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0387E9" w14:textId="77777777" w:rsidR="00963671" w:rsidRPr="00C57CB2" w:rsidRDefault="00963671" w:rsidP="00963671">
      <w:pPr>
        <w:jc w:val="center"/>
        <w:rPr>
          <w:rFonts w:asciiTheme="minorHAnsi" w:hAnsiTheme="minorHAnsi" w:cstheme="minorHAnsi"/>
          <w:b/>
          <w:bCs/>
          <w:caps/>
          <w:sz w:val="21"/>
          <w:szCs w:val="21"/>
        </w:rPr>
      </w:pPr>
      <w:bookmarkStart w:id="0" w:name="_Hlk192762478"/>
      <w:bookmarkStart w:id="1" w:name="_Hlk152070804"/>
      <w:r w:rsidRPr="00C57CB2">
        <w:rPr>
          <w:rFonts w:asciiTheme="minorHAnsi" w:hAnsiTheme="minorHAnsi" w:cstheme="minorHAnsi"/>
          <w:b/>
          <w:bCs/>
          <w:caps/>
          <w:sz w:val="21"/>
          <w:szCs w:val="21"/>
        </w:rPr>
        <w:t>PASIŪLYMAS</w:t>
      </w:r>
    </w:p>
    <w:p w14:paraId="3C703923" w14:textId="77777777" w:rsidR="00FD5EB9" w:rsidRPr="00C57CB2" w:rsidRDefault="00FD5EB9" w:rsidP="00963671">
      <w:pPr>
        <w:jc w:val="center"/>
        <w:rPr>
          <w:rFonts w:asciiTheme="minorHAnsi" w:hAnsiTheme="minorHAnsi" w:cstheme="minorHAnsi"/>
          <w:b/>
          <w:bCs/>
          <w:i/>
          <w:iCs/>
          <w:caps/>
          <w:sz w:val="21"/>
          <w:szCs w:val="21"/>
        </w:rPr>
      </w:pPr>
      <w:bookmarkStart w:id="2" w:name="_Hlk193049482"/>
      <w:bookmarkEnd w:id="0"/>
      <w:r w:rsidRPr="00C57CB2">
        <w:rPr>
          <w:rFonts w:asciiTheme="minorHAnsi" w:hAnsiTheme="minorHAnsi" w:cstheme="minorHAnsi"/>
          <w:b/>
          <w:bCs/>
          <w:caps/>
          <w:sz w:val="21"/>
          <w:szCs w:val="21"/>
        </w:rPr>
        <w:t>Mokomieji rinkiniai standartizuotoms laboratorijoms</w:t>
      </w:r>
      <w:r w:rsidRPr="00C57CB2">
        <w:rPr>
          <w:rFonts w:asciiTheme="minorHAnsi" w:hAnsiTheme="minorHAnsi" w:cstheme="minorHAnsi"/>
          <w:b/>
          <w:bCs/>
          <w:i/>
          <w:iCs/>
          <w:caps/>
          <w:sz w:val="21"/>
          <w:szCs w:val="21"/>
        </w:rPr>
        <w:t xml:space="preserve"> </w:t>
      </w:r>
    </w:p>
    <w:p w14:paraId="2BB4D6C3" w14:textId="74FAF7D1" w:rsidR="00963671" w:rsidRPr="00C57CB2" w:rsidRDefault="00602A67" w:rsidP="00963671">
      <w:pPr>
        <w:jc w:val="center"/>
        <w:rPr>
          <w:rFonts w:asciiTheme="minorHAnsi" w:hAnsiTheme="minorHAnsi" w:cstheme="minorHAnsi"/>
          <w:b/>
          <w:i/>
          <w:iCs/>
          <w:sz w:val="21"/>
          <w:szCs w:val="21"/>
        </w:rPr>
      </w:pPr>
      <w:r w:rsidRPr="00C57CB2">
        <w:rPr>
          <w:rFonts w:asciiTheme="minorHAnsi" w:hAnsiTheme="minorHAnsi" w:cstheme="minorHAnsi"/>
          <w:b/>
          <w:i/>
          <w:iCs/>
          <w:sz w:val="21"/>
          <w:szCs w:val="21"/>
        </w:rPr>
        <w:t>I</w:t>
      </w:r>
      <w:r w:rsidR="00FD5EB9" w:rsidRPr="00C57CB2">
        <w:rPr>
          <w:rFonts w:asciiTheme="minorHAnsi" w:hAnsiTheme="minorHAnsi" w:cstheme="minorHAnsi"/>
          <w:b/>
          <w:i/>
          <w:iCs/>
          <w:sz w:val="21"/>
          <w:szCs w:val="21"/>
        </w:rPr>
        <w:t>II</w:t>
      </w:r>
      <w:r w:rsidR="00500BDD" w:rsidRPr="00C57CB2">
        <w:rPr>
          <w:rFonts w:asciiTheme="minorHAnsi" w:hAnsiTheme="minorHAnsi" w:cstheme="minorHAnsi"/>
          <w:b/>
          <w:i/>
          <w:iCs/>
          <w:sz w:val="21"/>
          <w:szCs w:val="21"/>
        </w:rPr>
        <w:t xml:space="preserve"> </w:t>
      </w:r>
      <w:r w:rsidR="00D94F49" w:rsidRPr="00C57CB2">
        <w:rPr>
          <w:rFonts w:asciiTheme="minorHAnsi" w:hAnsiTheme="minorHAnsi" w:cstheme="minorHAnsi"/>
          <w:b/>
          <w:i/>
          <w:iCs/>
          <w:sz w:val="21"/>
          <w:szCs w:val="21"/>
        </w:rPr>
        <w:t>PIRKIMO DALIS</w:t>
      </w:r>
    </w:p>
    <w:tbl>
      <w:tblPr>
        <w:tblStyle w:val="TableGrid"/>
        <w:tblW w:w="9781"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81"/>
      </w:tblGrid>
      <w:tr w:rsidR="000B3212" w:rsidRPr="00C57CB2" w14:paraId="7AB6A2F2" w14:textId="77777777" w:rsidTr="00382AB5">
        <w:tc>
          <w:tcPr>
            <w:tcW w:w="9781" w:type="dxa"/>
          </w:tcPr>
          <w:bookmarkEnd w:id="2"/>
          <w:p w14:paraId="539FC4D7" w14:textId="77777777" w:rsidR="00963671" w:rsidRPr="00C57CB2" w:rsidRDefault="00963671" w:rsidP="00382AB5">
            <w:pPr>
              <w:jc w:val="center"/>
              <w:rPr>
                <w:rFonts w:asciiTheme="minorHAnsi" w:hAnsiTheme="minorHAnsi" w:cstheme="minorHAnsi"/>
                <w:sz w:val="21"/>
                <w:szCs w:val="21"/>
              </w:rPr>
            </w:pPr>
            <w:r w:rsidRPr="00C57CB2">
              <w:rPr>
                <w:rFonts w:asciiTheme="minorHAnsi" w:hAnsiTheme="minorHAnsi" w:cstheme="minorHAnsi"/>
                <w:sz w:val="21"/>
                <w:szCs w:val="21"/>
              </w:rPr>
              <w:t>____________________</w:t>
            </w:r>
          </w:p>
          <w:p w14:paraId="334F4951" w14:textId="0CBC5662" w:rsidR="00963671" w:rsidRPr="00C57CB2" w:rsidRDefault="00963671" w:rsidP="00382AB5">
            <w:pPr>
              <w:jc w:val="center"/>
              <w:rPr>
                <w:rFonts w:asciiTheme="minorHAnsi" w:hAnsiTheme="minorHAnsi" w:cstheme="minorHAnsi"/>
                <w:sz w:val="21"/>
                <w:szCs w:val="21"/>
              </w:rPr>
            </w:pPr>
            <w:r w:rsidRPr="00C57CB2">
              <w:rPr>
                <w:rFonts w:asciiTheme="minorHAnsi" w:hAnsiTheme="minorHAnsi" w:cstheme="minorHAnsi"/>
                <w:sz w:val="21"/>
                <w:szCs w:val="21"/>
              </w:rPr>
              <w:t>(</w:t>
            </w:r>
            <w:r w:rsidR="000B3212" w:rsidRPr="00C57CB2">
              <w:rPr>
                <w:rFonts w:asciiTheme="minorHAnsi" w:hAnsiTheme="minorHAnsi" w:cstheme="minorHAnsi"/>
                <w:sz w:val="21"/>
                <w:szCs w:val="21"/>
              </w:rPr>
              <w:t>D</w:t>
            </w:r>
            <w:r w:rsidRPr="00C57CB2">
              <w:rPr>
                <w:rFonts w:asciiTheme="minorHAnsi" w:hAnsiTheme="minorHAnsi" w:cstheme="minorHAnsi"/>
                <w:sz w:val="21"/>
                <w:szCs w:val="21"/>
              </w:rPr>
              <w:t>ata)</w:t>
            </w:r>
          </w:p>
          <w:p w14:paraId="03BC80C5" w14:textId="77777777" w:rsidR="00963671" w:rsidRPr="00C57CB2" w:rsidRDefault="00963671" w:rsidP="00382AB5">
            <w:pPr>
              <w:jc w:val="center"/>
              <w:rPr>
                <w:rFonts w:asciiTheme="minorHAnsi" w:hAnsiTheme="minorHAnsi" w:cstheme="minorHAnsi"/>
                <w:sz w:val="21"/>
                <w:szCs w:val="21"/>
              </w:rPr>
            </w:pPr>
            <w:r w:rsidRPr="00C57CB2">
              <w:rPr>
                <w:rFonts w:asciiTheme="minorHAnsi" w:hAnsiTheme="minorHAnsi" w:cstheme="minorHAnsi"/>
                <w:sz w:val="21"/>
                <w:szCs w:val="21"/>
              </w:rPr>
              <w:t>____________________</w:t>
            </w:r>
          </w:p>
          <w:p w14:paraId="3A76E969" w14:textId="77777777" w:rsidR="000B3212" w:rsidRPr="00C57CB2" w:rsidRDefault="000B3212" w:rsidP="000B3212">
            <w:pPr>
              <w:jc w:val="center"/>
              <w:rPr>
                <w:rFonts w:asciiTheme="minorHAnsi" w:hAnsiTheme="minorHAnsi" w:cstheme="minorHAnsi"/>
                <w:sz w:val="21"/>
                <w:szCs w:val="21"/>
              </w:rPr>
            </w:pPr>
            <w:r w:rsidRPr="00C57CB2">
              <w:rPr>
                <w:rFonts w:asciiTheme="minorHAnsi" w:hAnsiTheme="minorHAnsi" w:cstheme="minorHAnsi"/>
                <w:sz w:val="21"/>
                <w:szCs w:val="21"/>
              </w:rPr>
              <w:t>(Sudarymo vieta)</w:t>
            </w:r>
          </w:p>
          <w:p w14:paraId="583EC273" w14:textId="77777777" w:rsidR="00963671" w:rsidRPr="00C57CB2" w:rsidRDefault="00963671" w:rsidP="00382AB5">
            <w:pPr>
              <w:contextualSpacing/>
              <w:jc w:val="center"/>
              <w:rPr>
                <w:rFonts w:asciiTheme="minorHAnsi" w:hAnsiTheme="minorHAnsi" w:cstheme="minorHAnsi"/>
                <w:sz w:val="21"/>
                <w:szCs w:val="21"/>
              </w:rPr>
            </w:pPr>
          </w:p>
        </w:tc>
      </w:tr>
    </w:tbl>
    <w:tbl>
      <w:tblPr>
        <w:tblW w:w="504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47"/>
        <w:gridCol w:w="7628"/>
      </w:tblGrid>
      <w:tr w:rsidR="00C30C72" w:rsidRPr="00C57CB2" w14:paraId="50D8398A" w14:textId="77777777" w:rsidTr="0088682A">
        <w:tc>
          <w:tcPr>
            <w:tcW w:w="2503" w:type="pct"/>
            <w:tcBorders>
              <w:top w:val="single" w:sz="4" w:space="0" w:color="auto"/>
              <w:left w:val="single" w:sz="4" w:space="0" w:color="auto"/>
              <w:bottom w:val="single" w:sz="4" w:space="0" w:color="auto"/>
              <w:right w:val="single" w:sz="4" w:space="0" w:color="auto"/>
            </w:tcBorders>
            <w:hideMark/>
          </w:tcPr>
          <w:p w14:paraId="06B6507E" w14:textId="77777777" w:rsidR="00C30C72" w:rsidRPr="00C57CB2" w:rsidRDefault="00C30C72" w:rsidP="0088682A">
            <w:pPr>
              <w:widowControl w:val="0"/>
              <w:autoSpaceDE w:val="0"/>
              <w:adjustRightInd w:val="0"/>
              <w:ind w:left="34"/>
              <w:jc w:val="both"/>
              <w:rPr>
                <w:rFonts w:asciiTheme="minorHAnsi" w:hAnsiTheme="minorHAnsi" w:cstheme="minorHAnsi"/>
                <w:b/>
                <w:bCs/>
                <w:sz w:val="21"/>
                <w:szCs w:val="21"/>
                <w:lang w:eastAsia="en-US"/>
              </w:rPr>
            </w:pPr>
            <w:r w:rsidRPr="00C57CB2">
              <w:rPr>
                <w:rFonts w:asciiTheme="minorHAnsi" w:hAnsiTheme="minorHAnsi" w:cstheme="minorHAnsi"/>
                <w:b/>
                <w:bCs/>
                <w:sz w:val="21"/>
                <w:szCs w:val="21"/>
                <w:lang w:eastAsia="en-US"/>
              </w:rPr>
              <w:t xml:space="preserve">Tiekėjo pavadinimas </w:t>
            </w:r>
          </w:p>
          <w:p w14:paraId="1B3A9AB0" w14:textId="77777777" w:rsidR="00C30C72" w:rsidRPr="00C57CB2" w:rsidRDefault="00C30C72" w:rsidP="0088682A">
            <w:pPr>
              <w:widowControl w:val="0"/>
              <w:autoSpaceDE w:val="0"/>
              <w:adjustRightInd w:val="0"/>
              <w:ind w:left="34"/>
              <w:jc w:val="both"/>
              <w:rPr>
                <w:rFonts w:asciiTheme="minorHAnsi" w:hAnsiTheme="minorHAnsi" w:cstheme="minorHAnsi"/>
                <w:sz w:val="21"/>
                <w:szCs w:val="21"/>
                <w:lang w:eastAsia="en-US"/>
              </w:rPr>
            </w:pPr>
            <w:r w:rsidRPr="00C57CB2">
              <w:rPr>
                <w:rFonts w:asciiTheme="minorHAnsi" w:hAnsiTheme="minorHAnsi" w:cstheme="minorHAnsi"/>
                <w:sz w:val="21"/>
                <w:szCs w:val="21"/>
                <w:lang w:eastAsia="en-US"/>
              </w:rPr>
              <w:t>/Jeigu dalyvauja tiekėjų grupė, surašomi visi dalyvių pavadinimai/</w:t>
            </w:r>
          </w:p>
        </w:tc>
        <w:tc>
          <w:tcPr>
            <w:tcW w:w="2497" w:type="pct"/>
            <w:tcBorders>
              <w:top w:val="single" w:sz="4" w:space="0" w:color="auto"/>
              <w:left w:val="single" w:sz="4" w:space="0" w:color="auto"/>
              <w:bottom w:val="single" w:sz="4" w:space="0" w:color="auto"/>
              <w:right w:val="single" w:sz="4" w:space="0" w:color="auto"/>
            </w:tcBorders>
          </w:tcPr>
          <w:p w14:paraId="324D0C28" w14:textId="77777777" w:rsidR="00C30C72" w:rsidRPr="00C57CB2" w:rsidRDefault="00C30C72" w:rsidP="0088682A">
            <w:pPr>
              <w:widowControl w:val="0"/>
              <w:autoSpaceDE w:val="0"/>
              <w:adjustRightInd w:val="0"/>
              <w:ind w:left="34" w:firstLine="720"/>
              <w:jc w:val="both"/>
              <w:rPr>
                <w:rFonts w:asciiTheme="minorHAnsi" w:hAnsiTheme="minorHAnsi" w:cstheme="minorHAnsi"/>
                <w:sz w:val="21"/>
                <w:szCs w:val="21"/>
                <w:lang w:eastAsia="en-US"/>
              </w:rPr>
            </w:pPr>
          </w:p>
        </w:tc>
      </w:tr>
      <w:tr w:rsidR="00C30C72" w:rsidRPr="00C57CB2" w14:paraId="0AA355B8" w14:textId="77777777" w:rsidTr="0088682A">
        <w:tc>
          <w:tcPr>
            <w:tcW w:w="2503" w:type="pct"/>
            <w:tcBorders>
              <w:top w:val="single" w:sz="4" w:space="0" w:color="auto"/>
              <w:left w:val="single" w:sz="4" w:space="0" w:color="auto"/>
              <w:bottom w:val="single" w:sz="4" w:space="0" w:color="auto"/>
              <w:right w:val="single" w:sz="4" w:space="0" w:color="auto"/>
            </w:tcBorders>
            <w:hideMark/>
          </w:tcPr>
          <w:p w14:paraId="151B58EC" w14:textId="75EE7ED7" w:rsidR="00C30C72" w:rsidRPr="00C57CB2" w:rsidRDefault="00C30C72" w:rsidP="0088682A">
            <w:pPr>
              <w:widowControl w:val="0"/>
              <w:autoSpaceDE w:val="0"/>
              <w:adjustRightInd w:val="0"/>
              <w:ind w:left="34"/>
              <w:jc w:val="both"/>
              <w:rPr>
                <w:rFonts w:asciiTheme="minorHAnsi" w:hAnsiTheme="minorHAnsi" w:cstheme="minorHAnsi"/>
                <w:sz w:val="21"/>
                <w:szCs w:val="21"/>
                <w:lang w:eastAsia="en-US"/>
              </w:rPr>
            </w:pPr>
            <w:r w:rsidRPr="00C57CB2">
              <w:rPr>
                <w:rFonts w:asciiTheme="minorHAnsi" w:hAnsiTheme="minorHAnsi" w:cstheme="minorHAnsi"/>
                <w:b/>
                <w:bCs/>
                <w:sz w:val="21"/>
                <w:szCs w:val="21"/>
                <w:lang w:eastAsia="en-US"/>
              </w:rPr>
              <w:t>Tiekėjo adresas, juridinio asmens įmonės kodas</w:t>
            </w:r>
            <w:r w:rsidRPr="00C57CB2">
              <w:rPr>
                <w:rFonts w:asciiTheme="minorHAnsi" w:hAnsiTheme="minorHAnsi" w:cstheme="minorHAnsi"/>
                <w:sz w:val="21"/>
                <w:szCs w:val="21"/>
                <w:lang w:eastAsia="en-US"/>
              </w:rPr>
              <w:t xml:space="preserve"> / Jeigu dalyvauja ūkio subjektų grupė, nurodomi dalyvių adresai ir juridinio asmens įmonės kodai</w:t>
            </w:r>
          </w:p>
        </w:tc>
        <w:tc>
          <w:tcPr>
            <w:tcW w:w="2497" w:type="pct"/>
            <w:tcBorders>
              <w:top w:val="single" w:sz="4" w:space="0" w:color="auto"/>
              <w:left w:val="single" w:sz="4" w:space="0" w:color="auto"/>
              <w:bottom w:val="single" w:sz="4" w:space="0" w:color="auto"/>
              <w:right w:val="single" w:sz="4" w:space="0" w:color="auto"/>
            </w:tcBorders>
          </w:tcPr>
          <w:p w14:paraId="552F1772" w14:textId="77777777" w:rsidR="00C30C72" w:rsidRPr="00C57CB2" w:rsidRDefault="00C30C72" w:rsidP="0088682A">
            <w:pPr>
              <w:widowControl w:val="0"/>
              <w:autoSpaceDE w:val="0"/>
              <w:adjustRightInd w:val="0"/>
              <w:ind w:left="34" w:firstLine="720"/>
              <w:jc w:val="both"/>
              <w:rPr>
                <w:rFonts w:asciiTheme="minorHAnsi" w:hAnsiTheme="minorHAnsi" w:cstheme="minorHAnsi"/>
                <w:sz w:val="21"/>
                <w:szCs w:val="21"/>
                <w:lang w:eastAsia="en-US"/>
              </w:rPr>
            </w:pPr>
          </w:p>
        </w:tc>
      </w:tr>
      <w:tr w:rsidR="00C30C72" w:rsidRPr="00C57CB2" w14:paraId="558F65E4" w14:textId="77777777" w:rsidTr="0088682A">
        <w:tc>
          <w:tcPr>
            <w:tcW w:w="2503" w:type="pct"/>
            <w:tcBorders>
              <w:top w:val="single" w:sz="4" w:space="0" w:color="auto"/>
              <w:left w:val="single" w:sz="4" w:space="0" w:color="auto"/>
              <w:bottom w:val="single" w:sz="4" w:space="0" w:color="auto"/>
              <w:right w:val="single" w:sz="4" w:space="0" w:color="auto"/>
            </w:tcBorders>
            <w:hideMark/>
          </w:tcPr>
          <w:p w14:paraId="371C3D80" w14:textId="77777777" w:rsidR="00C30C72" w:rsidRPr="00C57CB2" w:rsidRDefault="00C30C72" w:rsidP="0088682A">
            <w:pPr>
              <w:widowControl w:val="0"/>
              <w:autoSpaceDE w:val="0"/>
              <w:adjustRightInd w:val="0"/>
              <w:ind w:left="34"/>
              <w:jc w:val="both"/>
              <w:rPr>
                <w:rFonts w:asciiTheme="minorHAnsi" w:hAnsiTheme="minorHAnsi" w:cstheme="minorHAnsi"/>
                <w:sz w:val="21"/>
                <w:szCs w:val="21"/>
                <w:lang w:eastAsia="en-US"/>
              </w:rPr>
            </w:pPr>
            <w:r w:rsidRPr="00C57CB2">
              <w:rPr>
                <w:rFonts w:asciiTheme="minorHAnsi" w:hAnsiTheme="minorHAnsi" w:cstheme="minorHAnsi"/>
                <w:sz w:val="21"/>
                <w:szCs w:val="21"/>
                <w:lang w:eastAsia="en-US"/>
              </w:rPr>
              <w:t>Tiekėjų grupės narys, atstovaujantis arba vadovaujantis tiekėjų grupei (pildoma, jei pasiūlymą teikia tiekėjų grupė)</w:t>
            </w:r>
          </w:p>
        </w:tc>
        <w:tc>
          <w:tcPr>
            <w:tcW w:w="2497" w:type="pct"/>
            <w:tcBorders>
              <w:top w:val="single" w:sz="4" w:space="0" w:color="auto"/>
              <w:left w:val="single" w:sz="4" w:space="0" w:color="auto"/>
              <w:bottom w:val="single" w:sz="4" w:space="0" w:color="auto"/>
              <w:right w:val="single" w:sz="4" w:space="0" w:color="auto"/>
            </w:tcBorders>
          </w:tcPr>
          <w:p w14:paraId="5170202E" w14:textId="77777777" w:rsidR="00C30C72" w:rsidRPr="00C57CB2" w:rsidRDefault="00C30C72" w:rsidP="0088682A">
            <w:pPr>
              <w:widowControl w:val="0"/>
              <w:autoSpaceDE w:val="0"/>
              <w:adjustRightInd w:val="0"/>
              <w:ind w:left="34" w:firstLine="720"/>
              <w:jc w:val="both"/>
              <w:rPr>
                <w:rFonts w:asciiTheme="minorHAnsi" w:hAnsiTheme="minorHAnsi" w:cstheme="minorHAnsi"/>
                <w:sz w:val="21"/>
                <w:szCs w:val="21"/>
                <w:lang w:eastAsia="en-US"/>
              </w:rPr>
            </w:pPr>
          </w:p>
        </w:tc>
      </w:tr>
      <w:tr w:rsidR="00C30C72" w:rsidRPr="00C57CB2" w14:paraId="5145F04D" w14:textId="77777777" w:rsidTr="0088682A">
        <w:tc>
          <w:tcPr>
            <w:tcW w:w="2503" w:type="pct"/>
            <w:tcBorders>
              <w:top w:val="single" w:sz="4" w:space="0" w:color="auto"/>
              <w:left w:val="single" w:sz="4" w:space="0" w:color="auto"/>
              <w:bottom w:val="single" w:sz="4" w:space="0" w:color="auto"/>
              <w:right w:val="single" w:sz="4" w:space="0" w:color="auto"/>
            </w:tcBorders>
            <w:hideMark/>
          </w:tcPr>
          <w:p w14:paraId="7944CC38" w14:textId="77777777" w:rsidR="00C30C72" w:rsidRPr="00C57CB2" w:rsidRDefault="00C30C72" w:rsidP="0088682A">
            <w:pPr>
              <w:widowControl w:val="0"/>
              <w:autoSpaceDE w:val="0"/>
              <w:adjustRightInd w:val="0"/>
              <w:ind w:left="34"/>
              <w:jc w:val="both"/>
              <w:rPr>
                <w:rFonts w:asciiTheme="minorHAnsi" w:hAnsiTheme="minorHAnsi" w:cstheme="minorHAnsi"/>
                <w:b/>
                <w:bCs/>
                <w:sz w:val="21"/>
                <w:szCs w:val="21"/>
                <w:lang w:eastAsia="en-US"/>
              </w:rPr>
            </w:pPr>
            <w:r w:rsidRPr="00C57CB2">
              <w:rPr>
                <w:rFonts w:asciiTheme="minorHAnsi" w:hAnsiTheme="minorHAnsi" w:cstheme="minorHAnsi"/>
                <w:b/>
                <w:bCs/>
                <w:sz w:val="21"/>
                <w:szCs w:val="21"/>
                <w:lang w:eastAsia="en-US"/>
              </w:rPr>
              <w:t>Už pasiūlymą atsakingo asmens pareigos, vardas, pavardė</w:t>
            </w:r>
          </w:p>
        </w:tc>
        <w:tc>
          <w:tcPr>
            <w:tcW w:w="2497" w:type="pct"/>
            <w:tcBorders>
              <w:top w:val="single" w:sz="4" w:space="0" w:color="auto"/>
              <w:left w:val="single" w:sz="4" w:space="0" w:color="auto"/>
              <w:bottom w:val="single" w:sz="4" w:space="0" w:color="auto"/>
              <w:right w:val="single" w:sz="4" w:space="0" w:color="auto"/>
            </w:tcBorders>
          </w:tcPr>
          <w:p w14:paraId="5F5B6BDD" w14:textId="77777777" w:rsidR="00C30C72" w:rsidRPr="00C57CB2" w:rsidRDefault="00C30C72" w:rsidP="0088682A">
            <w:pPr>
              <w:widowControl w:val="0"/>
              <w:autoSpaceDE w:val="0"/>
              <w:adjustRightInd w:val="0"/>
              <w:ind w:left="34" w:firstLine="720"/>
              <w:jc w:val="both"/>
              <w:rPr>
                <w:rFonts w:asciiTheme="minorHAnsi" w:hAnsiTheme="minorHAnsi" w:cstheme="minorHAnsi"/>
                <w:sz w:val="21"/>
                <w:szCs w:val="21"/>
                <w:lang w:eastAsia="en-US"/>
              </w:rPr>
            </w:pPr>
          </w:p>
        </w:tc>
      </w:tr>
      <w:tr w:rsidR="00C30C72" w:rsidRPr="00C57CB2" w14:paraId="2024B35C" w14:textId="77777777" w:rsidTr="0088682A">
        <w:tc>
          <w:tcPr>
            <w:tcW w:w="2503" w:type="pct"/>
            <w:tcBorders>
              <w:top w:val="single" w:sz="4" w:space="0" w:color="auto"/>
              <w:left w:val="single" w:sz="4" w:space="0" w:color="auto"/>
              <w:bottom w:val="single" w:sz="4" w:space="0" w:color="auto"/>
              <w:right w:val="single" w:sz="4" w:space="0" w:color="auto"/>
            </w:tcBorders>
            <w:hideMark/>
          </w:tcPr>
          <w:p w14:paraId="03208CD9" w14:textId="77777777" w:rsidR="00C30C72" w:rsidRPr="00C57CB2" w:rsidRDefault="00C30C72" w:rsidP="0088682A">
            <w:pPr>
              <w:widowControl w:val="0"/>
              <w:autoSpaceDE w:val="0"/>
              <w:adjustRightInd w:val="0"/>
              <w:ind w:left="34"/>
              <w:jc w:val="both"/>
              <w:rPr>
                <w:rFonts w:asciiTheme="minorHAnsi" w:hAnsiTheme="minorHAnsi" w:cstheme="minorHAnsi"/>
                <w:sz w:val="21"/>
                <w:szCs w:val="21"/>
                <w:lang w:eastAsia="en-US"/>
              </w:rPr>
            </w:pPr>
            <w:r w:rsidRPr="00C57CB2">
              <w:rPr>
                <w:rFonts w:asciiTheme="minorHAnsi" w:hAnsiTheme="minorHAnsi" w:cstheme="minorHAnsi"/>
                <w:sz w:val="21"/>
                <w:szCs w:val="21"/>
                <w:lang w:eastAsia="en-US"/>
              </w:rPr>
              <w:t>Už pasiūlymą atsakingo asmens telefono numeris, elektroninio pašto adresas</w:t>
            </w:r>
          </w:p>
        </w:tc>
        <w:tc>
          <w:tcPr>
            <w:tcW w:w="2497" w:type="pct"/>
            <w:tcBorders>
              <w:top w:val="single" w:sz="4" w:space="0" w:color="auto"/>
              <w:left w:val="single" w:sz="4" w:space="0" w:color="auto"/>
              <w:bottom w:val="single" w:sz="4" w:space="0" w:color="auto"/>
              <w:right w:val="single" w:sz="4" w:space="0" w:color="auto"/>
            </w:tcBorders>
          </w:tcPr>
          <w:p w14:paraId="12C81044" w14:textId="77777777" w:rsidR="00C30C72" w:rsidRPr="00C57CB2" w:rsidRDefault="00C30C72" w:rsidP="0088682A">
            <w:pPr>
              <w:widowControl w:val="0"/>
              <w:autoSpaceDE w:val="0"/>
              <w:adjustRightInd w:val="0"/>
              <w:ind w:left="34" w:firstLine="720"/>
              <w:jc w:val="both"/>
              <w:rPr>
                <w:rFonts w:asciiTheme="minorHAnsi" w:hAnsiTheme="minorHAnsi" w:cstheme="minorHAnsi"/>
                <w:sz w:val="21"/>
                <w:szCs w:val="21"/>
                <w:lang w:eastAsia="en-US"/>
              </w:rPr>
            </w:pPr>
          </w:p>
        </w:tc>
      </w:tr>
      <w:tr w:rsidR="00C30C72" w:rsidRPr="00C57CB2" w14:paraId="67BC3AB3" w14:textId="77777777" w:rsidTr="0088682A">
        <w:tc>
          <w:tcPr>
            <w:tcW w:w="2503" w:type="pct"/>
            <w:tcBorders>
              <w:top w:val="single" w:sz="4" w:space="0" w:color="auto"/>
              <w:left w:val="single" w:sz="4" w:space="0" w:color="auto"/>
              <w:bottom w:val="single" w:sz="4" w:space="0" w:color="auto"/>
              <w:right w:val="single" w:sz="4" w:space="0" w:color="auto"/>
            </w:tcBorders>
            <w:hideMark/>
          </w:tcPr>
          <w:p w14:paraId="3B0192CF" w14:textId="77777777" w:rsidR="00C30C72" w:rsidRPr="00C57CB2" w:rsidRDefault="00C30C72" w:rsidP="0088682A">
            <w:pPr>
              <w:widowControl w:val="0"/>
              <w:autoSpaceDE w:val="0"/>
              <w:adjustRightInd w:val="0"/>
              <w:ind w:left="34"/>
              <w:jc w:val="both"/>
              <w:rPr>
                <w:rFonts w:asciiTheme="minorHAnsi" w:hAnsiTheme="minorHAnsi" w:cstheme="minorHAnsi"/>
                <w:sz w:val="21"/>
                <w:szCs w:val="21"/>
                <w:lang w:eastAsia="en-US"/>
              </w:rPr>
            </w:pPr>
            <w:r w:rsidRPr="00C57CB2">
              <w:rPr>
                <w:rFonts w:asciiTheme="minorHAnsi" w:hAnsiTheme="minorHAnsi" w:cstheme="minorHAnsi"/>
                <w:sz w:val="21"/>
                <w:szCs w:val="21"/>
                <w:lang w:eastAsia="en-US"/>
              </w:rPr>
              <w:t>Tiekėjo/ Ūkio subjektų grupės, laimėjimo atveju, pasirašančio sutartį asmens vardas, pavardė, pareigos</w:t>
            </w:r>
          </w:p>
        </w:tc>
        <w:tc>
          <w:tcPr>
            <w:tcW w:w="2497" w:type="pct"/>
            <w:tcBorders>
              <w:top w:val="single" w:sz="4" w:space="0" w:color="auto"/>
              <w:left w:val="single" w:sz="4" w:space="0" w:color="auto"/>
              <w:bottom w:val="single" w:sz="4" w:space="0" w:color="auto"/>
              <w:right w:val="single" w:sz="4" w:space="0" w:color="auto"/>
            </w:tcBorders>
          </w:tcPr>
          <w:p w14:paraId="4669E67E" w14:textId="77777777" w:rsidR="00C30C72" w:rsidRPr="00C57CB2" w:rsidRDefault="00C30C72" w:rsidP="0088682A">
            <w:pPr>
              <w:widowControl w:val="0"/>
              <w:autoSpaceDE w:val="0"/>
              <w:adjustRightInd w:val="0"/>
              <w:ind w:left="34" w:firstLine="720"/>
              <w:jc w:val="both"/>
              <w:rPr>
                <w:rFonts w:asciiTheme="minorHAnsi" w:hAnsiTheme="minorHAnsi" w:cstheme="minorHAnsi"/>
                <w:sz w:val="21"/>
                <w:szCs w:val="21"/>
                <w:lang w:eastAsia="en-US"/>
              </w:rPr>
            </w:pPr>
          </w:p>
        </w:tc>
      </w:tr>
      <w:tr w:rsidR="00C30C72" w:rsidRPr="00C57CB2" w14:paraId="6E71FB50" w14:textId="77777777" w:rsidTr="0088682A">
        <w:tc>
          <w:tcPr>
            <w:tcW w:w="2503" w:type="pct"/>
            <w:tcBorders>
              <w:top w:val="single" w:sz="4" w:space="0" w:color="auto"/>
              <w:left w:val="single" w:sz="4" w:space="0" w:color="auto"/>
              <w:bottom w:val="single" w:sz="4" w:space="0" w:color="auto"/>
              <w:right w:val="single" w:sz="4" w:space="0" w:color="auto"/>
            </w:tcBorders>
            <w:hideMark/>
          </w:tcPr>
          <w:p w14:paraId="3B24D772" w14:textId="77777777" w:rsidR="00C30C72" w:rsidRPr="00C57CB2" w:rsidRDefault="00C30C72" w:rsidP="0088682A">
            <w:pPr>
              <w:widowControl w:val="0"/>
              <w:autoSpaceDE w:val="0"/>
              <w:adjustRightInd w:val="0"/>
              <w:ind w:left="34"/>
              <w:jc w:val="both"/>
              <w:rPr>
                <w:rFonts w:asciiTheme="minorHAnsi" w:hAnsiTheme="minorHAnsi" w:cstheme="minorHAnsi"/>
                <w:sz w:val="21"/>
                <w:szCs w:val="21"/>
                <w:lang w:eastAsia="en-US"/>
              </w:rPr>
            </w:pPr>
            <w:r w:rsidRPr="00C57CB2">
              <w:rPr>
                <w:rFonts w:asciiTheme="minorHAnsi" w:hAnsiTheme="minorHAnsi" w:cstheme="minorHAnsi"/>
                <w:sz w:val="21"/>
                <w:szCs w:val="21"/>
                <w:lang w:eastAsia="en-US"/>
              </w:rPr>
              <w:t>Tiekėjo/ Ūkio subjektų grupės, laimėjimo atveju, už sutarties vykdymą atsakingo asmens vardas, pavardė, telefono numeris, elektroninio pašto adresas</w:t>
            </w:r>
          </w:p>
        </w:tc>
        <w:tc>
          <w:tcPr>
            <w:tcW w:w="2497" w:type="pct"/>
            <w:tcBorders>
              <w:top w:val="single" w:sz="4" w:space="0" w:color="auto"/>
              <w:left w:val="single" w:sz="4" w:space="0" w:color="auto"/>
              <w:bottom w:val="single" w:sz="4" w:space="0" w:color="auto"/>
              <w:right w:val="single" w:sz="4" w:space="0" w:color="auto"/>
            </w:tcBorders>
          </w:tcPr>
          <w:p w14:paraId="0F69F1E8" w14:textId="77777777" w:rsidR="00C30C72" w:rsidRPr="00C57CB2" w:rsidRDefault="00C30C72" w:rsidP="0088682A">
            <w:pPr>
              <w:widowControl w:val="0"/>
              <w:autoSpaceDE w:val="0"/>
              <w:adjustRightInd w:val="0"/>
              <w:ind w:left="34" w:firstLine="720"/>
              <w:jc w:val="both"/>
              <w:rPr>
                <w:rFonts w:asciiTheme="minorHAnsi" w:hAnsiTheme="minorHAnsi" w:cstheme="minorHAnsi"/>
                <w:sz w:val="21"/>
                <w:szCs w:val="21"/>
                <w:lang w:eastAsia="en-US"/>
              </w:rPr>
            </w:pPr>
          </w:p>
        </w:tc>
      </w:tr>
      <w:bookmarkEnd w:id="1"/>
    </w:tbl>
    <w:p w14:paraId="3A4E2C00" w14:textId="40E7131C" w:rsidR="00963671" w:rsidRPr="00C57CB2" w:rsidRDefault="00963671" w:rsidP="00963671">
      <w:pPr>
        <w:ind w:firstLine="567"/>
        <w:rPr>
          <w:rFonts w:asciiTheme="minorHAnsi" w:hAnsiTheme="minorHAnsi" w:cstheme="minorHAnsi"/>
          <w:sz w:val="21"/>
          <w:szCs w:val="21"/>
        </w:rPr>
      </w:pPr>
    </w:p>
    <w:p w14:paraId="2E422125" w14:textId="6BACE377" w:rsidR="002E41CF" w:rsidRPr="00C57CB2" w:rsidRDefault="002E41CF" w:rsidP="004D56A5">
      <w:pPr>
        <w:ind w:firstLine="567"/>
        <w:jc w:val="both"/>
        <w:rPr>
          <w:rFonts w:asciiTheme="minorHAnsi" w:hAnsiTheme="minorHAnsi" w:cstheme="minorHAnsi"/>
          <w:sz w:val="21"/>
          <w:szCs w:val="21"/>
        </w:rPr>
      </w:pPr>
      <w:r w:rsidRPr="00C57CB2">
        <w:rPr>
          <w:rFonts w:asciiTheme="minorHAnsi" w:hAnsiTheme="minorHAnsi" w:cstheme="minorHAnsi"/>
          <w:sz w:val="21"/>
          <w:szCs w:val="21"/>
        </w:rPr>
        <w:t xml:space="preserve">Atsižvelgdami į pirkimo dokumentuose išdėstytas sąlygas, teikiame savo pasiūlymą. </w:t>
      </w:r>
      <w:r w:rsidR="00147C10" w:rsidRPr="00C57CB2">
        <w:rPr>
          <w:rFonts w:asciiTheme="minorHAnsi" w:hAnsiTheme="minorHAnsi" w:cstheme="minorHAnsi"/>
          <w:sz w:val="21"/>
          <w:szCs w:val="21"/>
        </w:rPr>
        <w:t>A</w:t>
      </w:r>
      <w:r w:rsidRPr="00C57CB2">
        <w:rPr>
          <w:rFonts w:asciiTheme="minorHAnsi" w:hAnsiTheme="minorHAnsi" w:cstheme="minorHAnsi"/>
          <w:sz w:val="21"/>
          <w:szCs w:val="21"/>
        </w:rPr>
        <w:t xml:space="preserve"> dalyje nurodome informaciją bei duomenis apie mūsų pasirengimą įvykdyti numatomą sudaryti pirkimo sutartį.</w:t>
      </w:r>
    </w:p>
    <w:p w14:paraId="3E7B8AB0" w14:textId="26D2E30D" w:rsidR="00C86EBA" w:rsidRPr="00C57CB2" w:rsidRDefault="00C86EBA" w:rsidP="00C86EBA">
      <w:pPr>
        <w:tabs>
          <w:tab w:val="left" w:pos="567"/>
          <w:tab w:val="left" w:pos="851"/>
        </w:tabs>
        <w:suppressAutoHyphens w:val="0"/>
        <w:jc w:val="both"/>
        <w:rPr>
          <w:rFonts w:asciiTheme="minorHAnsi" w:eastAsia="Calibri" w:hAnsiTheme="minorHAnsi" w:cstheme="minorHAnsi"/>
          <w:sz w:val="21"/>
          <w:szCs w:val="21"/>
          <w:lang w:eastAsia="en-US"/>
        </w:rPr>
      </w:pPr>
      <w:r w:rsidRPr="00C57CB2">
        <w:rPr>
          <w:rFonts w:asciiTheme="minorHAnsi" w:eastAsia="Calibri" w:hAnsiTheme="minorHAnsi" w:cstheme="minorHAnsi"/>
          <w:sz w:val="21"/>
          <w:szCs w:val="21"/>
          <w:lang w:eastAsia="en-US"/>
        </w:rPr>
        <w:t>Pateikiame siūlomų paslaugų kokybės (ir kiekybės) kriterijų aprašymą:</w:t>
      </w:r>
    </w:p>
    <w:tbl>
      <w:tblPr>
        <w:tblW w:w="153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41"/>
        <w:gridCol w:w="8363"/>
      </w:tblGrid>
      <w:tr w:rsidR="00C86EBA" w:rsidRPr="00C57CB2" w14:paraId="66176D82" w14:textId="77777777" w:rsidTr="00270C10">
        <w:tc>
          <w:tcPr>
            <w:tcW w:w="6941" w:type="dxa"/>
            <w:shd w:val="clear" w:color="auto" w:fill="D9E2F3" w:themeFill="accent1" w:themeFillTint="33"/>
            <w:vAlign w:val="center"/>
          </w:tcPr>
          <w:p w14:paraId="06797F2F" w14:textId="77777777" w:rsidR="00C86EBA" w:rsidRPr="00C57CB2" w:rsidRDefault="00C86EBA" w:rsidP="00C86EBA">
            <w:pPr>
              <w:tabs>
                <w:tab w:val="left" w:pos="567"/>
                <w:tab w:val="left" w:pos="851"/>
              </w:tabs>
              <w:suppressAutoHyphens w:val="0"/>
              <w:jc w:val="center"/>
              <w:rPr>
                <w:rFonts w:asciiTheme="minorHAnsi" w:eastAsia="Calibri" w:hAnsiTheme="minorHAnsi" w:cstheme="minorHAnsi"/>
                <w:b/>
                <w:sz w:val="21"/>
                <w:szCs w:val="21"/>
                <w:lang w:eastAsia="en-US"/>
              </w:rPr>
            </w:pPr>
            <w:r w:rsidRPr="00C57CB2">
              <w:rPr>
                <w:rFonts w:asciiTheme="minorHAnsi" w:eastAsia="Calibri" w:hAnsiTheme="minorHAnsi" w:cstheme="minorHAnsi"/>
                <w:b/>
                <w:sz w:val="21"/>
                <w:szCs w:val="21"/>
                <w:lang w:eastAsia="en-US"/>
              </w:rPr>
              <w:t xml:space="preserve">Kokybės (ir kiekybės) kriterijai </w:t>
            </w:r>
            <w:r w:rsidRPr="00C57CB2">
              <w:rPr>
                <w:rFonts w:asciiTheme="minorHAnsi" w:eastAsia="Calibri" w:hAnsiTheme="minorHAnsi" w:cstheme="minorHAnsi"/>
                <w:i/>
                <w:sz w:val="21"/>
                <w:szCs w:val="21"/>
                <w:lang w:eastAsia="en-US"/>
              </w:rPr>
              <w:t>(nurodyti visus kriterijus, išskyrus kainą)</w:t>
            </w:r>
          </w:p>
        </w:tc>
        <w:tc>
          <w:tcPr>
            <w:tcW w:w="8363" w:type="dxa"/>
            <w:shd w:val="clear" w:color="auto" w:fill="D9E2F3" w:themeFill="accent1" w:themeFillTint="33"/>
            <w:vAlign w:val="center"/>
          </w:tcPr>
          <w:p w14:paraId="7E10D063" w14:textId="77777777" w:rsidR="00C86EBA" w:rsidRPr="00C57CB2" w:rsidRDefault="00C86EBA" w:rsidP="00C86EBA">
            <w:pPr>
              <w:tabs>
                <w:tab w:val="left" w:pos="567"/>
                <w:tab w:val="left" w:pos="851"/>
              </w:tabs>
              <w:suppressAutoHyphens w:val="0"/>
              <w:jc w:val="center"/>
              <w:rPr>
                <w:rFonts w:asciiTheme="minorHAnsi" w:eastAsia="Calibri" w:hAnsiTheme="minorHAnsi" w:cstheme="minorHAnsi"/>
                <w:b/>
                <w:sz w:val="21"/>
                <w:szCs w:val="21"/>
                <w:lang w:eastAsia="en-US"/>
              </w:rPr>
            </w:pPr>
            <w:r w:rsidRPr="00C57CB2">
              <w:rPr>
                <w:rFonts w:asciiTheme="minorHAnsi" w:eastAsia="Calibri" w:hAnsiTheme="minorHAnsi" w:cstheme="minorHAnsi"/>
                <w:b/>
                <w:sz w:val="21"/>
                <w:szCs w:val="21"/>
                <w:lang w:eastAsia="en-US"/>
              </w:rPr>
              <w:t xml:space="preserve">Siūlomų kriterijų </w:t>
            </w:r>
            <w:r w:rsidRPr="00C57CB2">
              <w:rPr>
                <w:rFonts w:asciiTheme="minorHAnsi" w:eastAsia="Calibri" w:hAnsiTheme="minorHAnsi" w:cstheme="minorHAnsi"/>
                <w:bCs/>
                <w:sz w:val="21"/>
                <w:szCs w:val="21"/>
                <w:lang w:eastAsia="en-US"/>
              </w:rPr>
              <w:t>aprašymas (ir rodiklių reikšmės)</w:t>
            </w:r>
          </w:p>
        </w:tc>
      </w:tr>
      <w:tr w:rsidR="00C86EBA" w:rsidRPr="00C57CB2" w14:paraId="5348C72B" w14:textId="77777777" w:rsidTr="00270C10">
        <w:tc>
          <w:tcPr>
            <w:tcW w:w="6941" w:type="dxa"/>
            <w:shd w:val="clear" w:color="auto" w:fill="D9E2F3" w:themeFill="accent1" w:themeFillTint="33"/>
          </w:tcPr>
          <w:p w14:paraId="0CADECCB" w14:textId="6B5BCC20" w:rsidR="00C86EBA" w:rsidRPr="00C57CB2" w:rsidRDefault="007C34DF" w:rsidP="00C86EBA">
            <w:pPr>
              <w:tabs>
                <w:tab w:val="left" w:pos="567"/>
                <w:tab w:val="left" w:pos="851"/>
              </w:tabs>
              <w:suppressAutoHyphens w:val="0"/>
              <w:jc w:val="both"/>
              <w:rPr>
                <w:rFonts w:asciiTheme="minorHAnsi" w:eastAsia="Calibri" w:hAnsiTheme="minorHAnsi" w:cstheme="minorHAnsi"/>
                <w:sz w:val="21"/>
                <w:szCs w:val="21"/>
                <w:lang w:eastAsia="en-US"/>
              </w:rPr>
            </w:pPr>
            <w:r w:rsidRPr="00C57CB2">
              <w:rPr>
                <w:rFonts w:asciiTheme="minorHAnsi" w:eastAsia="Calibri" w:hAnsiTheme="minorHAnsi" w:cstheme="minorHAnsi"/>
                <w:b/>
                <w:i/>
                <w:iCs/>
                <w:sz w:val="21"/>
                <w:szCs w:val="21"/>
                <w:u w:val="single"/>
                <w:lang w:eastAsia="en-US"/>
              </w:rPr>
              <w:t>Pirmas kriterijus.</w:t>
            </w:r>
            <w:r w:rsidRPr="00C57CB2">
              <w:rPr>
                <w:rFonts w:asciiTheme="minorHAnsi" w:eastAsia="Calibri" w:hAnsiTheme="minorHAnsi" w:cstheme="minorHAnsi"/>
                <w:bCs/>
                <w:sz w:val="21"/>
                <w:szCs w:val="21"/>
                <w:lang w:eastAsia="en-US"/>
              </w:rPr>
              <w:t xml:space="preserve"> </w:t>
            </w:r>
            <w:r w:rsidR="00DA7AFB" w:rsidRPr="00C57CB2">
              <w:rPr>
                <w:rFonts w:asciiTheme="minorHAnsi" w:eastAsia="Calibri" w:hAnsiTheme="minorHAnsi" w:cstheme="minorHAnsi"/>
                <w:bCs/>
                <w:sz w:val="21"/>
                <w:szCs w:val="21"/>
                <w:lang w:eastAsia="en-US"/>
              </w:rPr>
              <w:t>Aplinką tausojantis prekių pristatymo būdas</w:t>
            </w:r>
            <w:r w:rsidRPr="00C57CB2">
              <w:rPr>
                <w:rFonts w:asciiTheme="minorHAnsi" w:eastAsia="Calibri" w:hAnsiTheme="minorHAnsi" w:cstheme="minorHAnsi"/>
                <w:bCs/>
                <w:sz w:val="21"/>
                <w:szCs w:val="21"/>
                <w:lang w:eastAsia="en-US"/>
              </w:rPr>
              <w:t>.</w:t>
            </w:r>
          </w:p>
        </w:tc>
        <w:tc>
          <w:tcPr>
            <w:tcW w:w="8363" w:type="dxa"/>
            <w:shd w:val="clear" w:color="auto" w:fill="D9E2F3" w:themeFill="accent1" w:themeFillTint="33"/>
          </w:tcPr>
          <w:p w14:paraId="77DF51D4" w14:textId="77777777" w:rsidR="00DA7AFB" w:rsidRPr="00C57CB2" w:rsidRDefault="00DA7AFB" w:rsidP="00DA7AFB">
            <w:pPr>
              <w:tabs>
                <w:tab w:val="left" w:pos="567"/>
                <w:tab w:val="left" w:pos="851"/>
              </w:tabs>
              <w:suppressAutoHyphens w:val="0"/>
              <w:jc w:val="both"/>
              <w:rPr>
                <w:rFonts w:asciiTheme="minorHAnsi" w:eastAsia="Calibri" w:hAnsiTheme="minorHAnsi" w:cstheme="minorHAnsi"/>
                <w:b/>
                <w:sz w:val="21"/>
                <w:szCs w:val="21"/>
                <w:lang w:eastAsia="en-US"/>
              </w:rPr>
            </w:pPr>
            <w:r w:rsidRPr="00C57CB2">
              <w:rPr>
                <w:rFonts w:asciiTheme="minorHAnsi" w:eastAsia="Calibri" w:hAnsiTheme="minorHAnsi" w:cstheme="minorHAnsi"/>
                <w:b/>
                <w:sz w:val="21"/>
                <w:szCs w:val="21"/>
                <w:lang w:eastAsia="en-US"/>
              </w:rPr>
              <w:t>Pateikiama:</w:t>
            </w:r>
          </w:p>
          <w:p w14:paraId="0761F035" w14:textId="4D531DB0" w:rsidR="00303678" w:rsidRPr="00C57CB2" w:rsidRDefault="00DA7AFB" w:rsidP="00DA7AFB">
            <w:pPr>
              <w:tabs>
                <w:tab w:val="left" w:pos="567"/>
                <w:tab w:val="left" w:pos="851"/>
              </w:tabs>
              <w:suppressAutoHyphens w:val="0"/>
              <w:jc w:val="both"/>
              <w:rPr>
                <w:rFonts w:asciiTheme="minorHAnsi" w:eastAsia="Calibri" w:hAnsiTheme="minorHAnsi" w:cstheme="minorHAnsi"/>
                <w:bCs/>
                <w:sz w:val="21"/>
                <w:szCs w:val="21"/>
                <w:lang w:eastAsia="en-US"/>
              </w:rPr>
            </w:pPr>
            <w:r w:rsidRPr="00C57CB2">
              <w:rPr>
                <w:rFonts w:asciiTheme="minorHAnsi" w:eastAsia="Calibri" w:hAnsiTheme="minorHAnsi" w:cstheme="minorHAnsi"/>
                <w:bCs/>
                <w:sz w:val="21"/>
                <w:szCs w:val="21"/>
                <w:lang w:eastAsia="en-US"/>
              </w:rPr>
              <w:t>Tiekėjo pasirašyta laisvos formos deklaracija apie transporto priemonių atitiktį nurodytiems kriterijams (Euro 6 arba elektromobiliai).</w:t>
            </w:r>
          </w:p>
        </w:tc>
      </w:tr>
      <w:tr w:rsidR="00C86EBA" w:rsidRPr="00C57CB2" w14:paraId="3511AF2E" w14:textId="77777777" w:rsidTr="00270C10">
        <w:tc>
          <w:tcPr>
            <w:tcW w:w="6941" w:type="dxa"/>
            <w:shd w:val="clear" w:color="auto" w:fill="D9E2F3" w:themeFill="accent1" w:themeFillTint="33"/>
          </w:tcPr>
          <w:p w14:paraId="65CDC47C" w14:textId="398D175A" w:rsidR="00C86EBA" w:rsidRPr="00C57CB2" w:rsidRDefault="007C34DF" w:rsidP="00C86EBA">
            <w:pPr>
              <w:tabs>
                <w:tab w:val="left" w:pos="567"/>
                <w:tab w:val="left" w:pos="851"/>
              </w:tabs>
              <w:suppressAutoHyphens w:val="0"/>
              <w:jc w:val="both"/>
              <w:rPr>
                <w:rFonts w:asciiTheme="minorHAnsi" w:eastAsia="Calibri" w:hAnsiTheme="minorHAnsi" w:cstheme="minorHAnsi"/>
                <w:i/>
                <w:iCs/>
                <w:sz w:val="21"/>
                <w:szCs w:val="21"/>
                <w:lang w:eastAsia="en-US"/>
              </w:rPr>
            </w:pPr>
            <w:r w:rsidRPr="00C57CB2">
              <w:rPr>
                <w:rFonts w:asciiTheme="minorHAnsi" w:eastAsia="Calibri" w:hAnsiTheme="minorHAnsi" w:cstheme="minorHAnsi"/>
                <w:b/>
                <w:i/>
                <w:iCs/>
                <w:sz w:val="21"/>
                <w:szCs w:val="21"/>
                <w:u w:val="single"/>
                <w:lang w:eastAsia="en-US"/>
              </w:rPr>
              <w:t>Antras kriterijus.</w:t>
            </w:r>
            <w:r w:rsidRPr="00C57CB2">
              <w:rPr>
                <w:rFonts w:asciiTheme="minorHAnsi" w:eastAsia="Calibri" w:hAnsiTheme="minorHAnsi" w:cstheme="minorHAnsi"/>
                <w:bCs/>
                <w:i/>
                <w:iCs/>
                <w:sz w:val="21"/>
                <w:szCs w:val="21"/>
                <w:lang w:eastAsia="en-US"/>
              </w:rPr>
              <w:t xml:space="preserve"> </w:t>
            </w:r>
            <w:r w:rsidR="00D60C0F" w:rsidRPr="00C57CB2">
              <w:rPr>
                <w:rFonts w:asciiTheme="minorHAnsi" w:eastAsia="Calibri" w:hAnsiTheme="minorHAnsi" w:cstheme="minorHAnsi"/>
                <w:bCs/>
                <w:sz w:val="21"/>
                <w:szCs w:val="21"/>
                <w:lang w:eastAsia="en-US"/>
              </w:rPr>
              <w:t>Socialiai pažeidžiamų grupių įdarbinimas prekių pristatymui.</w:t>
            </w:r>
          </w:p>
        </w:tc>
        <w:tc>
          <w:tcPr>
            <w:tcW w:w="8363" w:type="dxa"/>
            <w:shd w:val="clear" w:color="auto" w:fill="D9E2F3" w:themeFill="accent1" w:themeFillTint="33"/>
          </w:tcPr>
          <w:p w14:paraId="25CC47E4" w14:textId="77777777" w:rsidR="007C34DF" w:rsidRPr="00C57CB2" w:rsidRDefault="007C34DF" w:rsidP="007C34DF">
            <w:pPr>
              <w:tabs>
                <w:tab w:val="left" w:pos="567"/>
                <w:tab w:val="left" w:pos="851"/>
              </w:tabs>
              <w:suppressAutoHyphens w:val="0"/>
              <w:jc w:val="both"/>
              <w:rPr>
                <w:rFonts w:asciiTheme="minorHAnsi" w:eastAsia="Calibri" w:hAnsiTheme="minorHAnsi" w:cstheme="minorHAnsi"/>
                <w:b/>
                <w:sz w:val="21"/>
                <w:szCs w:val="21"/>
                <w:lang w:eastAsia="en-US"/>
              </w:rPr>
            </w:pPr>
            <w:r w:rsidRPr="00C57CB2">
              <w:rPr>
                <w:rFonts w:asciiTheme="minorHAnsi" w:eastAsia="Calibri" w:hAnsiTheme="minorHAnsi" w:cstheme="minorHAnsi"/>
                <w:b/>
                <w:sz w:val="21"/>
                <w:szCs w:val="21"/>
                <w:lang w:eastAsia="en-US"/>
              </w:rPr>
              <w:t>Pateikiama:</w:t>
            </w:r>
          </w:p>
          <w:p w14:paraId="2A2A5528" w14:textId="473C3FC2" w:rsidR="00C86EBA" w:rsidRPr="00C57CB2" w:rsidRDefault="00384844" w:rsidP="00C16BDB">
            <w:pPr>
              <w:jc w:val="both"/>
              <w:rPr>
                <w:rFonts w:asciiTheme="minorHAnsi" w:eastAsia="Calibri" w:hAnsiTheme="minorHAnsi" w:cstheme="minorHAnsi"/>
                <w:bCs/>
                <w:sz w:val="21"/>
                <w:szCs w:val="21"/>
                <w:lang w:eastAsia="en-US"/>
              </w:rPr>
            </w:pPr>
            <w:r w:rsidRPr="00C57CB2">
              <w:rPr>
                <w:rFonts w:asciiTheme="minorHAnsi" w:eastAsia="Calibri" w:hAnsiTheme="minorHAnsi" w:cstheme="minorHAnsi"/>
                <w:bCs/>
                <w:sz w:val="21"/>
                <w:szCs w:val="21"/>
                <w:lang w:eastAsia="en-US"/>
              </w:rPr>
              <w:t>Tiekėjo pasirašyta laisvos formos deklaracija</w:t>
            </w:r>
            <w:r w:rsidR="00C16BDB" w:rsidRPr="00C57CB2">
              <w:rPr>
                <w:rFonts w:asciiTheme="minorHAnsi" w:eastAsia="Calibri" w:hAnsiTheme="minorHAnsi" w:cstheme="minorHAnsi"/>
                <w:bCs/>
                <w:sz w:val="21"/>
                <w:szCs w:val="21"/>
                <w:lang w:eastAsia="en-US"/>
              </w:rPr>
              <w:t>, kurioje nurodo planuojamą įtraukti tikslinės grupės asmenų skaičių.</w:t>
            </w:r>
          </w:p>
        </w:tc>
      </w:tr>
    </w:tbl>
    <w:p w14:paraId="39FE4A3B" w14:textId="77777777" w:rsidR="002E41CF" w:rsidRPr="00C57CB2" w:rsidRDefault="002E41CF" w:rsidP="004D56A5">
      <w:pPr>
        <w:ind w:firstLine="567"/>
        <w:jc w:val="both"/>
        <w:rPr>
          <w:rFonts w:asciiTheme="minorHAnsi" w:hAnsiTheme="minorHAnsi" w:cstheme="minorHAnsi"/>
          <w:sz w:val="21"/>
          <w:szCs w:val="21"/>
        </w:rPr>
      </w:pPr>
    </w:p>
    <w:p w14:paraId="5A719075" w14:textId="29A418DA" w:rsidR="002E41CF" w:rsidRPr="00C57CB2" w:rsidRDefault="002E41CF" w:rsidP="002E41CF">
      <w:pPr>
        <w:ind w:firstLine="142"/>
        <w:contextualSpacing/>
        <w:jc w:val="both"/>
        <w:rPr>
          <w:rFonts w:asciiTheme="minorHAnsi" w:hAnsiTheme="minorHAnsi" w:cstheme="minorHAnsi"/>
          <w:bCs/>
          <w:sz w:val="21"/>
          <w:szCs w:val="21"/>
        </w:rPr>
      </w:pPr>
      <w:r w:rsidRPr="00C57CB2">
        <w:rPr>
          <w:rFonts w:asciiTheme="minorHAnsi" w:hAnsiTheme="minorHAnsi" w:cstheme="minorHAnsi"/>
          <w:bCs/>
          <w:sz w:val="21"/>
          <w:szCs w:val="21"/>
        </w:rPr>
        <w:t>1 lentelė. Kartu su pasiūlymu pateikiami šie dokumentai:</w:t>
      </w:r>
    </w:p>
    <w:tbl>
      <w:tblPr>
        <w:tblW w:w="5055" w:type="pct"/>
        <w:tblInd w:w="-5" w:type="dxa"/>
        <w:tblLook w:val="04A0" w:firstRow="1" w:lastRow="0" w:firstColumn="1" w:lastColumn="0" w:noHBand="0" w:noVBand="1"/>
      </w:tblPr>
      <w:tblGrid>
        <w:gridCol w:w="841"/>
        <w:gridCol w:w="10384"/>
        <w:gridCol w:w="4068"/>
      </w:tblGrid>
      <w:tr w:rsidR="002E41CF" w:rsidRPr="00C57CB2" w14:paraId="71236170" w14:textId="77777777" w:rsidTr="00F416E4">
        <w:tc>
          <w:tcPr>
            <w:tcW w:w="275" w:type="pct"/>
            <w:tcBorders>
              <w:top w:val="single" w:sz="4" w:space="0" w:color="000000"/>
              <w:left w:val="single" w:sz="4" w:space="0" w:color="000000"/>
              <w:bottom w:val="single" w:sz="4" w:space="0" w:color="000000"/>
              <w:right w:val="nil"/>
            </w:tcBorders>
            <w:shd w:val="clear" w:color="auto" w:fill="D9E2F3" w:themeFill="accent1" w:themeFillTint="33"/>
            <w:vAlign w:val="center"/>
            <w:hideMark/>
          </w:tcPr>
          <w:p w14:paraId="51BFB02B" w14:textId="1DE715A0" w:rsidR="002E41CF" w:rsidRPr="00C57CB2" w:rsidRDefault="002E41CF" w:rsidP="00107458">
            <w:pPr>
              <w:contextualSpacing/>
              <w:jc w:val="center"/>
              <w:rPr>
                <w:rFonts w:asciiTheme="minorHAnsi" w:hAnsiTheme="minorHAnsi" w:cstheme="minorHAnsi"/>
                <w:b/>
                <w:sz w:val="21"/>
                <w:szCs w:val="21"/>
              </w:rPr>
            </w:pPr>
            <w:r w:rsidRPr="00C57CB2">
              <w:rPr>
                <w:rFonts w:asciiTheme="minorHAnsi" w:hAnsiTheme="minorHAnsi" w:cstheme="minorHAnsi"/>
                <w:b/>
                <w:sz w:val="21"/>
                <w:szCs w:val="21"/>
              </w:rPr>
              <w:t>Ei</w:t>
            </w:r>
            <w:r w:rsidR="001646BA" w:rsidRPr="00C57CB2">
              <w:rPr>
                <w:rFonts w:asciiTheme="minorHAnsi" w:hAnsiTheme="minorHAnsi" w:cstheme="minorHAnsi"/>
                <w:b/>
                <w:sz w:val="21"/>
                <w:szCs w:val="21"/>
              </w:rPr>
              <w:t>l.</w:t>
            </w:r>
            <w:r w:rsidRPr="00C57CB2">
              <w:rPr>
                <w:rFonts w:asciiTheme="minorHAnsi" w:hAnsiTheme="minorHAnsi" w:cstheme="minorHAnsi"/>
                <w:b/>
                <w:sz w:val="21"/>
                <w:szCs w:val="21"/>
              </w:rPr>
              <w:t xml:space="preserve"> Nr.</w:t>
            </w:r>
          </w:p>
        </w:tc>
        <w:tc>
          <w:tcPr>
            <w:tcW w:w="3395" w:type="pct"/>
            <w:tcBorders>
              <w:top w:val="single" w:sz="4" w:space="0" w:color="000000"/>
              <w:left w:val="single" w:sz="4" w:space="0" w:color="000000"/>
              <w:bottom w:val="single" w:sz="4" w:space="0" w:color="000000"/>
              <w:right w:val="nil"/>
            </w:tcBorders>
            <w:shd w:val="clear" w:color="auto" w:fill="D9E2F3" w:themeFill="accent1" w:themeFillTint="33"/>
            <w:vAlign w:val="center"/>
            <w:hideMark/>
          </w:tcPr>
          <w:p w14:paraId="41D64F64" w14:textId="77777777" w:rsidR="002E41CF" w:rsidRPr="00C57CB2" w:rsidRDefault="002E41CF" w:rsidP="00107458">
            <w:pPr>
              <w:contextualSpacing/>
              <w:jc w:val="center"/>
              <w:rPr>
                <w:rFonts w:asciiTheme="minorHAnsi" w:hAnsiTheme="minorHAnsi" w:cstheme="minorHAnsi"/>
                <w:b/>
                <w:sz w:val="21"/>
                <w:szCs w:val="21"/>
              </w:rPr>
            </w:pPr>
            <w:r w:rsidRPr="00C57CB2">
              <w:rPr>
                <w:rFonts w:asciiTheme="minorHAnsi" w:hAnsiTheme="minorHAnsi" w:cstheme="minorHAnsi"/>
                <w:b/>
                <w:sz w:val="21"/>
                <w:szCs w:val="21"/>
              </w:rPr>
              <w:t>Pateikto dokumento pavadinimas</w:t>
            </w:r>
          </w:p>
        </w:tc>
        <w:tc>
          <w:tcPr>
            <w:tcW w:w="1330" w:type="pct"/>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hideMark/>
          </w:tcPr>
          <w:p w14:paraId="55B08D23" w14:textId="77777777" w:rsidR="002E41CF" w:rsidRPr="00C57CB2" w:rsidRDefault="002E41CF" w:rsidP="00107458">
            <w:pPr>
              <w:contextualSpacing/>
              <w:jc w:val="center"/>
              <w:rPr>
                <w:rFonts w:asciiTheme="minorHAnsi" w:hAnsiTheme="minorHAnsi" w:cstheme="minorHAnsi"/>
                <w:b/>
                <w:sz w:val="21"/>
                <w:szCs w:val="21"/>
              </w:rPr>
            </w:pPr>
            <w:r w:rsidRPr="00C57CB2">
              <w:rPr>
                <w:rFonts w:asciiTheme="minorHAnsi" w:hAnsiTheme="minorHAnsi" w:cstheme="minorHAnsi"/>
                <w:b/>
                <w:sz w:val="21"/>
                <w:szCs w:val="21"/>
              </w:rPr>
              <w:t>Dokumento puslapių skaičius</w:t>
            </w:r>
          </w:p>
        </w:tc>
      </w:tr>
      <w:tr w:rsidR="002E41CF" w:rsidRPr="00C57CB2" w14:paraId="567C1381" w14:textId="77777777" w:rsidTr="00F416E4">
        <w:tc>
          <w:tcPr>
            <w:tcW w:w="275" w:type="pct"/>
            <w:tcBorders>
              <w:top w:val="nil"/>
              <w:left w:val="single" w:sz="4" w:space="0" w:color="000000"/>
              <w:bottom w:val="single" w:sz="4" w:space="0" w:color="auto"/>
              <w:right w:val="nil"/>
            </w:tcBorders>
          </w:tcPr>
          <w:p w14:paraId="755DEAD6" w14:textId="77777777" w:rsidR="002E41CF" w:rsidRPr="00C57CB2" w:rsidRDefault="002E41CF" w:rsidP="00107458">
            <w:pPr>
              <w:contextualSpacing/>
              <w:jc w:val="center"/>
              <w:rPr>
                <w:rFonts w:asciiTheme="minorHAnsi" w:hAnsiTheme="minorHAnsi" w:cstheme="minorHAnsi"/>
                <w:b/>
                <w:i/>
                <w:sz w:val="21"/>
                <w:szCs w:val="21"/>
              </w:rPr>
            </w:pPr>
            <w:r w:rsidRPr="00C57CB2">
              <w:rPr>
                <w:rFonts w:asciiTheme="minorHAnsi" w:hAnsiTheme="minorHAnsi" w:cstheme="minorHAnsi"/>
                <w:b/>
                <w:i/>
                <w:sz w:val="21"/>
                <w:szCs w:val="21"/>
              </w:rPr>
              <w:t>1.</w:t>
            </w:r>
          </w:p>
        </w:tc>
        <w:tc>
          <w:tcPr>
            <w:tcW w:w="3395" w:type="pct"/>
            <w:tcBorders>
              <w:top w:val="nil"/>
              <w:left w:val="single" w:sz="4" w:space="0" w:color="000000"/>
              <w:bottom w:val="single" w:sz="4" w:space="0" w:color="auto"/>
              <w:right w:val="nil"/>
            </w:tcBorders>
          </w:tcPr>
          <w:p w14:paraId="2F071C56" w14:textId="14AED303" w:rsidR="002E41CF" w:rsidRPr="00C57CB2" w:rsidRDefault="002E41CF" w:rsidP="004D56A5">
            <w:pPr>
              <w:contextualSpacing/>
              <w:rPr>
                <w:rFonts w:asciiTheme="minorHAnsi" w:hAnsiTheme="minorHAnsi" w:cstheme="minorHAnsi"/>
                <w:bCs/>
                <w:i/>
                <w:iCs/>
                <w:color w:val="4472C4" w:themeColor="accent1"/>
                <w:sz w:val="21"/>
                <w:szCs w:val="21"/>
              </w:rPr>
            </w:pPr>
            <w:r w:rsidRPr="00C57CB2">
              <w:rPr>
                <w:rFonts w:asciiTheme="minorHAnsi" w:hAnsiTheme="minorHAnsi" w:cstheme="minorHAnsi"/>
                <w:i/>
                <w:color w:val="4472C4" w:themeColor="accent1"/>
                <w:sz w:val="21"/>
                <w:szCs w:val="21"/>
                <w:lang w:eastAsia="lt-LT"/>
              </w:rPr>
              <w:t>Išvardinami visi pridedami dokumentai</w:t>
            </w:r>
          </w:p>
        </w:tc>
        <w:tc>
          <w:tcPr>
            <w:tcW w:w="1330" w:type="pct"/>
            <w:tcBorders>
              <w:top w:val="nil"/>
              <w:left w:val="single" w:sz="4" w:space="0" w:color="000000"/>
              <w:bottom w:val="single" w:sz="4" w:space="0" w:color="auto"/>
              <w:right w:val="single" w:sz="4" w:space="0" w:color="000000"/>
            </w:tcBorders>
          </w:tcPr>
          <w:p w14:paraId="3ED6EE2D" w14:textId="77777777" w:rsidR="002E41CF" w:rsidRPr="00C57CB2" w:rsidRDefault="002E41CF" w:rsidP="00107458">
            <w:pPr>
              <w:contextualSpacing/>
              <w:jc w:val="center"/>
              <w:rPr>
                <w:rFonts w:asciiTheme="minorHAnsi" w:hAnsiTheme="minorHAnsi" w:cstheme="minorHAnsi"/>
                <w:bCs/>
                <w:i/>
                <w:sz w:val="21"/>
                <w:szCs w:val="21"/>
              </w:rPr>
            </w:pPr>
          </w:p>
        </w:tc>
      </w:tr>
      <w:tr w:rsidR="002E41CF" w:rsidRPr="00C57CB2" w14:paraId="59ECEF28" w14:textId="77777777" w:rsidTr="00F416E4">
        <w:tc>
          <w:tcPr>
            <w:tcW w:w="275" w:type="pct"/>
            <w:tcBorders>
              <w:top w:val="nil"/>
              <w:left w:val="single" w:sz="4" w:space="0" w:color="000000"/>
              <w:bottom w:val="single" w:sz="4" w:space="0" w:color="auto"/>
              <w:right w:val="nil"/>
            </w:tcBorders>
          </w:tcPr>
          <w:p w14:paraId="71052FED" w14:textId="77777777" w:rsidR="002E41CF" w:rsidRPr="00C57CB2" w:rsidRDefault="002E41CF" w:rsidP="00107458">
            <w:pPr>
              <w:contextualSpacing/>
              <w:jc w:val="center"/>
              <w:rPr>
                <w:rFonts w:asciiTheme="minorHAnsi" w:hAnsiTheme="minorHAnsi" w:cstheme="minorHAnsi"/>
                <w:b/>
                <w:sz w:val="21"/>
                <w:szCs w:val="21"/>
              </w:rPr>
            </w:pPr>
            <w:r w:rsidRPr="00C57CB2">
              <w:rPr>
                <w:rFonts w:asciiTheme="minorHAnsi" w:hAnsiTheme="minorHAnsi" w:cstheme="minorHAnsi"/>
                <w:b/>
                <w:sz w:val="21"/>
                <w:szCs w:val="21"/>
              </w:rPr>
              <w:lastRenderedPageBreak/>
              <w:t>2.</w:t>
            </w:r>
          </w:p>
        </w:tc>
        <w:tc>
          <w:tcPr>
            <w:tcW w:w="3395" w:type="pct"/>
            <w:tcBorders>
              <w:top w:val="nil"/>
              <w:left w:val="single" w:sz="4" w:space="0" w:color="000000"/>
              <w:bottom w:val="single" w:sz="4" w:space="0" w:color="auto"/>
              <w:right w:val="nil"/>
            </w:tcBorders>
          </w:tcPr>
          <w:p w14:paraId="6F0C7ECC" w14:textId="77777777" w:rsidR="002E41CF" w:rsidRPr="00C57CB2" w:rsidRDefault="002E41CF" w:rsidP="00107458">
            <w:pPr>
              <w:contextualSpacing/>
              <w:jc w:val="both"/>
              <w:rPr>
                <w:rFonts w:asciiTheme="minorHAnsi" w:hAnsiTheme="minorHAnsi" w:cstheme="minorHAnsi"/>
                <w:bCs/>
                <w:i/>
                <w:iCs/>
                <w:sz w:val="21"/>
                <w:szCs w:val="21"/>
              </w:rPr>
            </w:pPr>
          </w:p>
        </w:tc>
        <w:tc>
          <w:tcPr>
            <w:tcW w:w="1330" w:type="pct"/>
            <w:tcBorders>
              <w:top w:val="nil"/>
              <w:left w:val="single" w:sz="4" w:space="0" w:color="000000"/>
              <w:bottom w:val="single" w:sz="4" w:space="0" w:color="auto"/>
              <w:right w:val="single" w:sz="4" w:space="0" w:color="000000"/>
            </w:tcBorders>
          </w:tcPr>
          <w:p w14:paraId="4D6940EF" w14:textId="77777777" w:rsidR="002E41CF" w:rsidRPr="00C57CB2" w:rsidRDefault="002E41CF" w:rsidP="00107458">
            <w:pPr>
              <w:contextualSpacing/>
              <w:jc w:val="both"/>
              <w:rPr>
                <w:rFonts w:asciiTheme="minorHAnsi" w:hAnsiTheme="minorHAnsi" w:cstheme="minorHAnsi"/>
                <w:bCs/>
                <w:sz w:val="21"/>
                <w:szCs w:val="21"/>
              </w:rPr>
            </w:pPr>
          </w:p>
        </w:tc>
      </w:tr>
      <w:tr w:rsidR="001646BA" w:rsidRPr="00C57CB2" w14:paraId="01EA3DBB" w14:textId="77777777" w:rsidTr="00F416E4">
        <w:tc>
          <w:tcPr>
            <w:tcW w:w="275" w:type="pct"/>
            <w:tcBorders>
              <w:top w:val="nil"/>
              <w:left w:val="single" w:sz="4" w:space="0" w:color="000000"/>
              <w:bottom w:val="single" w:sz="4" w:space="0" w:color="auto"/>
              <w:right w:val="nil"/>
            </w:tcBorders>
          </w:tcPr>
          <w:p w14:paraId="5BE3AE64" w14:textId="13C1D2EB" w:rsidR="001646BA" w:rsidRPr="00C57CB2" w:rsidRDefault="001646BA" w:rsidP="00107458">
            <w:pPr>
              <w:contextualSpacing/>
              <w:jc w:val="center"/>
              <w:rPr>
                <w:rFonts w:asciiTheme="minorHAnsi" w:hAnsiTheme="minorHAnsi" w:cstheme="minorHAnsi"/>
                <w:b/>
                <w:sz w:val="21"/>
                <w:szCs w:val="21"/>
              </w:rPr>
            </w:pPr>
            <w:r w:rsidRPr="00C57CB2">
              <w:rPr>
                <w:rFonts w:asciiTheme="minorHAnsi" w:hAnsiTheme="minorHAnsi" w:cstheme="minorHAnsi"/>
                <w:b/>
                <w:sz w:val="21"/>
                <w:szCs w:val="21"/>
              </w:rPr>
              <w:t>3.</w:t>
            </w:r>
          </w:p>
        </w:tc>
        <w:tc>
          <w:tcPr>
            <w:tcW w:w="3395" w:type="pct"/>
            <w:tcBorders>
              <w:top w:val="nil"/>
              <w:left w:val="single" w:sz="4" w:space="0" w:color="000000"/>
              <w:bottom w:val="single" w:sz="4" w:space="0" w:color="auto"/>
              <w:right w:val="nil"/>
            </w:tcBorders>
          </w:tcPr>
          <w:p w14:paraId="48A6069F" w14:textId="77777777" w:rsidR="001646BA" w:rsidRPr="00C57CB2" w:rsidRDefault="001646BA" w:rsidP="00107458">
            <w:pPr>
              <w:contextualSpacing/>
              <w:jc w:val="both"/>
              <w:rPr>
                <w:rFonts w:asciiTheme="minorHAnsi" w:hAnsiTheme="minorHAnsi" w:cstheme="minorHAnsi"/>
                <w:bCs/>
                <w:i/>
                <w:iCs/>
                <w:sz w:val="21"/>
                <w:szCs w:val="21"/>
              </w:rPr>
            </w:pPr>
          </w:p>
        </w:tc>
        <w:tc>
          <w:tcPr>
            <w:tcW w:w="1330" w:type="pct"/>
            <w:tcBorders>
              <w:top w:val="nil"/>
              <w:left w:val="single" w:sz="4" w:space="0" w:color="000000"/>
              <w:bottom w:val="single" w:sz="4" w:space="0" w:color="auto"/>
              <w:right w:val="single" w:sz="4" w:space="0" w:color="000000"/>
            </w:tcBorders>
          </w:tcPr>
          <w:p w14:paraId="2458E8DD" w14:textId="77777777" w:rsidR="001646BA" w:rsidRPr="00C57CB2" w:rsidRDefault="001646BA" w:rsidP="00107458">
            <w:pPr>
              <w:contextualSpacing/>
              <w:jc w:val="both"/>
              <w:rPr>
                <w:rFonts w:asciiTheme="minorHAnsi" w:hAnsiTheme="minorHAnsi" w:cstheme="minorHAnsi"/>
                <w:bCs/>
                <w:sz w:val="21"/>
                <w:szCs w:val="21"/>
              </w:rPr>
            </w:pPr>
          </w:p>
        </w:tc>
      </w:tr>
      <w:tr w:rsidR="001646BA" w:rsidRPr="00C57CB2" w14:paraId="102A48FB" w14:textId="77777777" w:rsidTr="00F416E4">
        <w:tc>
          <w:tcPr>
            <w:tcW w:w="275" w:type="pct"/>
            <w:tcBorders>
              <w:top w:val="nil"/>
              <w:left w:val="single" w:sz="4" w:space="0" w:color="000000"/>
              <w:bottom w:val="single" w:sz="4" w:space="0" w:color="auto"/>
              <w:right w:val="nil"/>
            </w:tcBorders>
          </w:tcPr>
          <w:p w14:paraId="33B71563" w14:textId="61529CF6" w:rsidR="001646BA" w:rsidRPr="00C57CB2" w:rsidRDefault="001646BA" w:rsidP="00107458">
            <w:pPr>
              <w:contextualSpacing/>
              <w:jc w:val="center"/>
              <w:rPr>
                <w:rFonts w:asciiTheme="minorHAnsi" w:hAnsiTheme="minorHAnsi" w:cstheme="minorHAnsi"/>
                <w:b/>
                <w:sz w:val="21"/>
                <w:szCs w:val="21"/>
              </w:rPr>
            </w:pPr>
            <w:r w:rsidRPr="00C57CB2">
              <w:rPr>
                <w:rFonts w:asciiTheme="minorHAnsi" w:hAnsiTheme="minorHAnsi" w:cstheme="minorHAnsi"/>
                <w:b/>
                <w:sz w:val="21"/>
                <w:szCs w:val="21"/>
              </w:rPr>
              <w:t>4.</w:t>
            </w:r>
          </w:p>
        </w:tc>
        <w:tc>
          <w:tcPr>
            <w:tcW w:w="3395" w:type="pct"/>
            <w:tcBorders>
              <w:top w:val="nil"/>
              <w:left w:val="single" w:sz="4" w:space="0" w:color="000000"/>
              <w:bottom w:val="single" w:sz="4" w:space="0" w:color="auto"/>
              <w:right w:val="nil"/>
            </w:tcBorders>
          </w:tcPr>
          <w:p w14:paraId="11BC51EE" w14:textId="77777777" w:rsidR="001646BA" w:rsidRPr="00C57CB2" w:rsidRDefault="001646BA" w:rsidP="00107458">
            <w:pPr>
              <w:contextualSpacing/>
              <w:jc w:val="both"/>
              <w:rPr>
                <w:rFonts w:asciiTheme="minorHAnsi" w:hAnsiTheme="minorHAnsi" w:cstheme="minorHAnsi"/>
                <w:bCs/>
                <w:i/>
                <w:iCs/>
                <w:sz w:val="21"/>
                <w:szCs w:val="21"/>
              </w:rPr>
            </w:pPr>
          </w:p>
        </w:tc>
        <w:tc>
          <w:tcPr>
            <w:tcW w:w="1330" w:type="pct"/>
            <w:tcBorders>
              <w:top w:val="nil"/>
              <w:left w:val="single" w:sz="4" w:space="0" w:color="000000"/>
              <w:bottom w:val="single" w:sz="4" w:space="0" w:color="auto"/>
              <w:right w:val="single" w:sz="4" w:space="0" w:color="000000"/>
            </w:tcBorders>
          </w:tcPr>
          <w:p w14:paraId="009FDE92" w14:textId="77777777" w:rsidR="001646BA" w:rsidRPr="00C57CB2" w:rsidRDefault="001646BA" w:rsidP="00107458">
            <w:pPr>
              <w:contextualSpacing/>
              <w:jc w:val="both"/>
              <w:rPr>
                <w:rFonts w:asciiTheme="minorHAnsi" w:hAnsiTheme="minorHAnsi" w:cstheme="minorHAnsi"/>
                <w:bCs/>
                <w:sz w:val="21"/>
                <w:szCs w:val="21"/>
              </w:rPr>
            </w:pPr>
          </w:p>
        </w:tc>
      </w:tr>
    </w:tbl>
    <w:p w14:paraId="29D024AB" w14:textId="77777777" w:rsidR="002E41CF" w:rsidRPr="00C57CB2" w:rsidRDefault="002E41CF" w:rsidP="002E41CF">
      <w:pPr>
        <w:contextualSpacing/>
        <w:jc w:val="both"/>
        <w:rPr>
          <w:rFonts w:asciiTheme="minorHAnsi" w:hAnsiTheme="minorHAnsi" w:cstheme="minorHAnsi"/>
          <w:bCs/>
          <w:sz w:val="21"/>
          <w:szCs w:val="21"/>
        </w:rPr>
      </w:pPr>
    </w:p>
    <w:p w14:paraId="311B6C52" w14:textId="2101558D" w:rsidR="002E41CF" w:rsidRPr="00C57CB2" w:rsidRDefault="002E41CF" w:rsidP="00523E41">
      <w:pPr>
        <w:tabs>
          <w:tab w:val="left" w:pos="567"/>
        </w:tabs>
        <w:ind w:firstLine="142"/>
        <w:rPr>
          <w:rFonts w:asciiTheme="minorHAnsi" w:hAnsiTheme="minorHAnsi" w:cstheme="minorHAnsi"/>
          <w:b/>
          <w:bCs/>
          <w:sz w:val="21"/>
          <w:szCs w:val="21"/>
        </w:rPr>
      </w:pPr>
      <w:r w:rsidRPr="00C57CB2">
        <w:rPr>
          <w:rFonts w:asciiTheme="minorHAnsi" w:hAnsiTheme="minorHAnsi" w:cstheme="minorHAnsi"/>
          <w:bCs/>
          <w:sz w:val="21"/>
          <w:szCs w:val="21"/>
        </w:rPr>
        <w:t>2 lentelė. Informacija</w:t>
      </w:r>
      <w:r w:rsidRPr="00C57CB2">
        <w:rPr>
          <w:rFonts w:asciiTheme="minorHAnsi" w:hAnsiTheme="minorHAnsi" w:cstheme="minorHAnsi"/>
          <w:b/>
          <w:bCs/>
          <w:sz w:val="21"/>
          <w:szCs w:val="21"/>
        </w:rPr>
        <w:t xml:space="preserve"> apie žinomus subtiekėjus ir jiems perduodamos vykdyti sutarties dalis.</w:t>
      </w:r>
    </w:p>
    <w:p w14:paraId="0417421C" w14:textId="040D7582" w:rsidR="002E41CF" w:rsidRPr="00C57CB2" w:rsidRDefault="002E41CF" w:rsidP="002E41CF">
      <w:pPr>
        <w:tabs>
          <w:tab w:val="left" w:pos="567"/>
        </w:tabs>
        <w:ind w:left="142"/>
        <w:rPr>
          <w:rFonts w:asciiTheme="minorHAnsi" w:hAnsiTheme="minorHAnsi" w:cstheme="minorHAnsi"/>
          <w:i/>
          <w:iCs/>
          <w:sz w:val="21"/>
          <w:szCs w:val="21"/>
        </w:rPr>
      </w:pPr>
      <w:r w:rsidRPr="00C57CB2">
        <w:rPr>
          <w:rFonts w:asciiTheme="minorHAnsi" w:hAnsiTheme="minorHAnsi" w:cstheme="minorHAnsi"/>
          <w:i/>
          <w:iCs/>
          <w:sz w:val="21"/>
          <w:szCs w:val="21"/>
        </w:rPr>
        <w:t>(pildoma, jei tiekėjas pasitelkia subtiekėjus pagal VPĮ 88 str.)</w:t>
      </w:r>
    </w:p>
    <w:tbl>
      <w:tblPr>
        <w:tblStyle w:val="TableGrid"/>
        <w:tblW w:w="15309" w:type="dxa"/>
        <w:tblInd w:w="-5" w:type="dxa"/>
        <w:tblLook w:val="04A0" w:firstRow="1" w:lastRow="0" w:firstColumn="1" w:lastColumn="0" w:noHBand="0" w:noVBand="1"/>
      </w:tblPr>
      <w:tblGrid>
        <w:gridCol w:w="567"/>
        <w:gridCol w:w="6946"/>
        <w:gridCol w:w="7796"/>
      </w:tblGrid>
      <w:tr w:rsidR="002E41CF" w:rsidRPr="00C57CB2" w14:paraId="4444BFFE" w14:textId="77777777" w:rsidTr="00270C10">
        <w:tc>
          <w:tcPr>
            <w:tcW w:w="567" w:type="dxa"/>
            <w:shd w:val="clear" w:color="auto" w:fill="D9E2F3" w:themeFill="accent1" w:themeFillTint="33"/>
          </w:tcPr>
          <w:p w14:paraId="0B4FE81E" w14:textId="77777777" w:rsidR="002E41CF" w:rsidRPr="00C57CB2" w:rsidRDefault="002E41CF" w:rsidP="00107458">
            <w:pPr>
              <w:jc w:val="center"/>
              <w:rPr>
                <w:rFonts w:asciiTheme="minorHAnsi" w:hAnsiTheme="minorHAnsi" w:cstheme="minorHAnsi"/>
                <w:b/>
                <w:sz w:val="21"/>
                <w:szCs w:val="21"/>
              </w:rPr>
            </w:pPr>
            <w:r w:rsidRPr="00C57CB2">
              <w:rPr>
                <w:rFonts w:asciiTheme="minorHAnsi" w:hAnsiTheme="minorHAnsi" w:cstheme="minorHAnsi"/>
                <w:b/>
                <w:sz w:val="21"/>
                <w:szCs w:val="21"/>
              </w:rPr>
              <w:t>Eil. Nr.</w:t>
            </w:r>
          </w:p>
        </w:tc>
        <w:tc>
          <w:tcPr>
            <w:tcW w:w="6946" w:type="dxa"/>
            <w:shd w:val="clear" w:color="auto" w:fill="D9E2F3" w:themeFill="accent1" w:themeFillTint="33"/>
            <w:vAlign w:val="center"/>
          </w:tcPr>
          <w:p w14:paraId="779771DA" w14:textId="0265543A" w:rsidR="002E41CF" w:rsidRPr="00C57CB2" w:rsidRDefault="002E41CF" w:rsidP="00270C10">
            <w:pPr>
              <w:jc w:val="center"/>
              <w:rPr>
                <w:rFonts w:asciiTheme="minorHAnsi" w:hAnsiTheme="minorHAnsi" w:cstheme="minorHAnsi"/>
                <w:b/>
                <w:sz w:val="21"/>
                <w:szCs w:val="21"/>
              </w:rPr>
            </w:pPr>
            <w:r w:rsidRPr="00C57CB2">
              <w:rPr>
                <w:rFonts w:asciiTheme="minorHAnsi" w:hAnsiTheme="minorHAnsi" w:cstheme="minorHAnsi"/>
                <w:b/>
                <w:sz w:val="21"/>
                <w:szCs w:val="21"/>
              </w:rPr>
              <w:t>Subtiekėjo pavadinimas,</w:t>
            </w:r>
            <w:r w:rsidR="00270C10">
              <w:rPr>
                <w:rFonts w:asciiTheme="minorHAnsi" w:hAnsiTheme="minorHAnsi" w:cstheme="minorHAnsi"/>
                <w:b/>
                <w:sz w:val="21"/>
                <w:szCs w:val="21"/>
              </w:rPr>
              <w:t xml:space="preserve"> </w:t>
            </w:r>
            <w:r w:rsidRPr="00C57CB2">
              <w:rPr>
                <w:rFonts w:asciiTheme="minorHAnsi" w:hAnsiTheme="minorHAnsi" w:cstheme="minorHAnsi"/>
                <w:b/>
                <w:sz w:val="21"/>
                <w:szCs w:val="21"/>
              </w:rPr>
              <w:t xml:space="preserve"> juridinio asmens kodas, adresas</w:t>
            </w:r>
          </w:p>
        </w:tc>
        <w:tc>
          <w:tcPr>
            <w:tcW w:w="7796" w:type="dxa"/>
            <w:shd w:val="clear" w:color="auto" w:fill="D9E2F3" w:themeFill="accent1" w:themeFillTint="33"/>
            <w:vAlign w:val="center"/>
          </w:tcPr>
          <w:p w14:paraId="07F7B0C2" w14:textId="77777777" w:rsidR="002E41CF" w:rsidRPr="00C57CB2" w:rsidRDefault="002E41CF" w:rsidP="00107458">
            <w:pPr>
              <w:jc w:val="center"/>
              <w:rPr>
                <w:rFonts w:asciiTheme="minorHAnsi" w:hAnsiTheme="minorHAnsi" w:cstheme="minorHAnsi"/>
                <w:b/>
                <w:sz w:val="21"/>
                <w:szCs w:val="21"/>
              </w:rPr>
            </w:pPr>
            <w:r w:rsidRPr="00C57CB2">
              <w:rPr>
                <w:rFonts w:asciiTheme="minorHAnsi" w:hAnsiTheme="minorHAnsi" w:cstheme="minorHAnsi"/>
                <w:b/>
                <w:sz w:val="21"/>
                <w:szCs w:val="21"/>
              </w:rPr>
              <w:t>Sutarties dalies, perduodamos vykdyti subtiekėjui, aprašymas</w:t>
            </w:r>
          </w:p>
        </w:tc>
      </w:tr>
      <w:tr w:rsidR="002E41CF" w:rsidRPr="00C57CB2" w14:paraId="1252C259" w14:textId="77777777" w:rsidTr="00270C10">
        <w:tc>
          <w:tcPr>
            <w:tcW w:w="567" w:type="dxa"/>
            <w:shd w:val="clear" w:color="auto" w:fill="D9E2F3" w:themeFill="accent1" w:themeFillTint="33"/>
          </w:tcPr>
          <w:p w14:paraId="1C8651FC" w14:textId="77777777" w:rsidR="002E41CF" w:rsidRPr="00C57CB2" w:rsidRDefault="002E41CF" w:rsidP="001646BA">
            <w:pPr>
              <w:jc w:val="center"/>
              <w:rPr>
                <w:rFonts w:asciiTheme="minorHAnsi" w:hAnsiTheme="minorHAnsi" w:cstheme="minorHAnsi"/>
                <w:b/>
                <w:bCs/>
                <w:sz w:val="21"/>
                <w:szCs w:val="21"/>
              </w:rPr>
            </w:pPr>
            <w:r w:rsidRPr="00C57CB2">
              <w:rPr>
                <w:rFonts w:asciiTheme="minorHAnsi" w:hAnsiTheme="minorHAnsi" w:cstheme="minorHAnsi"/>
                <w:b/>
                <w:bCs/>
                <w:sz w:val="21"/>
                <w:szCs w:val="21"/>
              </w:rPr>
              <w:t>1.</w:t>
            </w:r>
          </w:p>
        </w:tc>
        <w:tc>
          <w:tcPr>
            <w:tcW w:w="6946" w:type="dxa"/>
          </w:tcPr>
          <w:p w14:paraId="6803FACC" w14:textId="77777777" w:rsidR="002E41CF" w:rsidRPr="00C57CB2" w:rsidRDefault="002E41CF" w:rsidP="00107458">
            <w:pPr>
              <w:rPr>
                <w:rFonts w:asciiTheme="minorHAnsi" w:hAnsiTheme="minorHAnsi" w:cstheme="minorHAnsi"/>
                <w:sz w:val="21"/>
                <w:szCs w:val="21"/>
              </w:rPr>
            </w:pPr>
          </w:p>
        </w:tc>
        <w:tc>
          <w:tcPr>
            <w:tcW w:w="7796" w:type="dxa"/>
          </w:tcPr>
          <w:p w14:paraId="7BB96488" w14:textId="77777777" w:rsidR="002E41CF" w:rsidRPr="00C57CB2" w:rsidRDefault="002E41CF" w:rsidP="00107458">
            <w:pPr>
              <w:rPr>
                <w:rFonts w:asciiTheme="minorHAnsi" w:hAnsiTheme="minorHAnsi" w:cstheme="minorHAnsi"/>
                <w:sz w:val="21"/>
                <w:szCs w:val="21"/>
              </w:rPr>
            </w:pPr>
          </w:p>
        </w:tc>
      </w:tr>
      <w:tr w:rsidR="002E41CF" w:rsidRPr="00C57CB2" w14:paraId="6887ABFD" w14:textId="77777777" w:rsidTr="00270C10">
        <w:tc>
          <w:tcPr>
            <w:tcW w:w="567" w:type="dxa"/>
            <w:shd w:val="clear" w:color="auto" w:fill="D9E2F3" w:themeFill="accent1" w:themeFillTint="33"/>
          </w:tcPr>
          <w:p w14:paraId="0BF69D70" w14:textId="77777777" w:rsidR="002E41CF" w:rsidRPr="00C57CB2" w:rsidRDefault="002E41CF" w:rsidP="001646BA">
            <w:pPr>
              <w:jc w:val="center"/>
              <w:rPr>
                <w:rFonts w:asciiTheme="minorHAnsi" w:hAnsiTheme="minorHAnsi" w:cstheme="minorHAnsi"/>
                <w:b/>
                <w:bCs/>
                <w:sz w:val="21"/>
                <w:szCs w:val="21"/>
              </w:rPr>
            </w:pPr>
            <w:r w:rsidRPr="00C57CB2">
              <w:rPr>
                <w:rFonts w:asciiTheme="minorHAnsi" w:hAnsiTheme="minorHAnsi" w:cstheme="minorHAnsi"/>
                <w:b/>
                <w:bCs/>
                <w:sz w:val="21"/>
                <w:szCs w:val="21"/>
              </w:rPr>
              <w:t>2.</w:t>
            </w:r>
          </w:p>
        </w:tc>
        <w:tc>
          <w:tcPr>
            <w:tcW w:w="6946" w:type="dxa"/>
          </w:tcPr>
          <w:p w14:paraId="0F0281A5" w14:textId="77777777" w:rsidR="002E41CF" w:rsidRPr="00C57CB2" w:rsidRDefault="002E41CF" w:rsidP="00107458">
            <w:pPr>
              <w:rPr>
                <w:rFonts w:asciiTheme="minorHAnsi" w:hAnsiTheme="minorHAnsi" w:cstheme="minorHAnsi"/>
                <w:sz w:val="21"/>
                <w:szCs w:val="21"/>
              </w:rPr>
            </w:pPr>
          </w:p>
        </w:tc>
        <w:tc>
          <w:tcPr>
            <w:tcW w:w="7796" w:type="dxa"/>
          </w:tcPr>
          <w:p w14:paraId="6E345401" w14:textId="77777777" w:rsidR="002E41CF" w:rsidRPr="00C57CB2" w:rsidRDefault="002E41CF" w:rsidP="00107458">
            <w:pPr>
              <w:rPr>
                <w:rFonts w:asciiTheme="minorHAnsi" w:hAnsiTheme="minorHAnsi" w:cstheme="minorHAnsi"/>
                <w:sz w:val="21"/>
                <w:szCs w:val="21"/>
              </w:rPr>
            </w:pPr>
          </w:p>
        </w:tc>
      </w:tr>
    </w:tbl>
    <w:p w14:paraId="6333A751" w14:textId="23C2A4A7" w:rsidR="00523E41" w:rsidRPr="00C57CB2" w:rsidRDefault="00523E41" w:rsidP="002E41CF">
      <w:pPr>
        <w:contextualSpacing/>
        <w:jc w:val="both"/>
        <w:rPr>
          <w:rFonts w:asciiTheme="minorHAnsi" w:hAnsiTheme="minorHAnsi" w:cstheme="minorHAnsi"/>
          <w:sz w:val="21"/>
          <w:szCs w:val="21"/>
        </w:rPr>
      </w:pPr>
    </w:p>
    <w:p w14:paraId="53EC107E" w14:textId="246889C5" w:rsidR="00D578DE" w:rsidRPr="00C57CB2" w:rsidRDefault="00D578DE" w:rsidP="00D578DE">
      <w:pPr>
        <w:tabs>
          <w:tab w:val="left" w:pos="567"/>
        </w:tabs>
        <w:ind w:firstLine="142"/>
        <w:rPr>
          <w:rFonts w:asciiTheme="minorHAnsi" w:hAnsiTheme="minorHAnsi" w:cstheme="minorHAnsi"/>
          <w:b/>
          <w:bCs/>
          <w:sz w:val="21"/>
          <w:szCs w:val="21"/>
        </w:rPr>
      </w:pPr>
      <w:r w:rsidRPr="00C57CB2">
        <w:rPr>
          <w:rFonts w:asciiTheme="minorHAnsi" w:hAnsiTheme="minorHAnsi" w:cstheme="minorHAnsi"/>
          <w:bCs/>
          <w:sz w:val="21"/>
          <w:szCs w:val="21"/>
        </w:rPr>
        <w:t>3 lentelė. Informacija</w:t>
      </w:r>
      <w:r w:rsidRPr="00C57CB2">
        <w:rPr>
          <w:rFonts w:asciiTheme="minorHAnsi" w:hAnsiTheme="minorHAnsi" w:cstheme="minorHAnsi"/>
          <w:b/>
          <w:bCs/>
          <w:sz w:val="21"/>
          <w:szCs w:val="21"/>
        </w:rPr>
        <w:t xml:space="preserve"> apie žinomus kvazitiekėjai ir jiems perduodamos vykdyti sutarties dalis.</w:t>
      </w:r>
    </w:p>
    <w:p w14:paraId="22419DD2" w14:textId="77777777" w:rsidR="00D578DE" w:rsidRPr="00C57CB2" w:rsidRDefault="00D578DE" w:rsidP="00D578DE">
      <w:pPr>
        <w:tabs>
          <w:tab w:val="left" w:pos="567"/>
        </w:tabs>
        <w:ind w:left="142"/>
        <w:rPr>
          <w:rFonts w:asciiTheme="minorHAnsi" w:hAnsiTheme="minorHAnsi" w:cstheme="minorHAnsi"/>
          <w:i/>
          <w:iCs/>
          <w:sz w:val="21"/>
          <w:szCs w:val="21"/>
        </w:rPr>
      </w:pPr>
      <w:r w:rsidRPr="00C57CB2">
        <w:rPr>
          <w:rFonts w:asciiTheme="minorHAnsi" w:hAnsiTheme="minorHAnsi" w:cstheme="minorHAnsi"/>
          <w:i/>
          <w:iCs/>
          <w:sz w:val="21"/>
          <w:szCs w:val="21"/>
        </w:rPr>
        <w:t>(pildoma, jei tiekėjas pasitelkia subtiekėjus pagal VPĮ 88 str.)</w:t>
      </w:r>
    </w:p>
    <w:tbl>
      <w:tblPr>
        <w:tblStyle w:val="TableGrid"/>
        <w:tblW w:w="15309" w:type="dxa"/>
        <w:tblInd w:w="-5" w:type="dxa"/>
        <w:tblLook w:val="04A0" w:firstRow="1" w:lastRow="0" w:firstColumn="1" w:lastColumn="0" w:noHBand="0" w:noVBand="1"/>
      </w:tblPr>
      <w:tblGrid>
        <w:gridCol w:w="567"/>
        <w:gridCol w:w="6946"/>
        <w:gridCol w:w="7796"/>
      </w:tblGrid>
      <w:tr w:rsidR="00D578DE" w:rsidRPr="00C57CB2" w14:paraId="3EECA01C" w14:textId="77777777" w:rsidTr="00270C10">
        <w:tc>
          <w:tcPr>
            <w:tcW w:w="567" w:type="dxa"/>
            <w:shd w:val="clear" w:color="auto" w:fill="D9E2F3" w:themeFill="accent1" w:themeFillTint="33"/>
          </w:tcPr>
          <w:p w14:paraId="07579794" w14:textId="77777777" w:rsidR="00D578DE" w:rsidRPr="00C57CB2" w:rsidRDefault="00D578DE" w:rsidP="00B70604">
            <w:pPr>
              <w:jc w:val="center"/>
              <w:rPr>
                <w:rFonts w:asciiTheme="minorHAnsi" w:hAnsiTheme="minorHAnsi" w:cstheme="minorHAnsi"/>
                <w:b/>
                <w:sz w:val="21"/>
                <w:szCs w:val="21"/>
              </w:rPr>
            </w:pPr>
            <w:r w:rsidRPr="00C57CB2">
              <w:rPr>
                <w:rFonts w:asciiTheme="minorHAnsi" w:hAnsiTheme="minorHAnsi" w:cstheme="minorHAnsi"/>
                <w:b/>
                <w:sz w:val="21"/>
                <w:szCs w:val="21"/>
              </w:rPr>
              <w:t>Eil. Nr.</w:t>
            </w:r>
          </w:p>
        </w:tc>
        <w:tc>
          <w:tcPr>
            <w:tcW w:w="6946" w:type="dxa"/>
            <w:shd w:val="clear" w:color="auto" w:fill="D9E2F3" w:themeFill="accent1" w:themeFillTint="33"/>
            <w:vAlign w:val="center"/>
          </w:tcPr>
          <w:p w14:paraId="3BCFE38A" w14:textId="2D9E97E1" w:rsidR="00D578DE" w:rsidRPr="00C57CB2" w:rsidRDefault="00447764" w:rsidP="00B70604">
            <w:pPr>
              <w:jc w:val="center"/>
              <w:rPr>
                <w:rFonts w:asciiTheme="minorHAnsi" w:hAnsiTheme="minorHAnsi" w:cstheme="minorHAnsi"/>
                <w:b/>
                <w:sz w:val="21"/>
                <w:szCs w:val="21"/>
              </w:rPr>
            </w:pPr>
            <w:r w:rsidRPr="00C57CB2">
              <w:rPr>
                <w:rFonts w:asciiTheme="minorHAnsi" w:hAnsiTheme="minorHAnsi" w:cstheme="minorHAnsi"/>
                <w:b/>
                <w:sz w:val="21"/>
                <w:szCs w:val="21"/>
              </w:rPr>
              <w:t>Kvazitiekėjo pavadinimas, juridinio asmens kodas, buveinės adresas</w:t>
            </w:r>
          </w:p>
        </w:tc>
        <w:tc>
          <w:tcPr>
            <w:tcW w:w="7796" w:type="dxa"/>
            <w:shd w:val="clear" w:color="auto" w:fill="D9E2F3" w:themeFill="accent1" w:themeFillTint="33"/>
            <w:vAlign w:val="center"/>
          </w:tcPr>
          <w:p w14:paraId="3159039E" w14:textId="77777777" w:rsidR="00D578DE" w:rsidRPr="00C57CB2" w:rsidRDefault="00D578DE" w:rsidP="00B70604">
            <w:pPr>
              <w:jc w:val="center"/>
              <w:rPr>
                <w:rFonts w:asciiTheme="minorHAnsi" w:hAnsiTheme="minorHAnsi" w:cstheme="minorHAnsi"/>
                <w:b/>
                <w:sz w:val="21"/>
                <w:szCs w:val="21"/>
              </w:rPr>
            </w:pPr>
            <w:r w:rsidRPr="00C57CB2">
              <w:rPr>
                <w:rFonts w:asciiTheme="minorHAnsi" w:hAnsiTheme="minorHAnsi" w:cstheme="minorHAnsi"/>
                <w:b/>
                <w:sz w:val="21"/>
                <w:szCs w:val="21"/>
              </w:rPr>
              <w:t>Sutarties dalies, perduodamos vykdyti subtiekėjui, aprašymas</w:t>
            </w:r>
          </w:p>
        </w:tc>
      </w:tr>
      <w:tr w:rsidR="00D578DE" w:rsidRPr="00C57CB2" w14:paraId="770111CC" w14:textId="77777777" w:rsidTr="00270C10">
        <w:tc>
          <w:tcPr>
            <w:tcW w:w="567" w:type="dxa"/>
            <w:shd w:val="clear" w:color="auto" w:fill="D9E2F3" w:themeFill="accent1" w:themeFillTint="33"/>
          </w:tcPr>
          <w:p w14:paraId="16C7389A" w14:textId="77777777" w:rsidR="00D578DE" w:rsidRPr="00C57CB2" w:rsidRDefault="00D578DE" w:rsidP="001646BA">
            <w:pPr>
              <w:jc w:val="center"/>
              <w:rPr>
                <w:rFonts w:asciiTheme="minorHAnsi" w:hAnsiTheme="minorHAnsi" w:cstheme="minorHAnsi"/>
                <w:b/>
                <w:bCs/>
                <w:sz w:val="21"/>
                <w:szCs w:val="21"/>
              </w:rPr>
            </w:pPr>
            <w:r w:rsidRPr="00C57CB2">
              <w:rPr>
                <w:rFonts w:asciiTheme="minorHAnsi" w:hAnsiTheme="minorHAnsi" w:cstheme="minorHAnsi"/>
                <w:b/>
                <w:bCs/>
                <w:sz w:val="21"/>
                <w:szCs w:val="21"/>
              </w:rPr>
              <w:t>1.</w:t>
            </w:r>
          </w:p>
        </w:tc>
        <w:tc>
          <w:tcPr>
            <w:tcW w:w="6946" w:type="dxa"/>
          </w:tcPr>
          <w:p w14:paraId="73D32B08" w14:textId="77777777" w:rsidR="00D578DE" w:rsidRPr="00C57CB2" w:rsidRDefault="00D578DE" w:rsidP="00B70604">
            <w:pPr>
              <w:rPr>
                <w:rFonts w:asciiTheme="minorHAnsi" w:hAnsiTheme="minorHAnsi" w:cstheme="minorHAnsi"/>
                <w:sz w:val="21"/>
                <w:szCs w:val="21"/>
              </w:rPr>
            </w:pPr>
          </w:p>
        </w:tc>
        <w:tc>
          <w:tcPr>
            <w:tcW w:w="7796" w:type="dxa"/>
          </w:tcPr>
          <w:p w14:paraId="0726CFDD" w14:textId="77777777" w:rsidR="00D578DE" w:rsidRPr="00C57CB2" w:rsidRDefault="00D578DE" w:rsidP="00B70604">
            <w:pPr>
              <w:rPr>
                <w:rFonts w:asciiTheme="minorHAnsi" w:hAnsiTheme="minorHAnsi" w:cstheme="minorHAnsi"/>
                <w:sz w:val="21"/>
                <w:szCs w:val="21"/>
              </w:rPr>
            </w:pPr>
          </w:p>
        </w:tc>
      </w:tr>
      <w:tr w:rsidR="00D578DE" w:rsidRPr="00C57CB2" w14:paraId="7448E8F8" w14:textId="77777777" w:rsidTr="00270C10">
        <w:tc>
          <w:tcPr>
            <w:tcW w:w="567" w:type="dxa"/>
            <w:shd w:val="clear" w:color="auto" w:fill="D9E2F3" w:themeFill="accent1" w:themeFillTint="33"/>
          </w:tcPr>
          <w:p w14:paraId="7F14A801" w14:textId="77777777" w:rsidR="00D578DE" w:rsidRPr="00C57CB2" w:rsidRDefault="00D578DE" w:rsidP="001646BA">
            <w:pPr>
              <w:jc w:val="center"/>
              <w:rPr>
                <w:rFonts w:asciiTheme="minorHAnsi" w:hAnsiTheme="minorHAnsi" w:cstheme="minorHAnsi"/>
                <w:b/>
                <w:bCs/>
                <w:sz w:val="21"/>
                <w:szCs w:val="21"/>
              </w:rPr>
            </w:pPr>
            <w:r w:rsidRPr="00C57CB2">
              <w:rPr>
                <w:rFonts w:asciiTheme="minorHAnsi" w:hAnsiTheme="minorHAnsi" w:cstheme="minorHAnsi"/>
                <w:b/>
                <w:bCs/>
                <w:sz w:val="21"/>
                <w:szCs w:val="21"/>
              </w:rPr>
              <w:t>2.</w:t>
            </w:r>
          </w:p>
        </w:tc>
        <w:tc>
          <w:tcPr>
            <w:tcW w:w="6946" w:type="dxa"/>
          </w:tcPr>
          <w:p w14:paraId="567E39F4" w14:textId="77777777" w:rsidR="00D578DE" w:rsidRPr="00C57CB2" w:rsidRDefault="00D578DE" w:rsidP="00B70604">
            <w:pPr>
              <w:rPr>
                <w:rFonts w:asciiTheme="minorHAnsi" w:hAnsiTheme="minorHAnsi" w:cstheme="minorHAnsi"/>
                <w:sz w:val="21"/>
                <w:szCs w:val="21"/>
              </w:rPr>
            </w:pPr>
          </w:p>
        </w:tc>
        <w:tc>
          <w:tcPr>
            <w:tcW w:w="7796" w:type="dxa"/>
          </w:tcPr>
          <w:p w14:paraId="43822EC4" w14:textId="77777777" w:rsidR="00D578DE" w:rsidRPr="00C57CB2" w:rsidRDefault="00D578DE" w:rsidP="00B70604">
            <w:pPr>
              <w:rPr>
                <w:rFonts w:asciiTheme="minorHAnsi" w:hAnsiTheme="minorHAnsi" w:cstheme="minorHAnsi"/>
                <w:sz w:val="21"/>
                <w:szCs w:val="21"/>
              </w:rPr>
            </w:pPr>
          </w:p>
        </w:tc>
      </w:tr>
    </w:tbl>
    <w:p w14:paraId="7D335F73" w14:textId="77777777" w:rsidR="00523E41" w:rsidRPr="00C57CB2" w:rsidRDefault="00523E41" w:rsidP="002E41CF">
      <w:pPr>
        <w:contextualSpacing/>
        <w:jc w:val="both"/>
        <w:rPr>
          <w:rFonts w:asciiTheme="minorHAnsi" w:hAnsiTheme="minorHAnsi" w:cstheme="minorHAnsi"/>
          <w:sz w:val="21"/>
          <w:szCs w:val="21"/>
        </w:rPr>
      </w:pPr>
    </w:p>
    <w:p w14:paraId="0029CDFF" w14:textId="01A3E30C" w:rsidR="008645A8" w:rsidRPr="00C57CB2" w:rsidRDefault="008645A8" w:rsidP="008645A8">
      <w:pPr>
        <w:ind w:firstLine="142"/>
        <w:contextualSpacing/>
        <w:jc w:val="both"/>
        <w:rPr>
          <w:rFonts w:asciiTheme="minorHAnsi" w:hAnsiTheme="minorHAnsi" w:cstheme="minorHAnsi"/>
          <w:sz w:val="21"/>
          <w:szCs w:val="21"/>
        </w:rPr>
      </w:pPr>
      <w:r w:rsidRPr="00C57CB2">
        <w:rPr>
          <w:rFonts w:asciiTheme="minorHAnsi" w:hAnsiTheme="minorHAnsi" w:cstheme="minorHAnsi"/>
          <w:sz w:val="21"/>
          <w:szCs w:val="21"/>
        </w:rPr>
        <w:t>4 lentelė. Mūsų siūlomų prekių kainos nurodytos šioje lentelėje:</w:t>
      </w:r>
    </w:p>
    <w:tbl>
      <w:tblPr>
        <w:tblStyle w:val="TableGrid"/>
        <w:tblW w:w="15021" w:type="dxa"/>
        <w:jc w:val="center"/>
        <w:tblLook w:val="04A0" w:firstRow="1" w:lastRow="0" w:firstColumn="1" w:lastColumn="0" w:noHBand="0" w:noVBand="1"/>
      </w:tblPr>
      <w:tblGrid>
        <w:gridCol w:w="486"/>
        <w:gridCol w:w="2090"/>
        <w:gridCol w:w="4223"/>
        <w:gridCol w:w="3677"/>
        <w:gridCol w:w="721"/>
        <w:gridCol w:w="1274"/>
        <w:gridCol w:w="1275"/>
        <w:gridCol w:w="1275"/>
      </w:tblGrid>
      <w:tr w:rsidR="00270C10" w:rsidRPr="00270C10" w14:paraId="3753D715" w14:textId="77777777" w:rsidTr="00270C10">
        <w:trPr>
          <w:jc w:val="center"/>
        </w:trPr>
        <w:tc>
          <w:tcPr>
            <w:tcW w:w="486" w:type="dxa"/>
            <w:shd w:val="clear" w:color="auto" w:fill="D9E2F3" w:themeFill="accent1" w:themeFillTint="33"/>
            <w:vAlign w:val="center"/>
          </w:tcPr>
          <w:p w14:paraId="1689131C" w14:textId="63CCF3C6" w:rsidR="00270C10" w:rsidRPr="00270C10" w:rsidRDefault="00270C10" w:rsidP="005819B8">
            <w:pPr>
              <w:contextualSpacing/>
              <w:jc w:val="center"/>
              <w:rPr>
                <w:rFonts w:asciiTheme="minorHAnsi" w:hAnsiTheme="minorHAnsi" w:cstheme="minorHAnsi"/>
                <w:b/>
                <w:bCs/>
                <w:i/>
                <w:iCs/>
                <w:sz w:val="21"/>
                <w:szCs w:val="21"/>
              </w:rPr>
            </w:pPr>
            <w:r w:rsidRPr="00270C10">
              <w:rPr>
                <w:rFonts w:asciiTheme="minorHAnsi" w:hAnsiTheme="minorHAnsi" w:cstheme="minorHAnsi"/>
                <w:b/>
                <w:bCs/>
                <w:i/>
                <w:iCs/>
                <w:sz w:val="21"/>
                <w:szCs w:val="21"/>
              </w:rPr>
              <w:t>Eil. Nr.</w:t>
            </w:r>
          </w:p>
        </w:tc>
        <w:tc>
          <w:tcPr>
            <w:tcW w:w="2090" w:type="dxa"/>
            <w:shd w:val="clear" w:color="auto" w:fill="D9E2F3" w:themeFill="accent1" w:themeFillTint="33"/>
            <w:vAlign w:val="center"/>
          </w:tcPr>
          <w:p w14:paraId="23AEE23B" w14:textId="286CED1A" w:rsidR="00270C10" w:rsidRPr="00270C10" w:rsidRDefault="00270C10" w:rsidP="005819B8">
            <w:pPr>
              <w:contextualSpacing/>
              <w:jc w:val="center"/>
              <w:rPr>
                <w:rFonts w:asciiTheme="minorHAnsi" w:hAnsiTheme="minorHAnsi" w:cstheme="minorHAnsi"/>
                <w:b/>
                <w:bCs/>
                <w:i/>
                <w:iCs/>
                <w:sz w:val="21"/>
                <w:szCs w:val="21"/>
              </w:rPr>
            </w:pPr>
            <w:r w:rsidRPr="00270C10">
              <w:rPr>
                <w:rFonts w:asciiTheme="minorHAnsi" w:hAnsiTheme="minorHAnsi" w:cstheme="minorHAnsi"/>
                <w:b/>
                <w:bCs/>
                <w:i/>
                <w:iCs/>
                <w:sz w:val="21"/>
                <w:szCs w:val="21"/>
              </w:rPr>
              <w:t>Prekės pavadinimas</w:t>
            </w:r>
          </w:p>
        </w:tc>
        <w:tc>
          <w:tcPr>
            <w:tcW w:w="4223" w:type="dxa"/>
            <w:shd w:val="clear" w:color="auto" w:fill="D9E2F3" w:themeFill="accent1" w:themeFillTint="33"/>
            <w:vAlign w:val="center"/>
          </w:tcPr>
          <w:p w14:paraId="0729A8BC" w14:textId="7B5955F6" w:rsidR="00270C10" w:rsidRPr="00270C10" w:rsidRDefault="00270C10" w:rsidP="005819B8">
            <w:pPr>
              <w:contextualSpacing/>
              <w:jc w:val="center"/>
              <w:rPr>
                <w:rFonts w:asciiTheme="minorHAnsi" w:hAnsiTheme="minorHAnsi" w:cstheme="minorHAnsi"/>
                <w:b/>
                <w:bCs/>
                <w:i/>
                <w:iCs/>
                <w:sz w:val="21"/>
                <w:szCs w:val="21"/>
              </w:rPr>
            </w:pPr>
            <w:r w:rsidRPr="00270C10">
              <w:rPr>
                <w:rFonts w:asciiTheme="minorHAnsi" w:hAnsiTheme="minorHAnsi" w:cstheme="minorHAnsi"/>
                <w:b/>
                <w:bCs/>
                <w:i/>
                <w:iCs/>
                <w:sz w:val="21"/>
                <w:szCs w:val="21"/>
              </w:rPr>
              <w:t>Reikalaujama charakteristika</w:t>
            </w:r>
          </w:p>
        </w:tc>
        <w:tc>
          <w:tcPr>
            <w:tcW w:w="3677" w:type="dxa"/>
            <w:shd w:val="clear" w:color="auto" w:fill="D9E2F3" w:themeFill="accent1" w:themeFillTint="33"/>
            <w:vAlign w:val="center"/>
          </w:tcPr>
          <w:p w14:paraId="643AE9B8" w14:textId="5CEC8D01" w:rsidR="00270C10" w:rsidRPr="00270C10" w:rsidRDefault="00270C10" w:rsidP="005819B8">
            <w:pPr>
              <w:contextualSpacing/>
              <w:jc w:val="center"/>
              <w:rPr>
                <w:rFonts w:asciiTheme="minorHAnsi" w:hAnsiTheme="minorHAnsi" w:cstheme="minorHAnsi"/>
                <w:b/>
                <w:bCs/>
                <w:i/>
                <w:iCs/>
                <w:sz w:val="21"/>
                <w:szCs w:val="21"/>
              </w:rPr>
            </w:pPr>
            <w:r w:rsidRPr="00270C10">
              <w:rPr>
                <w:rFonts w:asciiTheme="minorHAnsi" w:hAnsiTheme="minorHAnsi" w:cstheme="minorHAnsi"/>
                <w:b/>
                <w:bCs/>
                <w:i/>
                <w:iCs/>
                <w:sz w:val="21"/>
                <w:szCs w:val="21"/>
              </w:rPr>
              <w:t xml:space="preserve">Tiekėjo siūlomi techniniai parametrai (pavadinimas, gamintojas/modelis, reikšmės, garantija), </w:t>
            </w:r>
            <w:r w:rsidRPr="00270C10">
              <w:rPr>
                <w:rFonts w:asciiTheme="minorHAnsi" w:hAnsiTheme="minorHAnsi" w:cstheme="minorHAnsi"/>
                <w:b/>
                <w:bCs/>
                <w:i/>
                <w:iCs/>
                <w:color w:val="FF0000"/>
                <w:sz w:val="21"/>
                <w:szCs w:val="21"/>
              </w:rPr>
              <w:t>rašyti "taip" ir/arba "atitinka" - negalima</w:t>
            </w:r>
          </w:p>
        </w:tc>
        <w:tc>
          <w:tcPr>
            <w:tcW w:w="721" w:type="dxa"/>
            <w:shd w:val="clear" w:color="auto" w:fill="D9E2F3" w:themeFill="accent1" w:themeFillTint="33"/>
            <w:vAlign w:val="center"/>
          </w:tcPr>
          <w:p w14:paraId="4325253D" w14:textId="46BCF630" w:rsidR="00270C10" w:rsidRPr="00270C10" w:rsidRDefault="00270C10" w:rsidP="005819B8">
            <w:pPr>
              <w:contextualSpacing/>
              <w:jc w:val="center"/>
              <w:rPr>
                <w:rFonts w:asciiTheme="minorHAnsi" w:hAnsiTheme="minorHAnsi" w:cstheme="minorHAnsi"/>
                <w:b/>
                <w:bCs/>
                <w:i/>
                <w:iCs/>
                <w:sz w:val="21"/>
                <w:szCs w:val="21"/>
              </w:rPr>
            </w:pPr>
            <w:r w:rsidRPr="00270C10">
              <w:rPr>
                <w:rFonts w:asciiTheme="minorHAnsi" w:hAnsiTheme="minorHAnsi" w:cstheme="minorHAnsi"/>
                <w:b/>
                <w:bCs/>
                <w:i/>
                <w:iCs/>
                <w:sz w:val="21"/>
                <w:szCs w:val="21"/>
              </w:rPr>
              <w:t>Kiekis (vnt.)</w:t>
            </w:r>
          </w:p>
        </w:tc>
        <w:tc>
          <w:tcPr>
            <w:tcW w:w="1274" w:type="dxa"/>
            <w:shd w:val="clear" w:color="auto" w:fill="D9E2F3" w:themeFill="accent1" w:themeFillTint="33"/>
            <w:vAlign w:val="center"/>
          </w:tcPr>
          <w:p w14:paraId="4C3F1092" w14:textId="767FBDC0" w:rsidR="00270C10" w:rsidRPr="00270C10" w:rsidRDefault="00270C10" w:rsidP="005819B8">
            <w:pPr>
              <w:contextualSpacing/>
              <w:jc w:val="center"/>
              <w:rPr>
                <w:rFonts w:asciiTheme="minorHAnsi" w:hAnsiTheme="minorHAnsi" w:cstheme="minorHAnsi"/>
                <w:b/>
                <w:bCs/>
                <w:i/>
                <w:iCs/>
                <w:sz w:val="21"/>
                <w:szCs w:val="21"/>
              </w:rPr>
            </w:pPr>
            <w:r w:rsidRPr="00270C10">
              <w:rPr>
                <w:rFonts w:asciiTheme="minorHAnsi" w:hAnsiTheme="minorHAnsi" w:cstheme="minorHAnsi"/>
                <w:b/>
                <w:bCs/>
                <w:i/>
                <w:iCs/>
                <w:sz w:val="21"/>
                <w:szCs w:val="21"/>
              </w:rPr>
              <w:t>STEAM centro (-ų) kodas (-ai) ir jam skirti kiekiai (vnt.)*</w:t>
            </w:r>
          </w:p>
        </w:tc>
        <w:tc>
          <w:tcPr>
            <w:tcW w:w="1275" w:type="dxa"/>
            <w:shd w:val="clear" w:color="auto" w:fill="D9E2F3" w:themeFill="accent1" w:themeFillTint="33"/>
            <w:vAlign w:val="center"/>
          </w:tcPr>
          <w:p w14:paraId="0312767F" w14:textId="3FCD90F6" w:rsidR="00270C10" w:rsidRPr="00270C10" w:rsidRDefault="00270C10" w:rsidP="005819B8">
            <w:pPr>
              <w:contextualSpacing/>
              <w:jc w:val="center"/>
              <w:rPr>
                <w:rFonts w:asciiTheme="minorHAnsi" w:hAnsiTheme="minorHAnsi" w:cstheme="minorHAnsi"/>
                <w:b/>
                <w:bCs/>
                <w:i/>
                <w:iCs/>
                <w:sz w:val="21"/>
                <w:szCs w:val="21"/>
              </w:rPr>
            </w:pPr>
            <w:r w:rsidRPr="00270C10">
              <w:rPr>
                <w:rFonts w:asciiTheme="minorHAnsi" w:hAnsiTheme="minorHAnsi" w:cstheme="minorHAnsi"/>
                <w:b/>
                <w:bCs/>
                <w:i/>
                <w:iCs/>
                <w:sz w:val="21"/>
                <w:szCs w:val="21"/>
              </w:rPr>
              <w:t>Vieneto kaina, Eur be PVM</w:t>
            </w:r>
          </w:p>
        </w:tc>
        <w:tc>
          <w:tcPr>
            <w:tcW w:w="1275" w:type="dxa"/>
            <w:shd w:val="clear" w:color="auto" w:fill="D9E2F3" w:themeFill="accent1" w:themeFillTint="33"/>
            <w:vAlign w:val="center"/>
          </w:tcPr>
          <w:p w14:paraId="3FC210F1" w14:textId="34CE48DA" w:rsidR="00270C10" w:rsidRPr="00270C10" w:rsidRDefault="00270C10" w:rsidP="005819B8">
            <w:pPr>
              <w:contextualSpacing/>
              <w:jc w:val="center"/>
              <w:rPr>
                <w:rFonts w:asciiTheme="minorHAnsi" w:hAnsiTheme="minorHAnsi" w:cstheme="minorHAnsi"/>
                <w:b/>
                <w:bCs/>
                <w:i/>
                <w:iCs/>
                <w:sz w:val="21"/>
                <w:szCs w:val="21"/>
              </w:rPr>
            </w:pPr>
            <w:r w:rsidRPr="00270C10">
              <w:rPr>
                <w:rFonts w:asciiTheme="minorHAnsi" w:hAnsiTheme="minorHAnsi" w:cstheme="minorHAnsi"/>
                <w:b/>
                <w:bCs/>
                <w:i/>
                <w:iCs/>
                <w:sz w:val="21"/>
                <w:szCs w:val="21"/>
              </w:rPr>
              <w:t>Kaina Eur be PVM</w:t>
            </w:r>
          </w:p>
        </w:tc>
      </w:tr>
      <w:tr w:rsidR="00270C10" w:rsidRPr="00270C10" w14:paraId="117CD106" w14:textId="77777777" w:rsidTr="00270C10">
        <w:trPr>
          <w:jc w:val="center"/>
        </w:trPr>
        <w:tc>
          <w:tcPr>
            <w:tcW w:w="486" w:type="dxa"/>
            <w:shd w:val="clear" w:color="auto" w:fill="D9E2F3" w:themeFill="accent1" w:themeFillTint="33"/>
            <w:vAlign w:val="center"/>
          </w:tcPr>
          <w:p w14:paraId="266F1CF1" w14:textId="5A3D6275" w:rsidR="00270C10" w:rsidRPr="00270C10" w:rsidRDefault="00270C10" w:rsidP="005819B8">
            <w:pPr>
              <w:contextualSpacing/>
              <w:jc w:val="center"/>
              <w:rPr>
                <w:rFonts w:asciiTheme="minorHAnsi" w:hAnsiTheme="minorHAnsi" w:cstheme="minorHAnsi"/>
                <w:b/>
                <w:bCs/>
                <w:i/>
                <w:iCs/>
                <w:sz w:val="21"/>
                <w:szCs w:val="21"/>
              </w:rPr>
            </w:pPr>
            <w:r w:rsidRPr="00270C10">
              <w:rPr>
                <w:rFonts w:asciiTheme="minorHAnsi" w:hAnsiTheme="minorHAnsi" w:cstheme="minorHAnsi"/>
                <w:b/>
                <w:bCs/>
                <w:i/>
                <w:iCs/>
                <w:sz w:val="21"/>
                <w:szCs w:val="21"/>
              </w:rPr>
              <w:t>1</w:t>
            </w:r>
          </w:p>
        </w:tc>
        <w:tc>
          <w:tcPr>
            <w:tcW w:w="2090" w:type="dxa"/>
            <w:shd w:val="clear" w:color="auto" w:fill="D9E2F3" w:themeFill="accent1" w:themeFillTint="33"/>
            <w:vAlign w:val="center"/>
          </w:tcPr>
          <w:p w14:paraId="0FB61B00" w14:textId="7FF7063B" w:rsidR="00270C10" w:rsidRPr="00270C10" w:rsidRDefault="00270C10" w:rsidP="005819B8">
            <w:pPr>
              <w:contextualSpacing/>
              <w:jc w:val="center"/>
              <w:rPr>
                <w:rFonts w:asciiTheme="minorHAnsi" w:hAnsiTheme="minorHAnsi" w:cstheme="minorHAnsi"/>
                <w:b/>
                <w:bCs/>
                <w:i/>
                <w:iCs/>
                <w:sz w:val="21"/>
                <w:szCs w:val="21"/>
              </w:rPr>
            </w:pPr>
            <w:r w:rsidRPr="00270C10">
              <w:rPr>
                <w:rFonts w:asciiTheme="minorHAnsi" w:hAnsiTheme="minorHAnsi" w:cstheme="minorHAnsi"/>
                <w:b/>
                <w:bCs/>
                <w:i/>
                <w:iCs/>
                <w:sz w:val="21"/>
                <w:szCs w:val="21"/>
              </w:rPr>
              <w:t>2</w:t>
            </w:r>
          </w:p>
        </w:tc>
        <w:tc>
          <w:tcPr>
            <w:tcW w:w="4223" w:type="dxa"/>
            <w:shd w:val="clear" w:color="auto" w:fill="D9E2F3" w:themeFill="accent1" w:themeFillTint="33"/>
            <w:vAlign w:val="center"/>
          </w:tcPr>
          <w:p w14:paraId="5836937C" w14:textId="42B6FC92" w:rsidR="00270C10" w:rsidRPr="00270C10" w:rsidRDefault="00270C10" w:rsidP="005819B8">
            <w:pPr>
              <w:contextualSpacing/>
              <w:jc w:val="center"/>
              <w:rPr>
                <w:rFonts w:asciiTheme="minorHAnsi" w:hAnsiTheme="minorHAnsi" w:cstheme="minorHAnsi"/>
                <w:b/>
                <w:bCs/>
                <w:i/>
                <w:iCs/>
                <w:sz w:val="21"/>
                <w:szCs w:val="21"/>
              </w:rPr>
            </w:pPr>
            <w:r w:rsidRPr="00270C10">
              <w:rPr>
                <w:rFonts w:asciiTheme="minorHAnsi" w:hAnsiTheme="minorHAnsi" w:cstheme="minorHAnsi"/>
                <w:b/>
                <w:bCs/>
                <w:i/>
                <w:iCs/>
                <w:sz w:val="21"/>
                <w:szCs w:val="21"/>
              </w:rPr>
              <w:t>3</w:t>
            </w:r>
          </w:p>
        </w:tc>
        <w:tc>
          <w:tcPr>
            <w:tcW w:w="3677" w:type="dxa"/>
            <w:shd w:val="clear" w:color="auto" w:fill="D9E2F3" w:themeFill="accent1" w:themeFillTint="33"/>
            <w:vAlign w:val="center"/>
          </w:tcPr>
          <w:p w14:paraId="40C4D6A3" w14:textId="01043FB0" w:rsidR="00270C10" w:rsidRPr="00270C10" w:rsidRDefault="00270C10" w:rsidP="005819B8">
            <w:pPr>
              <w:contextualSpacing/>
              <w:jc w:val="center"/>
              <w:rPr>
                <w:rFonts w:asciiTheme="minorHAnsi" w:hAnsiTheme="minorHAnsi" w:cstheme="minorHAnsi"/>
                <w:b/>
                <w:bCs/>
                <w:i/>
                <w:iCs/>
                <w:sz w:val="21"/>
                <w:szCs w:val="21"/>
              </w:rPr>
            </w:pPr>
            <w:r w:rsidRPr="00270C10">
              <w:rPr>
                <w:rFonts w:asciiTheme="minorHAnsi" w:hAnsiTheme="minorHAnsi" w:cstheme="minorHAnsi"/>
                <w:b/>
                <w:bCs/>
                <w:i/>
                <w:iCs/>
                <w:sz w:val="21"/>
                <w:szCs w:val="21"/>
              </w:rPr>
              <w:t>4</w:t>
            </w:r>
          </w:p>
        </w:tc>
        <w:tc>
          <w:tcPr>
            <w:tcW w:w="721" w:type="dxa"/>
            <w:shd w:val="clear" w:color="auto" w:fill="D9E2F3" w:themeFill="accent1" w:themeFillTint="33"/>
            <w:vAlign w:val="center"/>
          </w:tcPr>
          <w:p w14:paraId="5A6AF5D8" w14:textId="1B0C03D4" w:rsidR="00270C10" w:rsidRPr="00270C10" w:rsidRDefault="00270C10" w:rsidP="005819B8">
            <w:pPr>
              <w:contextualSpacing/>
              <w:jc w:val="center"/>
              <w:rPr>
                <w:rFonts w:asciiTheme="minorHAnsi" w:hAnsiTheme="minorHAnsi" w:cstheme="minorHAnsi"/>
                <w:b/>
                <w:bCs/>
                <w:i/>
                <w:iCs/>
                <w:sz w:val="21"/>
                <w:szCs w:val="21"/>
              </w:rPr>
            </w:pPr>
            <w:r w:rsidRPr="00270C10">
              <w:rPr>
                <w:rFonts w:asciiTheme="minorHAnsi" w:hAnsiTheme="minorHAnsi" w:cstheme="minorHAnsi"/>
                <w:b/>
                <w:bCs/>
                <w:i/>
                <w:iCs/>
                <w:sz w:val="21"/>
                <w:szCs w:val="21"/>
              </w:rPr>
              <w:t>5</w:t>
            </w:r>
          </w:p>
        </w:tc>
        <w:tc>
          <w:tcPr>
            <w:tcW w:w="1274" w:type="dxa"/>
            <w:shd w:val="clear" w:color="auto" w:fill="D9E2F3" w:themeFill="accent1" w:themeFillTint="33"/>
            <w:vAlign w:val="center"/>
          </w:tcPr>
          <w:p w14:paraId="7D900AD1" w14:textId="77777777" w:rsidR="00270C10" w:rsidRPr="00270C10" w:rsidRDefault="00270C10" w:rsidP="005819B8">
            <w:pPr>
              <w:contextualSpacing/>
              <w:jc w:val="center"/>
              <w:rPr>
                <w:rFonts w:asciiTheme="minorHAnsi" w:hAnsiTheme="minorHAnsi" w:cstheme="minorHAnsi"/>
                <w:b/>
                <w:bCs/>
                <w:i/>
                <w:iCs/>
                <w:sz w:val="21"/>
                <w:szCs w:val="21"/>
              </w:rPr>
            </w:pPr>
          </w:p>
        </w:tc>
        <w:tc>
          <w:tcPr>
            <w:tcW w:w="1275" w:type="dxa"/>
            <w:shd w:val="clear" w:color="auto" w:fill="D9E2F3" w:themeFill="accent1" w:themeFillTint="33"/>
            <w:vAlign w:val="center"/>
          </w:tcPr>
          <w:p w14:paraId="54663603" w14:textId="2A6B9DC3" w:rsidR="00270C10" w:rsidRPr="00270C10" w:rsidRDefault="00270C10" w:rsidP="005819B8">
            <w:pPr>
              <w:contextualSpacing/>
              <w:jc w:val="center"/>
              <w:rPr>
                <w:rFonts w:asciiTheme="minorHAnsi" w:hAnsiTheme="minorHAnsi" w:cstheme="minorHAnsi"/>
                <w:b/>
                <w:bCs/>
                <w:i/>
                <w:iCs/>
                <w:sz w:val="21"/>
                <w:szCs w:val="21"/>
              </w:rPr>
            </w:pPr>
            <w:r w:rsidRPr="00270C10">
              <w:rPr>
                <w:rFonts w:asciiTheme="minorHAnsi" w:hAnsiTheme="minorHAnsi" w:cstheme="minorHAnsi"/>
                <w:b/>
                <w:bCs/>
                <w:i/>
                <w:iCs/>
                <w:sz w:val="21"/>
                <w:szCs w:val="21"/>
              </w:rPr>
              <w:t>6</w:t>
            </w:r>
          </w:p>
        </w:tc>
        <w:tc>
          <w:tcPr>
            <w:tcW w:w="1275" w:type="dxa"/>
            <w:shd w:val="clear" w:color="auto" w:fill="D9E2F3" w:themeFill="accent1" w:themeFillTint="33"/>
            <w:vAlign w:val="center"/>
          </w:tcPr>
          <w:p w14:paraId="6B3DABB6" w14:textId="0FAB3A45" w:rsidR="00270C10" w:rsidRPr="00270C10" w:rsidRDefault="00270C10" w:rsidP="005819B8">
            <w:pPr>
              <w:contextualSpacing/>
              <w:jc w:val="center"/>
              <w:rPr>
                <w:rFonts w:asciiTheme="minorHAnsi" w:hAnsiTheme="minorHAnsi" w:cstheme="minorHAnsi"/>
                <w:b/>
                <w:bCs/>
                <w:i/>
                <w:iCs/>
                <w:sz w:val="21"/>
                <w:szCs w:val="21"/>
              </w:rPr>
            </w:pPr>
            <w:r w:rsidRPr="00270C10">
              <w:rPr>
                <w:rFonts w:asciiTheme="minorHAnsi" w:hAnsiTheme="minorHAnsi" w:cstheme="minorHAnsi"/>
                <w:b/>
                <w:bCs/>
                <w:i/>
                <w:iCs/>
                <w:sz w:val="21"/>
                <w:szCs w:val="21"/>
              </w:rPr>
              <w:t>7 (5X6)</w:t>
            </w:r>
          </w:p>
        </w:tc>
      </w:tr>
      <w:tr w:rsidR="00270C10" w:rsidRPr="00270C10" w14:paraId="4B9DA924" w14:textId="77777777" w:rsidTr="003F6D4B">
        <w:trPr>
          <w:jc w:val="center"/>
        </w:trPr>
        <w:tc>
          <w:tcPr>
            <w:tcW w:w="486" w:type="dxa"/>
            <w:shd w:val="clear" w:color="auto" w:fill="D9E2F3" w:themeFill="accent1" w:themeFillTint="33"/>
            <w:vAlign w:val="center"/>
          </w:tcPr>
          <w:p w14:paraId="7C6B8441" w14:textId="1A850CAF" w:rsidR="00270C10" w:rsidRPr="00270C10" w:rsidRDefault="00270C10" w:rsidP="00270C10">
            <w:pPr>
              <w:contextualSpacing/>
              <w:jc w:val="both"/>
              <w:rPr>
                <w:rFonts w:asciiTheme="minorHAnsi" w:hAnsiTheme="minorHAnsi" w:cstheme="minorHAnsi"/>
                <w:sz w:val="21"/>
                <w:szCs w:val="21"/>
              </w:rPr>
            </w:pPr>
            <w:r w:rsidRPr="00270C10">
              <w:rPr>
                <w:rFonts w:asciiTheme="minorHAnsi" w:hAnsiTheme="minorHAnsi" w:cstheme="minorHAnsi"/>
                <w:sz w:val="21"/>
                <w:szCs w:val="21"/>
              </w:rPr>
              <w:t>1</w:t>
            </w:r>
          </w:p>
        </w:tc>
        <w:tc>
          <w:tcPr>
            <w:tcW w:w="2090" w:type="dxa"/>
            <w:shd w:val="clear" w:color="auto" w:fill="D9E2F3" w:themeFill="accent1" w:themeFillTint="33"/>
            <w:vAlign w:val="center"/>
          </w:tcPr>
          <w:p w14:paraId="4D791D92" w14:textId="77777777" w:rsidR="00270C10" w:rsidRPr="00270C10" w:rsidRDefault="00270C10" w:rsidP="00270C10">
            <w:pPr>
              <w:rPr>
                <w:rFonts w:asciiTheme="minorHAnsi" w:hAnsiTheme="minorHAnsi" w:cstheme="minorHAnsi"/>
                <w:color w:val="000000"/>
                <w:sz w:val="21"/>
                <w:szCs w:val="21"/>
              </w:rPr>
            </w:pPr>
            <w:r w:rsidRPr="00270C10">
              <w:rPr>
                <w:rFonts w:asciiTheme="minorHAnsi" w:hAnsiTheme="minorHAnsi" w:cstheme="minorHAnsi"/>
                <w:color w:val="000000"/>
                <w:sz w:val="21"/>
                <w:szCs w:val="21"/>
              </w:rPr>
              <w:t xml:space="preserve">Molekulių modelių konstravimo rinkinys </w:t>
            </w:r>
          </w:p>
          <w:p w14:paraId="3A7039B0" w14:textId="77777777" w:rsidR="00270C10" w:rsidRPr="00270C10" w:rsidRDefault="00270C10" w:rsidP="00270C10">
            <w:pPr>
              <w:rPr>
                <w:rFonts w:asciiTheme="minorHAnsi" w:hAnsiTheme="minorHAnsi" w:cstheme="minorHAnsi"/>
                <w:color w:val="000000"/>
                <w:sz w:val="21"/>
                <w:szCs w:val="21"/>
              </w:rPr>
            </w:pPr>
          </w:p>
          <w:p w14:paraId="7E61F1FF" w14:textId="77777777" w:rsidR="00270C10" w:rsidRPr="00270C10" w:rsidRDefault="00270C10" w:rsidP="00270C10">
            <w:pPr>
              <w:rPr>
                <w:rFonts w:asciiTheme="minorHAnsi" w:hAnsiTheme="minorHAnsi" w:cstheme="minorHAnsi"/>
                <w:color w:val="000000"/>
                <w:sz w:val="21"/>
                <w:szCs w:val="21"/>
              </w:rPr>
            </w:pPr>
          </w:p>
          <w:p w14:paraId="43BDB0D7" w14:textId="70CE49C8" w:rsidR="00270C10" w:rsidRPr="00270C10" w:rsidRDefault="00270C10" w:rsidP="00270C10">
            <w:pPr>
              <w:contextualSpacing/>
              <w:jc w:val="both"/>
              <w:rPr>
                <w:rFonts w:asciiTheme="minorHAnsi" w:hAnsiTheme="minorHAnsi" w:cstheme="minorHAnsi"/>
                <w:sz w:val="21"/>
                <w:szCs w:val="21"/>
              </w:rPr>
            </w:pPr>
          </w:p>
        </w:tc>
        <w:tc>
          <w:tcPr>
            <w:tcW w:w="4223" w:type="dxa"/>
            <w:shd w:val="clear" w:color="auto" w:fill="D9E2F3" w:themeFill="accent1" w:themeFillTint="33"/>
            <w:vAlign w:val="center"/>
          </w:tcPr>
          <w:p w14:paraId="5A048A1B" w14:textId="77777777" w:rsidR="00270C10" w:rsidRPr="00270C10" w:rsidRDefault="00270C10" w:rsidP="00270C10">
            <w:pPr>
              <w:jc w:val="both"/>
              <w:rPr>
                <w:rFonts w:asciiTheme="minorHAnsi" w:hAnsiTheme="minorHAnsi" w:cstheme="minorHAnsi"/>
                <w:color w:val="000000"/>
                <w:sz w:val="21"/>
                <w:szCs w:val="21"/>
              </w:rPr>
            </w:pPr>
            <w:r w:rsidRPr="00270C10">
              <w:rPr>
                <w:rFonts w:asciiTheme="minorHAnsi" w:hAnsiTheme="minorHAnsi" w:cstheme="minorHAnsi"/>
                <w:color w:val="000000"/>
                <w:sz w:val="21"/>
                <w:szCs w:val="21"/>
              </w:rPr>
              <w:t>Rinkinio priemonės turi būti skirtos ne mažiau kaip 10  darbo grupių.</w:t>
            </w:r>
          </w:p>
          <w:p w14:paraId="7B3320DC" w14:textId="77777777" w:rsidR="00270C10" w:rsidRPr="00270C10" w:rsidRDefault="00270C10" w:rsidP="00270C10">
            <w:pPr>
              <w:jc w:val="both"/>
              <w:rPr>
                <w:rFonts w:asciiTheme="minorHAnsi" w:hAnsiTheme="minorHAnsi" w:cstheme="minorHAnsi"/>
                <w:color w:val="000000"/>
                <w:sz w:val="21"/>
                <w:szCs w:val="21"/>
              </w:rPr>
            </w:pPr>
            <w:r w:rsidRPr="00270C10">
              <w:rPr>
                <w:rFonts w:asciiTheme="minorHAnsi" w:hAnsiTheme="minorHAnsi" w:cstheme="minorHAnsi"/>
                <w:color w:val="000000"/>
                <w:sz w:val="21"/>
                <w:szCs w:val="21"/>
              </w:rPr>
              <w:t xml:space="preserve">Rinkinyje turi būti ne mažiau kaip: </w:t>
            </w:r>
          </w:p>
          <w:p w14:paraId="7380816B" w14:textId="77777777" w:rsidR="00270C10" w:rsidRPr="00270C10" w:rsidRDefault="00270C10" w:rsidP="00270C10">
            <w:pPr>
              <w:jc w:val="both"/>
              <w:rPr>
                <w:rFonts w:asciiTheme="minorHAnsi" w:hAnsiTheme="minorHAnsi" w:cstheme="minorHAnsi"/>
                <w:color w:val="000000"/>
                <w:sz w:val="21"/>
                <w:szCs w:val="21"/>
              </w:rPr>
            </w:pPr>
            <w:r w:rsidRPr="00270C10">
              <w:rPr>
                <w:rFonts w:asciiTheme="minorHAnsi" w:hAnsiTheme="minorHAnsi" w:cstheme="minorHAnsi"/>
                <w:color w:val="000000"/>
                <w:sz w:val="21"/>
                <w:szCs w:val="21"/>
              </w:rPr>
              <w:t xml:space="preserve">       25 vandenilio atomo modeliai (vienvalentiniai);</w:t>
            </w:r>
          </w:p>
          <w:p w14:paraId="23F1DC7C" w14:textId="77777777" w:rsidR="00270C10" w:rsidRPr="00270C10" w:rsidRDefault="00270C10" w:rsidP="00270C10">
            <w:pPr>
              <w:jc w:val="both"/>
              <w:rPr>
                <w:rFonts w:asciiTheme="minorHAnsi" w:hAnsiTheme="minorHAnsi" w:cstheme="minorHAnsi"/>
                <w:color w:val="000000"/>
                <w:sz w:val="21"/>
                <w:szCs w:val="21"/>
              </w:rPr>
            </w:pPr>
            <w:r w:rsidRPr="00270C10">
              <w:rPr>
                <w:rFonts w:asciiTheme="minorHAnsi" w:hAnsiTheme="minorHAnsi" w:cstheme="minorHAnsi"/>
                <w:color w:val="000000"/>
                <w:sz w:val="21"/>
                <w:szCs w:val="21"/>
              </w:rPr>
              <w:t xml:space="preserve">          5 chloro atomų modeliai (vienvalentiniai);</w:t>
            </w:r>
          </w:p>
          <w:p w14:paraId="10A44935" w14:textId="77777777" w:rsidR="00270C10" w:rsidRPr="00270C10" w:rsidRDefault="00270C10" w:rsidP="00270C10">
            <w:pPr>
              <w:jc w:val="both"/>
              <w:rPr>
                <w:rFonts w:asciiTheme="minorHAnsi" w:hAnsiTheme="minorHAnsi" w:cstheme="minorHAnsi"/>
                <w:color w:val="000000"/>
                <w:sz w:val="21"/>
                <w:szCs w:val="21"/>
              </w:rPr>
            </w:pPr>
            <w:r w:rsidRPr="00270C10">
              <w:rPr>
                <w:rFonts w:asciiTheme="minorHAnsi" w:hAnsiTheme="minorHAnsi" w:cstheme="minorHAnsi"/>
                <w:color w:val="000000"/>
                <w:sz w:val="21"/>
                <w:szCs w:val="21"/>
              </w:rPr>
              <w:t xml:space="preserve">        15 deguonies atomų modeliai (dvivalentiniai);</w:t>
            </w:r>
          </w:p>
          <w:p w14:paraId="099926A9" w14:textId="77777777" w:rsidR="00270C10" w:rsidRPr="00270C10" w:rsidRDefault="00270C10" w:rsidP="00270C10">
            <w:pPr>
              <w:jc w:val="both"/>
              <w:rPr>
                <w:rFonts w:asciiTheme="minorHAnsi" w:hAnsiTheme="minorHAnsi" w:cstheme="minorHAnsi"/>
                <w:color w:val="000000"/>
                <w:sz w:val="21"/>
                <w:szCs w:val="21"/>
              </w:rPr>
            </w:pPr>
            <w:r w:rsidRPr="00270C10">
              <w:rPr>
                <w:rFonts w:asciiTheme="minorHAnsi" w:hAnsiTheme="minorHAnsi" w:cstheme="minorHAnsi"/>
                <w:color w:val="000000"/>
                <w:sz w:val="21"/>
                <w:szCs w:val="21"/>
              </w:rPr>
              <w:t xml:space="preserve">          5 azoto atomų modeliai (trivalentiniai);</w:t>
            </w:r>
          </w:p>
          <w:p w14:paraId="536CE1E8" w14:textId="77777777" w:rsidR="00270C10" w:rsidRPr="00270C10" w:rsidRDefault="00270C10" w:rsidP="00270C10">
            <w:pPr>
              <w:jc w:val="both"/>
              <w:rPr>
                <w:rFonts w:asciiTheme="minorHAnsi" w:hAnsiTheme="minorHAnsi" w:cstheme="minorHAnsi"/>
                <w:color w:val="000000"/>
                <w:sz w:val="21"/>
                <w:szCs w:val="21"/>
              </w:rPr>
            </w:pPr>
            <w:r w:rsidRPr="00270C10">
              <w:rPr>
                <w:rFonts w:asciiTheme="minorHAnsi" w:hAnsiTheme="minorHAnsi" w:cstheme="minorHAnsi"/>
                <w:color w:val="000000"/>
                <w:sz w:val="21"/>
                <w:szCs w:val="21"/>
              </w:rPr>
              <w:t xml:space="preserve">        14 anglies atomų modeliai (keturvalentiniai);</w:t>
            </w:r>
          </w:p>
          <w:p w14:paraId="13236A2F" w14:textId="77777777" w:rsidR="00270C10" w:rsidRPr="00270C10" w:rsidRDefault="00270C10" w:rsidP="00270C10">
            <w:pPr>
              <w:jc w:val="both"/>
              <w:rPr>
                <w:rFonts w:asciiTheme="minorHAnsi" w:hAnsiTheme="minorHAnsi" w:cstheme="minorHAnsi"/>
                <w:color w:val="000000"/>
                <w:sz w:val="21"/>
                <w:szCs w:val="21"/>
              </w:rPr>
            </w:pPr>
            <w:r w:rsidRPr="00270C10">
              <w:rPr>
                <w:rFonts w:asciiTheme="minorHAnsi" w:hAnsiTheme="minorHAnsi" w:cstheme="minorHAnsi"/>
                <w:color w:val="000000"/>
                <w:sz w:val="21"/>
                <w:szCs w:val="21"/>
              </w:rPr>
              <w:lastRenderedPageBreak/>
              <w:t xml:space="preserve">        60 lankstūs, siūlomus atomus jungiamieji elementai.</w:t>
            </w:r>
          </w:p>
          <w:p w14:paraId="50AD4BF0" w14:textId="77777777" w:rsidR="00270C10" w:rsidRPr="00270C10" w:rsidRDefault="00270C10" w:rsidP="00270C10">
            <w:pPr>
              <w:jc w:val="both"/>
              <w:rPr>
                <w:rFonts w:asciiTheme="minorHAnsi" w:hAnsiTheme="minorHAnsi" w:cstheme="minorHAnsi"/>
                <w:color w:val="000000"/>
                <w:sz w:val="21"/>
                <w:szCs w:val="21"/>
              </w:rPr>
            </w:pPr>
            <w:r w:rsidRPr="00270C10">
              <w:rPr>
                <w:rFonts w:asciiTheme="minorHAnsi" w:hAnsiTheme="minorHAnsi" w:cstheme="minorHAnsi"/>
                <w:color w:val="000000"/>
                <w:sz w:val="21"/>
                <w:szCs w:val="21"/>
              </w:rPr>
              <w:t>Siūlomas rinkinys turi būti parengtas naudojimui, atskiri rinkinio elementai tarpusavyje turi būti suderinami.</w:t>
            </w:r>
          </w:p>
          <w:p w14:paraId="23471F3D" w14:textId="77777777" w:rsidR="00270C10" w:rsidRPr="00270C10" w:rsidRDefault="00270C10" w:rsidP="00270C10">
            <w:pPr>
              <w:jc w:val="both"/>
              <w:rPr>
                <w:rFonts w:asciiTheme="minorHAnsi" w:hAnsiTheme="minorHAnsi" w:cstheme="minorHAnsi"/>
                <w:sz w:val="21"/>
                <w:szCs w:val="21"/>
                <w14:ligatures w14:val="standardContextual"/>
              </w:rPr>
            </w:pPr>
            <w:r w:rsidRPr="00270C10">
              <w:rPr>
                <w:rFonts w:asciiTheme="minorHAnsi" w:hAnsiTheme="minorHAnsi" w:cstheme="minorHAnsi"/>
                <w:sz w:val="21"/>
                <w:szCs w:val="21"/>
                <w14:ligatures w14:val="standardContextual"/>
              </w:rPr>
              <w:t xml:space="preserve">Kiekvienai darbo grupei skirtos priemonės turi būti sudėtos į atskiras, uždaromas plastikines dėžutes, kuriose būtų numatytos vietos/lizdai/skyriai kiekvienai rinkinio detalei įdėti/įtvirtinti. </w:t>
            </w:r>
          </w:p>
          <w:p w14:paraId="7A8633F5" w14:textId="77777777" w:rsidR="00270C10" w:rsidRPr="00270C10" w:rsidRDefault="00270C10" w:rsidP="00270C10">
            <w:pPr>
              <w:jc w:val="both"/>
              <w:rPr>
                <w:rFonts w:asciiTheme="minorHAnsi" w:hAnsiTheme="minorHAnsi" w:cstheme="minorHAnsi"/>
                <w:sz w:val="21"/>
                <w:szCs w:val="21"/>
                <w14:ligatures w14:val="standardContextual"/>
              </w:rPr>
            </w:pPr>
            <w:r w:rsidRPr="00270C10">
              <w:rPr>
                <w:rFonts w:asciiTheme="minorHAnsi" w:hAnsiTheme="minorHAnsi" w:cstheme="minorHAnsi"/>
                <w:sz w:val="21"/>
                <w:szCs w:val="21"/>
                <w14:ligatures w14:val="standardContextual"/>
              </w:rPr>
              <w:t xml:space="preserve">Visas siūlomas rinkinys turi būti sudėtas į vieną tvirtą  uždaromą lagaminą su pernešimui skirta rankena/rankenomis. </w:t>
            </w:r>
          </w:p>
          <w:p w14:paraId="0984452E" w14:textId="77777777" w:rsidR="00270C10" w:rsidRPr="00270C10" w:rsidRDefault="00270C10" w:rsidP="00270C10">
            <w:pPr>
              <w:jc w:val="both"/>
              <w:rPr>
                <w:rFonts w:asciiTheme="minorHAnsi" w:hAnsiTheme="minorHAnsi" w:cstheme="minorHAnsi"/>
                <w:sz w:val="21"/>
                <w:szCs w:val="21"/>
                <w14:ligatures w14:val="standardContextual"/>
              </w:rPr>
            </w:pPr>
            <w:r w:rsidRPr="00270C10">
              <w:rPr>
                <w:rFonts w:asciiTheme="minorHAnsi" w:hAnsiTheme="minorHAnsi" w:cstheme="minorHAnsi"/>
                <w:sz w:val="21"/>
                <w:szCs w:val="21"/>
                <w14:ligatures w14:val="standardContextual"/>
              </w:rPr>
              <w:t>Siūlomo lagamino matmenys turi būti ne didesni nei 550x500x200 mm.</w:t>
            </w:r>
          </w:p>
          <w:p w14:paraId="325E9CE6" w14:textId="77777777" w:rsidR="00270C10" w:rsidRPr="00270C10" w:rsidRDefault="00270C10" w:rsidP="00270C10">
            <w:pPr>
              <w:jc w:val="both"/>
              <w:rPr>
                <w:rFonts w:asciiTheme="minorHAnsi" w:hAnsiTheme="minorHAnsi" w:cstheme="minorHAnsi"/>
                <w:sz w:val="21"/>
                <w:szCs w:val="21"/>
                <w14:ligatures w14:val="standardContextual"/>
              </w:rPr>
            </w:pPr>
            <w:r w:rsidRPr="00270C10">
              <w:rPr>
                <w:rFonts w:asciiTheme="minorHAnsi" w:hAnsiTheme="minorHAnsi" w:cstheme="minorHAnsi"/>
                <w:sz w:val="21"/>
                <w:szCs w:val="21"/>
                <w14:ligatures w14:val="standardContextual"/>
              </w:rPr>
              <w:t>Rinkinys turi turėti CE ženklinimą.</w:t>
            </w:r>
          </w:p>
          <w:p w14:paraId="72B5FD51" w14:textId="77777777" w:rsidR="00270C10" w:rsidRPr="00270C10" w:rsidRDefault="00270C10" w:rsidP="00270C10">
            <w:pPr>
              <w:jc w:val="both"/>
              <w:rPr>
                <w:rFonts w:asciiTheme="minorHAnsi" w:hAnsiTheme="minorHAnsi" w:cstheme="minorHAnsi"/>
                <w:color w:val="000000"/>
                <w:sz w:val="21"/>
                <w:szCs w:val="21"/>
              </w:rPr>
            </w:pPr>
            <w:r w:rsidRPr="00270C10">
              <w:rPr>
                <w:rFonts w:asciiTheme="minorHAnsi" w:hAnsiTheme="minorHAnsi" w:cstheme="minorHAnsi"/>
                <w:color w:val="000000"/>
                <w:sz w:val="21"/>
                <w:szCs w:val="21"/>
              </w:rPr>
              <w:t>Vartotojams turi būti pateikta rinkinio naudojimo/montavimo instrukcija (lietuvių kalba).</w:t>
            </w:r>
          </w:p>
          <w:p w14:paraId="5F36126D" w14:textId="4AC3FD7E" w:rsidR="00270C10" w:rsidRPr="00270C10" w:rsidRDefault="00270C10" w:rsidP="00270C10">
            <w:pPr>
              <w:contextualSpacing/>
              <w:jc w:val="both"/>
              <w:rPr>
                <w:rFonts w:asciiTheme="minorHAnsi" w:hAnsiTheme="minorHAnsi" w:cstheme="minorHAnsi"/>
                <w:sz w:val="21"/>
                <w:szCs w:val="21"/>
              </w:rPr>
            </w:pPr>
            <w:r w:rsidRPr="00270C10">
              <w:rPr>
                <w:rFonts w:asciiTheme="minorHAnsi" w:hAnsiTheme="minorHAnsi" w:cstheme="minorHAnsi"/>
                <w:color w:val="000000"/>
                <w:sz w:val="21"/>
                <w:szCs w:val="21"/>
              </w:rPr>
              <w:t xml:space="preserve"> Garantija ne mažiau kaip 24 mėnesiai nuo prekių perdavimo-priėmimo akto pasirašymo dienos.</w:t>
            </w:r>
          </w:p>
        </w:tc>
        <w:tc>
          <w:tcPr>
            <w:tcW w:w="3677" w:type="dxa"/>
            <w:vAlign w:val="center"/>
          </w:tcPr>
          <w:p w14:paraId="386DD623" w14:textId="5AB27E57" w:rsidR="00270C10" w:rsidRPr="00270C10" w:rsidRDefault="00270C10" w:rsidP="00270C10">
            <w:pPr>
              <w:contextualSpacing/>
              <w:jc w:val="both"/>
              <w:rPr>
                <w:rFonts w:asciiTheme="minorHAnsi" w:hAnsiTheme="minorHAnsi" w:cstheme="minorHAnsi"/>
                <w:sz w:val="21"/>
                <w:szCs w:val="21"/>
              </w:rPr>
            </w:pPr>
          </w:p>
        </w:tc>
        <w:tc>
          <w:tcPr>
            <w:tcW w:w="721" w:type="dxa"/>
            <w:shd w:val="clear" w:color="auto" w:fill="D9E2F3" w:themeFill="accent1" w:themeFillTint="33"/>
            <w:vAlign w:val="center"/>
          </w:tcPr>
          <w:p w14:paraId="68BCBDD3" w14:textId="1CCF10C9" w:rsidR="00270C10" w:rsidRPr="00270C10" w:rsidRDefault="00270C10" w:rsidP="00270C10">
            <w:pPr>
              <w:jc w:val="center"/>
              <w:rPr>
                <w:rFonts w:asciiTheme="minorHAnsi" w:hAnsiTheme="minorHAnsi" w:cstheme="minorHAnsi"/>
                <w:sz w:val="21"/>
                <w:szCs w:val="21"/>
              </w:rPr>
            </w:pPr>
            <w:r w:rsidRPr="00270C10">
              <w:rPr>
                <w:rFonts w:asciiTheme="minorHAnsi" w:hAnsiTheme="minorHAnsi" w:cstheme="minorHAnsi"/>
                <w:sz w:val="21"/>
                <w:szCs w:val="21"/>
              </w:rPr>
              <w:t>5</w:t>
            </w:r>
          </w:p>
        </w:tc>
        <w:tc>
          <w:tcPr>
            <w:tcW w:w="1274" w:type="dxa"/>
            <w:shd w:val="clear" w:color="auto" w:fill="D9E2F3" w:themeFill="accent1" w:themeFillTint="33"/>
            <w:vAlign w:val="center"/>
          </w:tcPr>
          <w:p w14:paraId="65C8A0FC" w14:textId="77777777" w:rsidR="00270C10" w:rsidRPr="00270C10" w:rsidRDefault="00270C10" w:rsidP="00270C10">
            <w:pPr>
              <w:jc w:val="center"/>
              <w:rPr>
                <w:rFonts w:ascii="Calibri" w:hAnsi="Calibri" w:cs="Calibri"/>
                <w:sz w:val="21"/>
                <w:szCs w:val="21"/>
              </w:rPr>
            </w:pPr>
            <w:r w:rsidRPr="00270C10">
              <w:rPr>
                <w:rFonts w:ascii="Calibri" w:hAnsi="Calibri" w:cs="Calibri"/>
                <w:sz w:val="21"/>
                <w:szCs w:val="21"/>
              </w:rPr>
              <w:t>P1</w:t>
            </w:r>
          </w:p>
          <w:p w14:paraId="7158AD2A" w14:textId="5CD4D25D" w:rsidR="00270C10" w:rsidRPr="00270C10" w:rsidRDefault="00270C10" w:rsidP="00270C10">
            <w:pPr>
              <w:contextualSpacing/>
              <w:jc w:val="center"/>
              <w:rPr>
                <w:rFonts w:asciiTheme="minorHAnsi" w:hAnsiTheme="minorHAnsi" w:cstheme="minorHAnsi"/>
                <w:sz w:val="21"/>
                <w:szCs w:val="21"/>
              </w:rPr>
            </w:pPr>
            <w:r w:rsidRPr="00270C10">
              <w:rPr>
                <w:rFonts w:ascii="Calibri" w:hAnsi="Calibri" w:cs="Calibri"/>
                <w:sz w:val="21"/>
                <w:szCs w:val="21"/>
              </w:rPr>
              <w:t>V4</w:t>
            </w:r>
          </w:p>
        </w:tc>
        <w:tc>
          <w:tcPr>
            <w:tcW w:w="1275" w:type="dxa"/>
            <w:vAlign w:val="center"/>
          </w:tcPr>
          <w:p w14:paraId="2BCB41F0" w14:textId="19FBF0FC" w:rsidR="00270C10" w:rsidRPr="00270C10" w:rsidRDefault="00270C10" w:rsidP="00270C10">
            <w:pPr>
              <w:contextualSpacing/>
              <w:jc w:val="center"/>
              <w:rPr>
                <w:rFonts w:asciiTheme="minorHAnsi" w:hAnsiTheme="minorHAnsi" w:cstheme="minorHAnsi"/>
                <w:sz w:val="21"/>
                <w:szCs w:val="21"/>
              </w:rPr>
            </w:pPr>
          </w:p>
        </w:tc>
        <w:tc>
          <w:tcPr>
            <w:tcW w:w="1275" w:type="dxa"/>
            <w:vAlign w:val="center"/>
          </w:tcPr>
          <w:p w14:paraId="2826F976" w14:textId="77777777" w:rsidR="00270C10" w:rsidRPr="00270C10" w:rsidRDefault="00270C10" w:rsidP="00270C10">
            <w:pPr>
              <w:contextualSpacing/>
              <w:jc w:val="center"/>
              <w:rPr>
                <w:rFonts w:asciiTheme="minorHAnsi" w:hAnsiTheme="minorHAnsi" w:cstheme="minorHAnsi"/>
                <w:sz w:val="21"/>
                <w:szCs w:val="21"/>
              </w:rPr>
            </w:pPr>
          </w:p>
        </w:tc>
      </w:tr>
      <w:tr w:rsidR="00270C10" w:rsidRPr="00270C10" w14:paraId="0C2BCBC8" w14:textId="77777777" w:rsidTr="003F6D4B">
        <w:trPr>
          <w:jc w:val="center"/>
        </w:trPr>
        <w:tc>
          <w:tcPr>
            <w:tcW w:w="486" w:type="dxa"/>
            <w:shd w:val="clear" w:color="auto" w:fill="D9E2F3" w:themeFill="accent1" w:themeFillTint="33"/>
            <w:vAlign w:val="center"/>
          </w:tcPr>
          <w:p w14:paraId="2FF0E5CB" w14:textId="58108AA9" w:rsidR="00270C10" w:rsidRPr="00270C10" w:rsidRDefault="00270C10" w:rsidP="00270C10">
            <w:pPr>
              <w:contextualSpacing/>
              <w:jc w:val="both"/>
              <w:rPr>
                <w:rFonts w:asciiTheme="minorHAnsi" w:hAnsiTheme="minorHAnsi" w:cstheme="minorHAnsi"/>
                <w:sz w:val="21"/>
                <w:szCs w:val="21"/>
              </w:rPr>
            </w:pPr>
            <w:r w:rsidRPr="00270C10">
              <w:rPr>
                <w:rFonts w:asciiTheme="minorHAnsi" w:hAnsiTheme="minorHAnsi" w:cstheme="minorHAnsi"/>
                <w:sz w:val="21"/>
                <w:szCs w:val="21"/>
              </w:rPr>
              <w:t>2</w:t>
            </w:r>
          </w:p>
        </w:tc>
        <w:tc>
          <w:tcPr>
            <w:tcW w:w="2090" w:type="dxa"/>
            <w:shd w:val="clear" w:color="auto" w:fill="D9E2F3" w:themeFill="accent1" w:themeFillTint="33"/>
            <w:vAlign w:val="center"/>
          </w:tcPr>
          <w:p w14:paraId="0E8DB468" w14:textId="77777777" w:rsidR="00270C10" w:rsidRPr="00270C10" w:rsidRDefault="00270C10" w:rsidP="00270C10">
            <w:pPr>
              <w:rPr>
                <w:rFonts w:asciiTheme="minorHAnsi" w:hAnsiTheme="minorHAnsi" w:cstheme="minorHAnsi"/>
                <w:color w:val="000000"/>
                <w:sz w:val="21"/>
                <w:szCs w:val="21"/>
              </w:rPr>
            </w:pPr>
            <w:r w:rsidRPr="00270C10">
              <w:rPr>
                <w:rFonts w:asciiTheme="minorHAnsi" w:hAnsiTheme="minorHAnsi" w:cstheme="minorHAnsi"/>
                <w:color w:val="000000"/>
                <w:sz w:val="21"/>
                <w:szCs w:val="21"/>
              </w:rPr>
              <w:t xml:space="preserve">Organinių junginių konstravimo rinkinys </w:t>
            </w:r>
          </w:p>
          <w:p w14:paraId="6D4EBB7E" w14:textId="77777777" w:rsidR="00270C10" w:rsidRPr="00270C10" w:rsidRDefault="00270C10" w:rsidP="00270C10">
            <w:pPr>
              <w:rPr>
                <w:rFonts w:asciiTheme="minorHAnsi" w:hAnsiTheme="minorHAnsi" w:cstheme="minorHAnsi"/>
                <w:color w:val="000000"/>
                <w:sz w:val="21"/>
                <w:szCs w:val="21"/>
              </w:rPr>
            </w:pPr>
          </w:p>
          <w:p w14:paraId="47AC5EC2" w14:textId="77777777" w:rsidR="00270C10" w:rsidRPr="00270C10" w:rsidRDefault="00270C10" w:rsidP="00270C10">
            <w:pPr>
              <w:contextualSpacing/>
              <w:jc w:val="both"/>
              <w:rPr>
                <w:rFonts w:asciiTheme="minorHAnsi" w:hAnsiTheme="minorHAnsi" w:cstheme="minorHAnsi"/>
                <w:sz w:val="21"/>
                <w:szCs w:val="21"/>
              </w:rPr>
            </w:pPr>
          </w:p>
        </w:tc>
        <w:tc>
          <w:tcPr>
            <w:tcW w:w="4223" w:type="dxa"/>
            <w:shd w:val="clear" w:color="auto" w:fill="D9E2F3" w:themeFill="accent1" w:themeFillTint="33"/>
            <w:vAlign w:val="center"/>
          </w:tcPr>
          <w:p w14:paraId="5BE0A85C" w14:textId="77777777" w:rsidR="00270C10" w:rsidRPr="00270C10" w:rsidRDefault="00270C10" w:rsidP="00270C10">
            <w:pPr>
              <w:jc w:val="both"/>
              <w:rPr>
                <w:rFonts w:asciiTheme="minorHAnsi" w:hAnsiTheme="minorHAnsi" w:cstheme="minorHAnsi"/>
                <w:color w:val="000000"/>
                <w:sz w:val="21"/>
                <w:szCs w:val="21"/>
              </w:rPr>
            </w:pPr>
            <w:r w:rsidRPr="00270C10">
              <w:rPr>
                <w:rFonts w:asciiTheme="minorHAnsi" w:hAnsiTheme="minorHAnsi" w:cstheme="minorHAnsi"/>
                <w:color w:val="000000"/>
                <w:sz w:val="21"/>
                <w:szCs w:val="21"/>
              </w:rPr>
              <w:t xml:space="preserve">Organinių junginių konstravimo rinkiniui turi tikti  konstravimo rinkinio „Molekulių modelių konstravimas“ </w:t>
            </w:r>
            <w:r w:rsidRPr="00270C10">
              <w:rPr>
                <w:rFonts w:asciiTheme="minorHAnsi" w:hAnsiTheme="minorHAnsi" w:cstheme="minorHAnsi"/>
                <w:color w:val="000000"/>
                <w:sz w:val="21"/>
                <w:szCs w:val="21"/>
                <w:highlight w:val="green"/>
              </w:rPr>
              <w:t>(1 perkama prekė</w:t>
            </w:r>
            <w:r w:rsidRPr="00270C10">
              <w:rPr>
                <w:rFonts w:asciiTheme="minorHAnsi" w:hAnsiTheme="minorHAnsi" w:cstheme="minorHAnsi"/>
                <w:color w:val="000000"/>
                <w:sz w:val="21"/>
                <w:szCs w:val="21"/>
              </w:rPr>
              <w:t>) elementai.</w:t>
            </w:r>
          </w:p>
          <w:p w14:paraId="54A7A63D" w14:textId="77777777" w:rsidR="00270C10" w:rsidRPr="00270C10" w:rsidRDefault="00270C10" w:rsidP="00270C10">
            <w:pPr>
              <w:jc w:val="both"/>
              <w:rPr>
                <w:rFonts w:asciiTheme="minorHAnsi" w:hAnsiTheme="minorHAnsi" w:cstheme="minorHAnsi"/>
                <w:color w:val="000000"/>
                <w:sz w:val="21"/>
                <w:szCs w:val="21"/>
              </w:rPr>
            </w:pPr>
            <w:r w:rsidRPr="00270C10">
              <w:rPr>
                <w:rFonts w:asciiTheme="minorHAnsi" w:hAnsiTheme="minorHAnsi" w:cstheme="minorHAnsi"/>
                <w:color w:val="000000"/>
                <w:sz w:val="21"/>
                <w:szCs w:val="21"/>
              </w:rPr>
              <w:t>Rinkinio priemonės turi būti skirtos ne mažiau kaip 10 darbo grupių.</w:t>
            </w:r>
          </w:p>
          <w:p w14:paraId="3EA163AD" w14:textId="77777777" w:rsidR="00270C10" w:rsidRPr="00270C10" w:rsidRDefault="00270C10" w:rsidP="00270C10">
            <w:pPr>
              <w:jc w:val="both"/>
              <w:rPr>
                <w:rFonts w:asciiTheme="minorHAnsi" w:hAnsiTheme="minorHAnsi" w:cstheme="minorHAnsi"/>
                <w:color w:val="000000"/>
                <w:sz w:val="21"/>
                <w:szCs w:val="21"/>
              </w:rPr>
            </w:pPr>
            <w:r w:rsidRPr="00270C10">
              <w:rPr>
                <w:rFonts w:asciiTheme="minorHAnsi" w:hAnsiTheme="minorHAnsi" w:cstheme="minorHAnsi"/>
                <w:color w:val="000000"/>
                <w:sz w:val="21"/>
                <w:szCs w:val="21"/>
              </w:rPr>
              <w:t>Rinkinyje turi būti ne mažiau kaip:</w:t>
            </w:r>
          </w:p>
          <w:p w14:paraId="5079C4CE" w14:textId="77777777" w:rsidR="00270C10" w:rsidRPr="00270C10" w:rsidRDefault="00270C10" w:rsidP="00270C10">
            <w:pPr>
              <w:jc w:val="both"/>
              <w:rPr>
                <w:rFonts w:asciiTheme="minorHAnsi" w:hAnsiTheme="minorHAnsi" w:cstheme="minorHAnsi"/>
                <w:color w:val="000000"/>
                <w:sz w:val="21"/>
                <w:szCs w:val="21"/>
              </w:rPr>
            </w:pPr>
            <w:r w:rsidRPr="00270C10">
              <w:rPr>
                <w:rFonts w:asciiTheme="minorHAnsi" w:hAnsiTheme="minorHAnsi" w:cstheme="minorHAnsi"/>
                <w:color w:val="000000"/>
                <w:sz w:val="21"/>
                <w:szCs w:val="21"/>
              </w:rPr>
              <w:t xml:space="preserve">        4 sieros atomo modeliai (šešiavalentiniai);</w:t>
            </w:r>
          </w:p>
          <w:p w14:paraId="6A7FEE52" w14:textId="77777777" w:rsidR="00270C10" w:rsidRPr="00270C10" w:rsidRDefault="00270C10" w:rsidP="00270C10">
            <w:pPr>
              <w:jc w:val="both"/>
              <w:rPr>
                <w:rFonts w:asciiTheme="minorHAnsi" w:hAnsiTheme="minorHAnsi" w:cstheme="minorHAnsi"/>
                <w:color w:val="000000"/>
                <w:sz w:val="21"/>
                <w:szCs w:val="21"/>
              </w:rPr>
            </w:pPr>
            <w:r w:rsidRPr="00270C10">
              <w:rPr>
                <w:rFonts w:asciiTheme="minorHAnsi" w:hAnsiTheme="minorHAnsi" w:cstheme="minorHAnsi"/>
                <w:color w:val="000000"/>
                <w:sz w:val="21"/>
                <w:szCs w:val="21"/>
              </w:rPr>
              <w:t xml:space="preserve">        8 sieros atomo modeliai (dvivalentiniai);</w:t>
            </w:r>
          </w:p>
          <w:p w14:paraId="48E6B7AD" w14:textId="77777777" w:rsidR="00270C10" w:rsidRPr="00270C10" w:rsidRDefault="00270C10" w:rsidP="00270C10">
            <w:pPr>
              <w:jc w:val="both"/>
              <w:rPr>
                <w:rFonts w:asciiTheme="minorHAnsi" w:hAnsiTheme="minorHAnsi" w:cstheme="minorHAnsi"/>
                <w:color w:val="000000"/>
                <w:sz w:val="21"/>
                <w:szCs w:val="21"/>
              </w:rPr>
            </w:pPr>
            <w:r w:rsidRPr="00270C10">
              <w:rPr>
                <w:rFonts w:asciiTheme="minorHAnsi" w:hAnsiTheme="minorHAnsi" w:cstheme="minorHAnsi"/>
                <w:color w:val="000000"/>
                <w:sz w:val="21"/>
                <w:szCs w:val="21"/>
              </w:rPr>
              <w:t xml:space="preserve">        4 fosforo atomo modeliai (penkiavalentiniai);</w:t>
            </w:r>
          </w:p>
          <w:p w14:paraId="5621334D" w14:textId="77777777" w:rsidR="00270C10" w:rsidRPr="00270C10" w:rsidRDefault="00270C10" w:rsidP="00270C10">
            <w:pPr>
              <w:jc w:val="both"/>
              <w:rPr>
                <w:rFonts w:asciiTheme="minorHAnsi" w:hAnsiTheme="minorHAnsi" w:cstheme="minorHAnsi"/>
                <w:color w:val="000000"/>
                <w:sz w:val="21"/>
                <w:szCs w:val="21"/>
              </w:rPr>
            </w:pPr>
            <w:r w:rsidRPr="00270C10">
              <w:rPr>
                <w:rFonts w:asciiTheme="minorHAnsi" w:hAnsiTheme="minorHAnsi" w:cstheme="minorHAnsi"/>
                <w:color w:val="000000"/>
                <w:sz w:val="21"/>
                <w:szCs w:val="21"/>
              </w:rPr>
              <w:t xml:space="preserve">        4 azoto atomo modeliai (penkiavalentiniai);</w:t>
            </w:r>
          </w:p>
          <w:p w14:paraId="52B9E770" w14:textId="77777777" w:rsidR="00270C10" w:rsidRPr="00270C10" w:rsidRDefault="00270C10" w:rsidP="00270C10">
            <w:pPr>
              <w:jc w:val="both"/>
              <w:rPr>
                <w:rFonts w:asciiTheme="minorHAnsi" w:hAnsiTheme="minorHAnsi" w:cstheme="minorHAnsi"/>
                <w:color w:val="000000"/>
                <w:sz w:val="21"/>
                <w:szCs w:val="21"/>
              </w:rPr>
            </w:pPr>
            <w:r w:rsidRPr="00270C10">
              <w:rPr>
                <w:rFonts w:asciiTheme="minorHAnsi" w:hAnsiTheme="minorHAnsi" w:cstheme="minorHAnsi"/>
                <w:color w:val="000000"/>
                <w:sz w:val="21"/>
                <w:szCs w:val="21"/>
              </w:rPr>
              <w:t xml:space="preserve">        4 azoto atomo modeliai (trivalentiniai);</w:t>
            </w:r>
          </w:p>
          <w:p w14:paraId="40F0A50E" w14:textId="77777777" w:rsidR="00270C10" w:rsidRPr="00270C10" w:rsidRDefault="00270C10" w:rsidP="00270C10">
            <w:pPr>
              <w:jc w:val="both"/>
              <w:rPr>
                <w:rFonts w:asciiTheme="minorHAnsi" w:hAnsiTheme="minorHAnsi" w:cstheme="minorHAnsi"/>
                <w:color w:val="000000"/>
                <w:sz w:val="21"/>
                <w:szCs w:val="21"/>
              </w:rPr>
            </w:pPr>
            <w:r w:rsidRPr="00270C10">
              <w:rPr>
                <w:rFonts w:asciiTheme="minorHAnsi" w:hAnsiTheme="minorHAnsi" w:cstheme="minorHAnsi"/>
                <w:color w:val="000000"/>
                <w:sz w:val="21"/>
                <w:szCs w:val="21"/>
              </w:rPr>
              <w:t xml:space="preserve">        8 anglies atomo modeliai (keturvalentiniai);</w:t>
            </w:r>
          </w:p>
          <w:p w14:paraId="6AF8DD1B" w14:textId="77777777" w:rsidR="00270C10" w:rsidRPr="00270C10" w:rsidRDefault="00270C10" w:rsidP="00270C10">
            <w:pPr>
              <w:jc w:val="both"/>
              <w:rPr>
                <w:rFonts w:asciiTheme="minorHAnsi" w:hAnsiTheme="minorHAnsi" w:cstheme="minorHAnsi"/>
                <w:color w:val="000000"/>
                <w:sz w:val="21"/>
                <w:szCs w:val="21"/>
              </w:rPr>
            </w:pPr>
            <w:r w:rsidRPr="00270C10">
              <w:rPr>
                <w:rFonts w:asciiTheme="minorHAnsi" w:hAnsiTheme="minorHAnsi" w:cstheme="minorHAnsi"/>
                <w:color w:val="000000"/>
                <w:sz w:val="21"/>
                <w:szCs w:val="21"/>
              </w:rPr>
              <w:lastRenderedPageBreak/>
              <w:t xml:space="preserve">        4 deguonies atomo modeliai (dvivalentiniai);</w:t>
            </w:r>
          </w:p>
          <w:p w14:paraId="68473889" w14:textId="77777777" w:rsidR="00270C10" w:rsidRPr="00270C10" w:rsidRDefault="00270C10" w:rsidP="00270C10">
            <w:pPr>
              <w:jc w:val="both"/>
              <w:rPr>
                <w:rFonts w:asciiTheme="minorHAnsi" w:hAnsiTheme="minorHAnsi" w:cstheme="minorHAnsi"/>
                <w:color w:val="000000"/>
                <w:sz w:val="21"/>
                <w:szCs w:val="21"/>
              </w:rPr>
            </w:pPr>
            <w:r w:rsidRPr="00270C10">
              <w:rPr>
                <w:rFonts w:asciiTheme="minorHAnsi" w:hAnsiTheme="minorHAnsi" w:cstheme="minorHAnsi"/>
                <w:color w:val="000000"/>
                <w:sz w:val="21"/>
                <w:szCs w:val="21"/>
              </w:rPr>
              <w:t xml:space="preserve">        4 universalūs montavimo blokai (vienvalentiniai);</w:t>
            </w:r>
          </w:p>
          <w:p w14:paraId="0F50D6FC" w14:textId="77777777" w:rsidR="00270C10" w:rsidRPr="00270C10" w:rsidRDefault="00270C10" w:rsidP="00270C10">
            <w:pPr>
              <w:jc w:val="both"/>
              <w:rPr>
                <w:rFonts w:asciiTheme="minorHAnsi" w:hAnsiTheme="minorHAnsi" w:cstheme="minorHAnsi"/>
                <w:color w:val="000000"/>
                <w:sz w:val="21"/>
                <w:szCs w:val="21"/>
              </w:rPr>
            </w:pPr>
            <w:r w:rsidRPr="00270C10">
              <w:rPr>
                <w:rFonts w:asciiTheme="minorHAnsi" w:hAnsiTheme="minorHAnsi" w:cstheme="minorHAnsi"/>
                <w:color w:val="000000"/>
                <w:sz w:val="21"/>
                <w:szCs w:val="21"/>
              </w:rPr>
              <w:t xml:space="preserve">      80 lankstūs, siūlomus atomus jungiantieji elementai;</w:t>
            </w:r>
          </w:p>
          <w:p w14:paraId="2B5434A6" w14:textId="77777777" w:rsidR="00270C10" w:rsidRPr="00270C10" w:rsidRDefault="00270C10" w:rsidP="00270C10">
            <w:pPr>
              <w:jc w:val="both"/>
              <w:rPr>
                <w:rFonts w:asciiTheme="minorHAnsi" w:hAnsiTheme="minorHAnsi" w:cstheme="minorHAnsi"/>
                <w:color w:val="000000"/>
                <w:sz w:val="21"/>
                <w:szCs w:val="21"/>
              </w:rPr>
            </w:pPr>
            <w:r w:rsidRPr="00270C10">
              <w:rPr>
                <w:rFonts w:asciiTheme="minorHAnsi" w:hAnsiTheme="minorHAnsi" w:cstheme="minorHAnsi"/>
                <w:color w:val="000000"/>
                <w:sz w:val="21"/>
                <w:szCs w:val="21"/>
              </w:rPr>
              <w:t xml:space="preserve">        3 benzeno žiedų modeliai.</w:t>
            </w:r>
          </w:p>
          <w:p w14:paraId="5874997F" w14:textId="77777777" w:rsidR="00270C10" w:rsidRPr="00270C10" w:rsidRDefault="00270C10" w:rsidP="00270C10">
            <w:pPr>
              <w:jc w:val="both"/>
              <w:rPr>
                <w:rFonts w:asciiTheme="minorHAnsi" w:hAnsiTheme="minorHAnsi" w:cstheme="minorHAnsi"/>
                <w:color w:val="000000"/>
                <w:sz w:val="21"/>
                <w:szCs w:val="21"/>
              </w:rPr>
            </w:pPr>
            <w:r w:rsidRPr="00270C10">
              <w:rPr>
                <w:rFonts w:asciiTheme="minorHAnsi" w:hAnsiTheme="minorHAnsi" w:cstheme="minorHAnsi"/>
                <w:color w:val="000000"/>
                <w:sz w:val="21"/>
                <w:szCs w:val="21"/>
              </w:rPr>
              <w:t>Siūlomas rinkinys turi būti parengtas naudojimui, atskiri rinkinio elementai tarpusavyje turi būti suderinami.</w:t>
            </w:r>
          </w:p>
          <w:p w14:paraId="0C318B23" w14:textId="77777777" w:rsidR="00270C10" w:rsidRPr="00270C10" w:rsidRDefault="00270C10" w:rsidP="00270C10">
            <w:pPr>
              <w:jc w:val="both"/>
              <w:rPr>
                <w:rFonts w:asciiTheme="minorHAnsi" w:hAnsiTheme="minorHAnsi" w:cstheme="minorHAnsi"/>
                <w:color w:val="000000"/>
                <w:sz w:val="21"/>
                <w:szCs w:val="21"/>
              </w:rPr>
            </w:pPr>
            <w:r w:rsidRPr="00270C10">
              <w:rPr>
                <w:rFonts w:asciiTheme="minorHAnsi" w:hAnsiTheme="minorHAnsi" w:cstheme="minorHAnsi"/>
                <w:color w:val="000000"/>
                <w:sz w:val="21"/>
                <w:szCs w:val="21"/>
              </w:rPr>
              <w:t xml:space="preserve">Kiekvienai darbo grupei skirtos priemonės turi būti sudėtos į atskiras, uždaromas plastikines dėžutes, kuriose būtų numatytos vietos/lizdai/skyriai kiekvienai rinkinio detalei įdėti/įtvirtinti. </w:t>
            </w:r>
          </w:p>
          <w:p w14:paraId="63B363B4" w14:textId="77777777" w:rsidR="00270C10" w:rsidRPr="00270C10" w:rsidRDefault="00270C10" w:rsidP="00270C10">
            <w:pPr>
              <w:jc w:val="both"/>
              <w:rPr>
                <w:rFonts w:asciiTheme="minorHAnsi" w:hAnsiTheme="minorHAnsi" w:cstheme="minorHAnsi"/>
                <w:color w:val="000000"/>
                <w:sz w:val="21"/>
                <w:szCs w:val="21"/>
              </w:rPr>
            </w:pPr>
            <w:r w:rsidRPr="00270C10">
              <w:rPr>
                <w:rFonts w:asciiTheme="minorHAnsi" w:hAnsiTheme="minorHAnsi" w:cstheme="minorHAnsi"/>
                <w:color w:val="000000"/>
                <w:sz w:val="21"/>
                <w:szCs w:val="21"/>
              </w:rPr>
              <w:t xml:space="preserve">Visas siūlomas rinkinys turi būti sudėtas į vieną tvirtą  uždaromą lagaminą su pernešimui skirta rankena/rankenomis. </w:t>
            </w:r>
          </w:p>
          <w:p w14:paraId="7404CDC0" w14:textId="77777777" w:rsidR="00270C10" w:rsidRPr="00270C10" w:rsidRDefault="00270C10" w:rsidP="00270C10">
            <w:pPr>
              <w:jc w:val="both"/>
              <w:rPr>
                <w:rFonts w:asciiTheme="minorHAnsi" w:hAnsiTheme="minorHAnsi" w:cstheme="minorHAnsi"/>
                <w:color w:val="000000"/>
                <w:sz w:val="21"/>
                <w:szCs w:val="21"/>
              </w:rPr>
            </w:pPr>
            <w:r w:rsidRPr="00270C10">
              <w:rPr>
                <w:rFonts w:asciiTheme="minorHAnsi" w:hAnsiTheme="minorHAnsi" w:cstheme="minorHAnsi"/>
                <w:color w:val="000000"/>
                <w:sz w:val="21"/>
                <w:szCs w:val="21"/>
              </w:rPr>
              <w:t>Siūlomo lagamino matmenys turi būti ne didesni nei 550x500x200 mm.</w:t>
            </w:r>
          </w:p>
          <w:p w14:paraId="77562506" w14:textId="77777777" w:rsidR="00270C10" w:rsidRPr="00270C10" w:rsidRDefault="00270C10" w:rsidP="00270C10">
            <w:pPr>
              <w:jc w:val="both"/>
              <w:rPr>
                <w:rFonts w:asciiTheme="minorHAnsi" w:hAnsiTheme="minorHAnsi" w:cstheme="minorHAnsi"/>
                <w:color w:val="000000"/>
                <w:sz w:val="21"/>
                <w:szCs w:val="21"/>
              </w:rPr>
            </w:pPr>
            <w:r w:rsidRPr="00270C10">
              <w:rPr>
                <w:rFonts w:asciiTheme="minorHAnsi" w:hAnsiTheme="minorHAnsi" w:cstheme="minorHAnsi"/>
                <w:color w:val="000000"/>
                <w:sz w:val="21"/>
                <w:szCs w:val="21"/>
              </w:rPr>
              <w:t>Rinkinys turi turėti CE ženklinimą.</w:t>
            </w:r>
          </w:p>
          <w:p w14:paraId="3ED75522" w14:textId="77777777" w:rsidR="00270C10" w:rsidRPr="00270C10" w:rsidRDefault="00270C10" w:rsidP="00270C10">
            <w:pPr>
              <w:jc w:val="both"/>
              <w:rPr>
                <w:rFonts w:asciiTheme="minorHAnsi" w:hAnsiTheme="minorHAnsi" w:cstheme="minorHAnsi"/>
                <w:color w:val="000000"/>
                <w:sz w:val="21"/>
                <w:szCs w:val="21"/>
              </w:rPr>
            </w:pPr>
            <w:r w:rsidRPr="00270C10">
              <w:rPr>
                <w:rFonts w:asciiTheme="minorHAnsi" w:hAnsiTheme="minorHAnsi" w:cstheme="minorHAnsi"/>
                <w:color w:val="000000"/>
                <w:sz w:val="21"/>
                <w:szCs w:val="21"/>
              </w:rPr>
              <w:t>Vartotojams turi būti pateikta rinkinio naudojimo/konstravimo instrukcija (lietuvių kalba).</w:t>
            </w:r>
          </w:p>
          <w:p w14:paraId="3ABC134A" w14:textId="65E9E03A" w:rsidR="00270C10" w:rsidRPr="00270C10" w:rsidRDefault="00270C10" w:rsidP="00270C10">
            <w:pPr>
              <w:contextualSpacing/>
              <w:jc w:val="both"/>
              <w:rPr>
                <w:rFonts w:asciiTheme="minorHAnsi" w:hAnsiTheme="minorHAnsi" w:cstheme="minorHAnsi"/>
                <w:sz w:val="21"/>
                <w:szCs w:val="21"/>
              </w:rPr>
            </w:pPr>
            <w:r w:rsidRPr="00270C10">
              <w:rPr>
                <w:rFonts w:asciiTheme="minorHAnsi" w:hAnsiTheme="minorHAnsi" w:cstheme="minorHAnsi"/>
                <w:color w:val="000000"/>
                <w:sz w:val="21"/>
                <w:szCs w:val="21"/>
              </w:rPr>
              <w:t>Garantija ne mažiau kaip 24 mėnesiai nuo prekių perdavimo-priėmimo akto pasirašymo dienos.</w:t>
            </w:r>
          </w:p>
        </w:tc>
        <w:tc>
          <w:tcPr>
            <w:tcW w:w="3677" w:type="dxa"/>
            <w:vAlign w:val="center"/>
          </w:tcPr>
          <w:p w14:paraId="5C3CDD6A" w14:textId="77777777" w:rsidR="00270C10" w:rsidRPr="00270C10" w:rsidRDefault="00270C10" w:rsidP="00270C10">
            <w:pPr>
              <w:contextualSpacing/>
              <w:jc w:val="both"/>
              <w:rPr>
                <w:rFonts w:asciiTheme="minorHAnsi" w:hAnsiTheme="minorHAnsi" w:cstheme="minorHAnsi"/>
                <w:sz w:val="21"/>
                <w:szCs w:val="21"/>
              </w:rPr>
            </w:pPr>
          </w:p>
        </w:tc>
        <w:tc>
          <w:tcPr>
            <w:tcW w:w="721" w:type="dxa"/>
            <w:shd w:val="clear" w:color="auto" w:fill="D9E2F3" w:themeFill="accent1" w:themeFillTint="33"/>
            <w:vAlign w:val="center"/>
          </w:tcPr>
          <w:p w14:paraId="021802D9" w14:textId="4EC3A903" w:rsidR="00270C10" w:rsidRPr="00270C10" w:rsidRDefault="00270C10" w:rsidP="00270C10">
            <w:pPr>
              <w:jc w:val="center"/>
              <w:rPr>
                <w:rFonts w:asciiTheme="minorHAnsi" w:hAnsiTheme="minorHAnsi" w:cstheme="minorHAnsi"/>
                <w:sz w:val="21"/>
                <w:szCs w:val="21"/>
              </w:rPr>
            </w:pPr>
            <w:r w:rsidRPr="00270C10">
              <w:rPr>
                <w:rFonts w:asciiTheme="minorHAnsi" w:hAnsiTheme="minorHAnsi" w:cstheme="minorHAnsi"/>
                <w:sz w:val="21"/>
                <w:szCs w:val="21"/>
              </w:rPr>
              <w:t>5</w:t>
            </w:r>
          </w:p>
          <w:p w14:paraId="6E31FFCB" w14:textId="77777777" w:rsidR="00270C10" w:rsidRPr="00270C10" w:rsidRDefault="00270C10" w:rsidP="00270C10">
            <w:pPr>
              <w:jc w:val="center"/>
              <w:rPr>
                <w:rFonts w:asciiTheme="minorHAnsi" w:hAnsiTheme="minorHAnsi" w:cstheme="minorHAnsi"/>
                <w:sz w:val="21"/>
                <w:szCs w:val="21"/>
              </w:rPr>
            </w:pPr>
          </w:p>
          <w:p w14:paraId="26071C0D" w14:textId="77777777" w:rsidR="00270C10" w:rsidRPr="00270C10" w:rsidRDefault="00270C10" w:rsidP="00270C10">
            <w:pPr>
              <w:jc w:val="center"/>
              <w:rPr>
                <w:rFonts w:asciiTheme="minorHAnsi" w:hAnsiTheme="minorHAnsi" w:cstheme="minorHAnsi"/>
                <w:sz w:val="21"/>
                <w:szCs w:val="21"/>
              </w:rPr>
            </w:pPr>
          </w:p>
        </w:tc>
        <w:tc>
          <w:tcPr>
            <w:tcW w:w="1274" w:type="dxa"/>
            <w:shd w:val="clear" w:color="auto" w:fill="D9E2F3" w:themeFill="accent1" w:themeFillTint="33"/>
            <w:vAlign w:val="center"/>
          </w:tcPr>
          <w:p w14:paraId="6B972C6C" w14:textId="77777777" w:rsidR="00270C10" w:rsidRPr="00270C10" w:rsidRDefault="00270C10" w:rsidP="00270C10">
            <w:pPr>
              <w:jc w:val="center"/>
              <w:rPr>
                <w:rFonts w:ascii="Calibri" w:hAnsi="Calibri" w:cs="Calibri"/>
                <w:sz w:val="21"/>
                <w:szCs w:val="21"/>
              </w:rPr>
            </w:pPr>
            <w:r w:rsidRPr="00270C10">
              <w:rPr>
                <w:rFonts w:ascii="Calibri" w:hAnsi="Calibri" w:cs="Calibri"/>
                <w:sz w:val="21"/>
                <w:szCs w:val="21"/>
              </w:rPr>
              <w:t>P1</w:t>
            </w:r>
          </w:p>
          <w:p w14:paraId="55C7099E" w14:textId="219027FE" w:rsidR="00270C10" w:rsidRPr="00270C10" w:rsidRDefault="00270C10" w:rsidP="00270C10">
            <w:pPr>
              <w:contextualSpacing/>
              <w:jc w:val="center"/>
              <w:rPr>
                <w:rFonts w:asciiTheme="minorHAnsi" w:hAnsiTheme="minorHAnsi" w:cstheme="minorHAnsi"/>
                <w:sz w:val="21"/>
                <w:szCs w:val="21"/>
              </w:rPr>
            </w:pPr>
            <w:r w:rsidRPr="00270C10">
              <w:rPr>
                <w:rFonts w:ascii="Calibri" w:hAnsi="Calibri" w:cs="Calibri"/>
                <w:sz w:val="21"/>
                <w:szCs w:val="21"/>
              </w:rPr>
              <w:t>V4</w:t>
            </w:r>
          </w:p>
        </w:tc>
        <w:tc>
          <w:tcPr>
            <w:tcW w:w="1275" w:type="dxa"/>
            <w:vAlign w:val="center"/>
          </w:tcPr>
          <w:p w14:paraId="79CBF1D1" w14:textId="71F8183E" w:rsidR="00270C10" w:rsidRPr="00270C10" w:rsidRDefault="00270C10" w:rsidP="00270C10">
            <w:pPr>
              <w:contextualSpacing/>
              <w:jc w:val="center"/>
              <w:rPr>
                <w:rFonts w:asciiTheme="minorHAnsi" w:hAnsiTheme="minorHAnsi" w:cstheme="minorHAnsi"/>
                <w:sz w:val="21"/>
                <w:szCs w:val="21"/>
              </w:rPr>
            </w:pPr>
          </w:p>
        </w:tc>
        <w:tc>
          <w:tcPr>
            <w:tcW w:w="1275" w:type="dxa"/>
            <w:vAlign w:val="center"/>
          </w:tcPr>
          <w:p w14:paraId="2008C9A0" w14:textId="77777777" w:rsidR="00270C10" w:rsidRPr="00270C10" w:rsidRDefault="00270C10" w:rsidP="00270C10">
            <w:pPr>
              <w:contextualSpacing/>
              <w:jc w:val="center"/>
              <w:rPr>
                <w:rFonts w:asciiTheme="minorHAnsi" w:hAnsiTheme="minorHAnsi" w:cstheme="minorHAnsi"/>
                <w:sz w:val="21"/>
                <w:szCs w:val="21"/>
              </w:rPr>
            </w:pPr>
          </w:p>
        </w:tc>
      </w:tr>
      <w:tr w:rsidR="00270C10" w:rsidRPr="00270C10" w14:paraId="199E5898" w14:textId="77777777" w:rsidTr="003F6D4B">
        <w:trPr>
          <w:jc w:val="center"/>
        </w:trPr>
        <w:tc>
          <w:tcPr>
            <w:tcW w:w="486" w:type="dxa"/>
            <w:shd w:val="clear" w:color="auto" w:fill="D9E2F3" w:themeFill="accent1" w:themeFillTint="33"/>
            <w:vAlign w:val="center"/>
          </w:tcPr>
          <w:p w14:paraId="2EFBF38D" w14:textId="0DA4493E" w:rsidR="00270C10" w:rsidRPr="00270C10" w:rsidRDefault="00270C10" w:rsidP="00270C10">
            <w:pPr>
              <w:contextualSpacing/>
              <w:jc w:val="both"/>
              <w:rPr>
                <w:rFonts w:asciiTheme="minorHAnsi" w:hAnsiTheme="minorHAnsi" w:cstheme="minorHAnsi"/>
                <w:sz w:val="21"/>
                <w:szCs w:val="21"/>
              </w:rPr>
            </w:pPr>
            <w:r w:rsidRPr="00270C10">
              <w:rPr>
                <w:rFonts w:asciiTheme="minorHAnsi" w:hAnsiTheme="minorHAnsi" w:cstheme="minorHAnsi"/>
                <w:sz w:val="21"/>
                <w:szCs w:val="21"/>
              </w:rPr>
              <w:t>3</w:t>
            </w:r>
          </w:p>
        </w:tc>
        <w:tc>
          <w:tcPr>
            <w:tcW w:w="2090" w:type="dxa"/>
            <w:shd w:val="clear" w:color="auto" w:fill="D9E2F3" w:themeFill="accent1" w:themeFillTint="33"/>
            <w:vAlign w:val="center"/>
          </w:tcPr>
          <w:p w14:paraId="007BB615" w14:textId="77777777" w:rsidR="00270C10" w:rsidRPr="00270C10" w:rsidRDefault="00270C10" w:rsidP="00270C10">
            <w:pPr>
              <w:rPr>
                <w:rFonts w:asciiTheme="minorHAnsi" w:hAnsiTheme="minorHAnsi" w:cstheme="minorHAnsi"/>
                <w:color w:val="000000"/>
                <w:sz w:val="21"/>
                <w:szCs w:val="21"/>
              </w:rPr>
            </w:pPr>
            <w:r w:rsidRPr="00270C10">
              <w:rPr>
                <w:rFonts w:asciiTheme="minorHAnsi" w:hAnsiTheme="minorHAnsi" w:cstheme="minorHAnsi"/>
                <w:color w:val="000000"/>
                <w:sz w:val="21"/>
                <w:szCs w:val="21"/>
              </w:rPr>
              <w:t>Elektrochemijos eksperimentų rinkinys 1</w:t>
            </w:r>
          </w:p>
          <w:p w14:paraId="12BB30FB" w14:textId="77777777" w:rsidR="00270C10" w:rsidRPr="00270C10" w:rsidRDefault="00270C10" w:rsidP="00270C10">
            <w:pPr>
              <w:contextualSpacing/>
              <w:jc w:val="both"/>
              <w:rPr>
                <w:rFonts w:asciiTheme="minorHAnsi" w:hAnsiTheme="minorHAnsi" w:cstheme="minorHAnsi"/>
                <w:sz w:val="21"/>
                <w:szCs w:val="21"/>
              </w:rPr>
            </w:pPr>
          </w:p>
        </w:tc>
        <w:tc>
          <w:tcPr>
            <w:tcW w:w="4223" w:type="dxa"/>
            <w:shd w:val="clear" w:color="auto" w:fill="D9E2F3" w:themeFill="accent1" w:themeFillTint="33"/>
            <w:vAlign w:val="center"/>
          </w:tcPr>
          <w:p w14:paraId="584BF9F8" w14:textId="77777777" w:rsidR="00270C10" w:rsidRPr="00270C10" w:rsidRDefault="00270C10" w:rsidP="00270C10">
            <w:pPr>
              <w:jc w:val="both"/>
              <w:rPr>
                <w:rFonts w:asciiTheme="minorHAnsi" w:hAnsiTheme="minorHAnsi" w:cstheme="minorHAnsi"/>
                <w:color w:val="000000"/>
                <w:sz w:val="21"/>
                <w:szCs w:val="21"/>
              </w:rPr>
            </w:pPr>
            <w:r w:rsidRPr="00270C10">
              <w:rPr>
                <w:rFonts w:asciiTheme="minorHAnsi" w:hAnsiTheme="minorHAnsi" w:cstheme="minorHAnsi"/>
                <w:color w:val="000000"/>
                <w:sz w:val="21"/>
                <w:szCs w:val="21"/>
              </w:rPr>
              <w:t>Rinkinys skirtas pagrindiniams elektrochemijos eksperimentams atlikti.</w:t>
            </w:r>
          </w:p>
          <w:p w14:paraId="75C18452" w14:textId="77777777" w:rsidR="00270C10" w:rsidRPr="00270C10" w:rsidRDefault="00270C10" w:rsidP="00270C10">
            <w:pPr>
              <w:jc w:val="both"/>
              <w:rPr>
                <w:rFonts w:asciiTheme="minorHAnsi" w:hAnsiTheme="minorHAnsi" w:cstheme="minorHAnsi"/>
                <w:color w:val="000000"/>
                <w:sz w:val="21"/>
                <w:szCs w:val="21"/>
              </w:rPr>
            </w:pPr>
            <w:r w:rsidRPr="00270C10">
              <w:rPr>
                <w:rFonts w:asciiTheme="minorHAnsi" w:hAnsiTheme="minorHAnsi" w:cstheme="minorHAnsi"/>
                <w:color w:val="000000"/>
                <w:sz w:val="21"/>
                <w:szCs w:val="21"/>
              </w:rPr>
              <w:t>Rinkinio priemonės skiriamos vienai darbo grupei.</w:t>
            </w:r>
          </w:p>
          <w:p w14:paraId="1BFE26D7" w14:textId="77777777" w:rsidR="00270C10" w:rsidRPr="00270C10" w:rsidRDefault="00270C10" w:rsidP="00270C10">
            <w:pPr>
              <w:jc w:val="both"/>
              <w:rPr>
                <w:rFonts w:asciiTheme="minorHAnsi" w:hAnsiTheme="minorHAnsi" w:cstheme="minorHAnsi"/>
                <w:color w:val="000000"/>
                <w:sz w:val="21"/>
                <w:szCs w:val="21"/>
              </w:rPr>
            </w:pPr>
            <w:r w:rsidRPr="00270C10">
              <w:rPr>
                <w:rFonts w:asciiTheme="minorHAnsi" w:hAnsiTheme="minorHAnsi" w:cstheme="minorHAnsi"/>
                <w:color w:val="000000"/>
                <w:sz w:val="21"/>
                <w:szCs w:val="21"/>
              </w:rPr>
              <w:t>Rinkinyje turi būti visos reikalingos priemonės, prietaisai ar medžiagos skysčio laidumo, elektrolizės, galvanizavimo, elektrocheminio elemento eksperimentams atlikti.</w:t>
            </w:r>
          </w:p>
          <w:p w14:paraId="0024D310" w14:textId="77777777" w:rsidR="00270C10" w:rsidRPr="00270C10" w:rsidRDefault="00270C10" w:rsidP="00270C10">
            <w:pPr>
              <w:jc w:val="both"/>
              <w:rPr>
                <w:rFonts w:asciiTheme="minorHAnsi" w:hAnsiTheme="minorHAnsi" w:cstheme="minorHAnsi"/>
                <w:color w:val="000000"/>
                <w:sz w:val="21"/>
                <w:szCs w:val="21"/>
              </w:rPr>
            </w:pPr>
            <w:r w:rsidRPr="00270C10">
              <w:rPr>
                <w:rFonts w:asciiTheme="minorHAnsi" w:hAnsiTheme="minorHAnsi" w:cstheme="minorHAnsi"/>
                <w:color w:val="000000"/>
                <w:sz w:val="21"/>
                <w:szCs w:val="21"/>
              </w:rPr>
              <w:t>Rinkinyje turi būti ne mažiau kaip:</w:t>
            </w:r>
          </w:p>
          <w:p w14:paraId="1FC1AED5" w14:textId="77777777" w:rsidR="00270C10" w:rsidRPr="00270C10" w:rsidRDefault="00270C10" w:rsidP="00270C10">
            <w:pPr>
              <w:jc w:val="both"/>
              <w:rPr>
                <w:rFonts w:asciiTheme="minorHAnsi" w:hAnsiTheme="minorHAnsi" w:cstheme="minorHAnsi"/>
                <w:color w:val="000000"/>
                <w:sz w:val="21"/>
                <w:szCs w:val="21"/>
              </w:rPr>
            </w:pPr>
            <w:r w:rsidRPr="00270C10">
              <w:rPr>
                <w:rFonts w:asciiTheme="minorHAnsi" w:hAnsiTheme="minorHAnsi" w:cstheme="minorHAnsi"/>
                <w:color w:val="000000"/>
                <w:sz w:val="21"/>
                <w:szCs w:val="21"/>
              </w:rPr>
              <w:t>- Indas elektrodams įtvirtinti.</w:t>
            </w:r>
          </w:p>
          <w:p w14:paraId="645CE6B0" w14:textId="77777777" w:rsidR="00270C10" w:rsidRPr="00270C10" w:rsidRDefault="00270C10" w:rsidP="00270C10">
            <w:pPr>
              <w:jc w:val="both"/>
              <w:rPr>
                <w:rFonts w:asciiTheme="minorHAnsi" w:hAnsiTheme="minorHAnsi" w:cstheme="minorHAnsi"/>
                <w:color w:val="000000"/>
                <w:sz w:val="21"/>
                <w:szCs w:val="21"/>
              </w:rPr>
            </w:pPr>
            <w:r w:rsidRPr="00270C10">
              <w:rPr>
                <w:rFonts w:asciiTheme="minorHAnsi" w:hAnsiTheme="minorHAnsi" w:cstheme="minorHAnsi"/>
                <w:color w:val="000000"/>
                <w:sz w:val="21"/>
                <w:szCs w:val="21"/>
              </w:rPr>
              <w:lastRenderedPageBreak/>
              <w:t xml:space="preserve">- Ne mažiau kaip du anglies elektrodai. </w:t>
            </w:r>
          </w:p>
          <w:p w14:paraId="5B0AD6D6" w14:textId="77777777" w:rsidR="00270C10" w:rsidRPr="00270C10" w:rsidRDefault="00270C10" w:rsidP="00270C10">
            <w:pPr>
              <w:jc w:val="both"/>
              <w:rPr>
                <w:rFonts w:asciiTheme="minorHAnsi" w:hAnsiTheme="minorHAnsi" w:cstheme="minorHAnsi"/>
                <w:color w:val="000000"/>
                <w:sz w:val="21"/>
                <w:szCs w:val="21"/>
              </w:rPr>
            </w:pPr>
            <w:r w:rsidRPr="00270C10">
              <w:rPr>
                <w:rFonts w:asciiTheme="minorHAnsi" w:hAnsiTheme="minorHAnsi" w:cstheme="minorHAnsi"/>
                <w:color w:val="000000"/>
                <w:sz w:val="21"/>
                <w:szCs w:val="21"/>
              </w:rPr>
              <w:t>- Geležies, vario, cinko elektrodai.</w:t>
            </w:r>
          </w:p>
          <w:p w14:paraId="49E0B4F8" w14:textId="77777777" w:rsidR="00270C10" w:rsidRPr="00270C10" w:rsidRDefault="00270C10" w:rsidP="00270C10">
            <w:pPr>
              <w:jc w:val="both"/>
              <w:rPr>
                <w:rFonts w:asciiTheme="minorHAnsi" w:hAnsiTheme="minorHAnsi" w:cstheme="minorHAnsi"/>
                <w:color w:val="000000"/>
                <w:sz w:val="21"/>
                <w:szCs w:val="21"/>
              </w:rPr>
            </w:pPr>
            <w:r w:rsidRPr="00270C10">
              <w:rPr>
                <w:rFonts w:asciiTheme="minorHAnsi" w:hAnsiTheme="minorHAnsi" w:cstheme="minorHAnsi"/>
                <w:color w:val="000000"/>
                <w:sz w:val="21"/>
                <w:szCs w:val="21"/>
              </w:rPr>
              <w:t>- Skaitmeninis multimetras.</w:t>
            </w:r>
          </w:p>
          <w:p w14:paraId="4C8B7725" w14:textId="77777777" w:rsidR="00270C10" w:rsidRPr="00270C10" w:rsidRDefault="00270C10" w:rsidP="00270C10">
            <w:pPr>
              <w:jc w:val="both"/>
              <w:rPr>
                <w:rFonts w:asciiTheme="minorHAnsi" w:hAnsiTheme="minorHAnsi" w:cstheme="minorHAnsi"/>
                <w:color w:val="000000"/>
                <w:sz w:val="21"/>
                <w:szCs w:val="21"/>
              </w:rPr>
            </w:pPr>
            <w:r w:rsidRPr="00270C10">
              <w:rPr>
                <w:rFonts w:asciiTheme="minorHAnsi" w:hAnsiTheme="minorHAnsi" w:cstheme="minorHAnsi"/>
                <w:color w:val="000000"/>
                <w:sz w:val="21"/>
                <w:szCs w:val="21"/>
              </w:rPr>
              <w:t>- Reikiamos cheminės medžiagos: vario II sulfatas,  citrinų rūgštis, natrio chloridas, lakmuso popierėliai.</w:t>
            </w:r>
          </w:p>
          <w:p w14:paraId="1D66933F" w14:textId="77777777" w:rsidR="00270C10" w:rsidRPr="00270C10" w:rsidRDefault="00270C10" w:rsidP="00270C10">
            <w:pPr>
              <w:jc w:val="both"/>
              <w:rPr>
                <w:rFonts w:asciiTheme="minorHAnsi" w:hAnsiTheme="minorHAnsi" w:cstheme="minorHAnsi"/>
                <w:color w:val="000000"/>
                <w:sz w:val="21"/>
                <w:szCs w:val="21"/>
              </w:rPr>
            </w:pPr>
            <w:r w:rsidRPr="00270C10">
              <w:rPr>
                <w:rFonts w:asciiTheme="minorHAnsi" w:hAnsiTheme="minorHAnsi" w:cstheme="minorHAnsi"/>
                <w:color w:val="000000"/>
                <w:sz w:val="21"/>
                <w:szCs w:val="21"/>
              </w:rPr>
              <w:t>- Ne mažiau kaip 100 ml graduota plastmasinė stiklinė su snapeliu.</w:t>
            </w:r>
          </w:p>
          <w:p w14:paraId="032B9256" w14:textId="77777777" w:rsidR="00270C10" w:rsidRPr="00270C10" w:rsidRDefault="00270C10" w:rsidP="00270C10">
            <w:pPr>
              <w:jc w:val="both"/>
              <w:rPr>
                <w:rFonts w:asciiTheme="minorHAnsi" w:hAnsiTheme="minorHAnsi" w:cstheme="minorHAnsi"/>
                <w:color w:val="000000"/>
                <w:sz w:val="21"/>
                <w:szCs w:val="21"/>
              </w:rPr>
            </w:pPr>
            <w:r w:rsidRPr="00270C10">
              <w:rPr>
                <w:rFonts w:asciiTheme="minorHAnsi" w:hAnsiTheme="minorHAnsi" w:cstheme="minorHAnsi"/>
                <w:color w:val="000000"/>
                <w:sz w:val="21"/>
                <w:szCs w:val="21"/>
              </w:rPr>
              <w:t>- Nerūdijančio plieno laboratorinis šaukštelis.</w:t>
            </w:r>
          </w:p>
          <w:p w14:paraId="3999946E" w14:textId="77777777" w:rsidR="00270C10" w:rsidRPr="00270C10" w:rsidRDefault="00270C10" w:rsidP="00270C10">
            <w:pPr>
              <w:jc w:val="both"/>
              <w:rPr>
                <w:rFonts w:asciiTheme="minorHAnsi" w:hAnsiTheme="minorHAnsi" w:cstheme="minorHAnsi"/>
                <w:color w:val="000000"/>
                <w:sz w:val="21"/>
                <w:szCs w:val="21"/>
              </w:rPr>
            </w:pPr>
            <w:r w:rsidRPr="00270C10">
              <w:rPr>
                <w:rFonts w:asciiTheme="minorHAnsi" w:hAnsiTheme="minorHAnsi" w:cstheme="minorHAnsi"/>
                <w:color w:val="000000"/>
                <w:sz w:val="21"/>
                <w:szCs w:val="21"/>
              </w:rPr>
              <w:t>- 4,5 V baterija.</w:t>
            </w:r>
          </w:p>
          <w:p w14:paraId="53E019BA" w14:textId="77777777" w:rsidR="00270C10" w:rsidRPr="00270C10" w:rsidRDefault="00270C10" w:rsidP="00270C10">
            <w:pPr>
              <w:jc w:val="both"/>
              <w:rPr>
                <w:rFonts w:asciiTheme="minorHAnsi" w:hAnsiTheme="minorHAnsi" w:cstheme="minorHAnsi"/>
                <w:color w:val="000000"/>
                <w:sz w:val="21"/>
                <w:szCs w:val="21"/>
              </w:rPr>
            </w:pPr>
            <w:r w:rsidRPr="00270C10">
              <w:rPr>
                <w:rFonts w:asciiTheme="minorHAnsi" w:hAnsiTheme="minorHAnsi" w:cstheme="minorHAnsi"/>
                <w:color w:val="000000"/>
                <w:sz w:val="21"/>
                <w:szCs w:val="21"/>
              </w:rPr>
              <w:t>- LED elementas.</w:t>
            </w:r>
          </w:p>
          <w:p w14:paraId="5747D647" w14:textId="77777777" w:rsidR="00270C10" w:rsidRPr="00270C10" w:rsidRDefault="00270C10" w:rsidP="00270C10">
            <w:pPr>
              <w:jc w:val="both"/>
              <w:rPr>
                <w:rFonts w:asciiTheme="minorHAnsi" w:hAnsiTheme="minorHAnsi" w:cstheme="minorHAnsi"/>
                <w:color w:val="000000"/>
                <w:sz w:val="21"/>
                <w:szCs w:val="21"/>
              </w:rPr>
            </w:pPr>
            <w:r w:rsidRPr="00270C10">
              <w:rPr>
                <w:rFonts w:asciiTheme="minorHAnsi" w:hAnsiTheme="minorHAnsi" w:cstheme="minorHAnsi"/>
                <w:color w:val="000000"/>
                <w:sz w:val="21"/>
                <w:szCs w:val="21"/>
              </w:rPr>
              <w:t>- Ne mažiau kaip 6 „krokodilo“ tipo gnybtai.</w:t>
            </w:r>
          </w:p>
          <w:p w14:paraId="79F4363C" w14:textId="77777777" w:rsidR="00270C10" w:rsidRPr="00270C10" w:rsidRDefault="00270C10" w:rsidP="00270C10">
            <w:pPr>
              <w:jc w:val="both"/>
              <w:rPr>
                <w:rFonts w:asciiTheme="minorHAnsi" w:hAnsiTheme="minorHAnsi" w:cstheme="minorHAnsi"/>
                <w:color w:val="000000"/>
                <w:sz w:val="21"/>
                <w:szCs w:val="21"/>
              </w:rPr>
            </w:pPr>
            <w:r w:rsidRPr="00270C10">
              <w:rPr>
                <w:rFonts w:asciiTheme="minorHAnsi" w:hAnsiTheme="minorHAnsi" w:cstheme="minorHAnsi"/>
                <w:color w:val="000000"/>
                <w:sz w:val="21"/>
                <w:szCs w:val="21"/>
              </w:rPr>
              <w:t>- Ne mažiau kaip du raudoni laidai, ne trumpesni kaip 25 cm.</w:t>
            </w:r>
          </w:p>
          <w:p w14:paraId="28D190D6" w14:textId="77777777" w:rsidR="00270C10" w:rsidRPr="00270C10" w:rsidRDefault="00270C10" w:rsidP="00270C10">
            <w:pPr>
              <w:jc w:val="both"/>
              <w:rPr>
                <w:rFonts w:asciiTheme="minorHAnsi" w:hAnsiTheme="minorHAnsi" w:cstheme="minorHAnsi"/>
                <w:color w:val="000000"/>
                <w:sz w:val="21"/>
                <w:szCs w:val="21"/>
              </w:rPr>
            </w:pPr>
            <w:r w:rsidRPr="00270C10">
              <w:rPr>
                <w:rFonts w:asciiTheme="minorHAnsi" w:hAnsiTheme="minorHAnsi" w:cstheme="minorHAnsi"/>
                <w:color w:val="000000"/>
                <w:sz w:val="21"/>
                <w:szCs w:val="21"/>
              </w:rPr>
              <w:t>- Ne mažiau kaip vienas juodas laidas, ne trumpesnis kaip 25 cm.</w:t>
            </w:r>
          </w:p>
          <w:p w14:paraId="0AAE3118" w14:textId="77777777" w:rsidR="00270C10" w:rsidRPr="00270C10" w:rsidRDefault="00270C10" w:rsidP="00270C10">
            <w:pPr>
              <w:jc w:val="both"/>
              <w:rPr>
                <w:rFonts w:asciiTheme="minorHAnsi" w:hAnsiTheme="minorHAnsi" w:cstheme="minorHAnsi"/>
                <w:color w:val="000000"/>
                <w:sz w:val="21"/>
                <w:szCs w:val="21"/>
              </w:rPr>
            </w:pPr>
            <w:r w:rsidRPr="00270C10">
              <w:rPr>
                <w:rFonts w:asciiTheme="minorHAnsi" w:hAnsiTheme="minorHAnsi" w:cstheme="minorHAnsi"/>
                <w:color w:val="000000"/>
                <w:sz w:val="21"/>
                <w:szCs w:val="21"/>
              </w:rPr>
              <w:t>Su siūlomu rinkinių turi būti galima atlikti ne mažiau kaip 5 eksperimentus.</w:t>
            </w:r>
          </w:p>
          <w:p w14:paraId="579E26E8" w14:textId="77777777" w:rsidR="00270C10" w:rsidRPr="00270C10" w:rsidRDefault="00270C10" w:rsidP="00270C10">
            <w:pPr>
              <w:jc w:val="both"/>
              <w:rPr>
                <w:rFonts w:asciiTheme="minorHAnsi" w:hAnsiTheme="minorHAnsi" w:cstheme="minorHAnsi"/>
                <w:color w:val="000000"/>
                <w:sz w:val="21"/>
                <w:szCs w:val="21"/>
              </w:rPr>
            </w:pPr>
            <w:r w:rsidRPr="00270C10">
              <w:rPr>
                <w:rFonts w:asciiTheme="minorHAnsi" w:hAnsiTheme="minorHAnsi" w:cstheme="minorHAnsi"/>
                <w:color w:val="000000"/>
                <w:sz w:val="21"/>
                <w:szCs w:val="21"/>
              </w:rPr>
              <w:t>Siūlomas rinkinys turi būti parengtas naudojimui, turi būti pateikti visi reikiami priedai, atskiri rinkinio elementai tarpusavyje turi būti techniškai suderinami.</w:t>
            </w:r>
          </w:p>
          <w:p w14:paraId="69476D2B" w14:textId="77777777" w:rsidR="00270C10" w:rsidRPr="00270C10" w:rsidRDefault="00270C10" w:rsidP="00270C10">
            <w:pPr>
              <w:jc w:val="both"/>
              <w:rPr>
                <w:rFonts w:asciiTheme="minorHAnsi" w:hAnsiTheme="minorHAnsi" w:cstheme="minorHAnsi"/>
                <w:color w:val="000000"/>
                <w:sz w:val="21"/>
                <w:szCs w:val="21"/>
              </w:rPr>
            </w:pPr>
            <w:r w:rsidRPr="00270C10">
              <w:rPr>
                <w:rFonts w:asciiTheme="minorHAnsi" w:hAnsiTheme="minorHAnsi" w:cstheme="minorHAnsi"/>
                <w:color w:val="000000"/>
                <w:sz w:val="21"/>
                <w:szCs w:val="21"/>
              </w:rPr>
              <w:t>Siūlomas rinkinys turi būti sudėtas į vieną tvirtą plastikinę uždaromą dėžę/lagaminą su pernešimui skirta rankena/rankenomis.</w:t>
            </w:r>
          </w:p>
          <w:p w14:paraId="7433F11F" w14:textId="77777777" w:rsidR="00270C10" w:rsidRPr="00270C10" w:rsidRDefault="00270C10" w:rsidP="00270C10">
            <w:pPr>
              <w:jc w:val="both"/>
              <w:rPr>
                <w:rFonts w:asciiTheme="minorHAnsi" w:hAnsiTheme="minorHAnsi" w:cstheme="minorHAnsi"/>
                <w:color w:val="000000"/>
                <w:sz w:val="21"/>
                <w:szCs w:val="21"/>
              </w:rPr>
            </w:pPr>
            <w:r w:rsidRPr="00270C10">
              <w:rPr>
                <w:rFonts w:asciiTheme="minorHAnsi" w:hAnsiTheme="minorHAnsi" w:cstheme="minorHAnsi"/>
                <w:color w:val="000000"/>
                <w:sz w:val="21"/>
                <w:szCs w:val="21"/>
              </w:rPr>
              <w:t xml:space="preserve">Dėžės/lagamino viduje turi būti padarytos atskiros ertmės/nišos/skyriai, skirtos siūlomo rinkinio elementams įdėti/įtvirtinti. </w:t>
            </w:r>
          </w:p>
          <w:p w14:paraId="07B61EB0" w14:textId="77777777" w:rsidR="00270C10" w:rsidRPr="00270C10" w:rsidRDefault="00270C10" w:rsidP="00270C10">
            <w:pPr>
              <w:jc w:val="both"/>
              <w:rPr>
                <w:rFonts w:asciiTheme="minorHAnsi" w:hAnsiTheme="minorHAnsi" w:cstheme="minorHAnsi"/>
                <w:color w:val="000000"/>
                <w:sz w:val="21"/>
                <w:szCs w:val="21"/>
              </w:rPr>
            </w:pPr>
            <w:r w:rsidRPr="00270C10">
              <w:rPr>
                <w:rFonts w:asciiTheme="minorHAnsi" w:hAnsiTheme="minorHAnsi" w:cstheme="minorHAnsi"/>
                <w:color w:val="000000"/>
                <w:sz w:val="21"/>
                <w:szCs w:val="21"/>
              </w:rPr>
              <w:t xml:space="preserve"> Siūlomo lagamino matmenys turi būti ne didesni nei 450x350x200 mm.</w:t>
            </w:r>
          </w:p>
          <w:p w14:paraId="70C3F31E" w14:textId="77777777" w:rsidR="00270C10" w:rsidRPr="00270C10" w:rsidRDefault="00270C10" w:rsidP="00270C10">
            <w:pPr>
              <w:jc w:val="both"/>
              <w:rPr>
                <w:rFonts w:asciiTheme="minorHAnsi" w:hAnsiTheme="minorHAnsi" w:cstheme="minorHAnsi"/>
                <w:color w:val="000000"/>
                <w:sz w:val="21"/>
                <w:szCs w:val="21"/>
              </w:rPr>
            </w:pPr>
            <w:r w:rsidRPr="00270C10">
              <w:rPr>
                <w:rFonts w:asciiTheme="minorHAnsi" w:hAnsiTheme="minorHAnsi" w:cstheme="minorHAnsi"/>
                <w:color w:val="000000"/>
                <w:sz w:val="21"/>
                <w:szCs w:val="21"/>
              </w:rPr>
              <w:t>Rinkinys turi turėti CE ženklinimą.</w:t>
            </w:r>
          </w:p>
          <w:p w14:paraId="2852B40B" w14:textId="77777777" w:rsidR="00270C10" w:rsidRPr="00270C10" w:rsidRDefault="00270C10" w:rsidP="00270C10">
            <w:pPr>
              <w:jc w:val="both"/>
              <w:rPr>
                <w:rFonts w:asciiTheme="minorHAnsi" w:hAnsiTheme="minorHAnsi" w:cstheme="minorHAnsi"/>
                <w:color w:val="000000"/>
                <w:sz w:val="21"/>
                <w:szCs w:val="21"/>
                <w:highlight w:val="green"/>
              </w:rPr>
            </w:pPr>
            <w:r w:rsidRPr="00270C10">
              <w:rPr>
                <w:rFonts w:asciiTheme="minorHAnsi" w:hAnsiTheme="minorHAnsi" w:cstheme="minorHAnsi"/>
                <w:color w:val="000000"/>
                <w:sz w:val="21"/>
                <w:szCs w:val="21"/>
              </w:rPr>
              <w:t>Vartotojams turi būti pateikta rinkinio naudojimo instrukcija/išsamūs bandymų aprašymai (lietuvių kalba).</w:t>
            </w:r>
          </w:p>
          <w:p w14:paraId="3252CEF9" w14:textId="07D1E470" w:rsidR="00270C10" w:rsidRPr="00270C10" w:rsidRDefault="00270C10" w:rsidP="00270C10">
            <w:pPr>
              <w:contextualSpacing/>
              <w:jc w:val="both"/>
              <w:rPr>
                <w:rFonts w:asciiTheme="minorHAnsi" w:hAnsiTheme="minorHAnsi" w:cstheme="minorHAnsi"/>
                <w:sz w:val="21"/>
                <w:szCs w:val="21"/>
              </w:rPr>
            </w:pPr>
            <w:r w:rsidRPr="00270C10">
              <w:rPr>
                <w:rFonts w:asciiTheme="minorHAnsi" w:hAnsiTheme="minorHAnsi" w:cstheme="minorHAnsi"/>
                <w:color w:val="000000"/>
                <w:sz w:val="21"/>
                <w:szCs w:val="21"/>
              </w:rPr>
              <w:t>Garantija ne mažiau kaip 24 mėnesiai nuo prekių perdavimo-priėmimo akto pasirašymo dienos.</w:t>
            </w:r>
          </w:p>
        </w:tc>
        <w:tc>
          <w:tcPr>
            <w:tcW w:w="3677" w:type="dxa"/>
            <w:vAlign w:val="center"/>
          </w:tcPr>
          <w:p w14:paraId="2DDAEC5E" w14:textId="77777777" w:rsidR="00270C10" w:rsidRPr="00270C10" w:rsidRDefault="00270C10" w:rsidP="00270C10">
            <w:pPr>
              <w:contextualSpacing/>
              <w:jc w:val="both"/>
              <w:rPr>
                <w:rFonts w:asciiTheme="minorHAnsi" w:hAnsiTheme="minorHAnsi" w:cstheme="minorHAnsi"/>
                <w:sz w:val="21"/>
                <w:szCs w:val="21"/>
              </w:rPr>
            </w:pPr>
          </w:p>
        </w:tc>
        <w:tc>
          <w:tcPr>
            <w:tcW w:w="721" w:type="dxa"/>
            <w:shd w:val="clear" w:color="auto" w:fill="D9E2F3" w:themeFill="accent1" w:themeFillTint="33"/>
            <w:vAlign w:val="center"/>
          </w:tcPr>
          <w:p w14:paraId="0F2EFB19" w14:textId="4337C88F" w:rsidR="00270C10" w:rsidRPr="00270C10" w:rsidRDefault="00270C10" w:rsidP="00270C10">
            <w:pPr>
              <w:jc w:val="center"/>
              <w:rPr>
                <w:rFonts w:asciiTheme="minorHAnsi" w:hAnsiTheme="minorHAnsi" w:cstheme="minorHAnsi"/>
                <w:sz w:val="21"/>
                <w:szCs w:val="21"/>
              </w:rPr>
            </w:pPr>
            <w:r w:rsidRPr="00270C10">
              <w:rPr>
                <w:rFonts w:asciiTheme="minorHAnsi" w:hAnsiTheme="minorHAnsi" w:cstheme="minorHAnsi"/>
                <w:sz w:val="21"/>
                <w:szCs w:val="21"/>
              </w:rPr>
              <w:t>41</w:t>
            </w:r>
          </w:p>
          <w:p w14:paraId="1863AB4D" w14:textId="77777777" w:rsidR="00270C10" w:rsidRPr="00270C10" w:rsidRDefault="00270C10" w:rsidP="00270C10">
            <w:pPr>
              <w:jc w:val="center"/>
              <w:rPr>
                <w:rFonts w:asciiTheme="minorHAnsi" w:hAnsiTheme="minorHAnsi" w:cstheme="minorHAnsi"/>
                <w:sz w:val="21"/>
                <w:szCs w:val="21"/>
              </w:rPr>
            </w:pPr>
          </w:p>
          <w:p w14:paraId="42AA97AF" w14:textId="77777777" w:rsidR="00270C10" w:rsidRPr="00270C10" w:rsidRDefault="00270C10" w:rsidP="00270C10">
            <w:pPr>
              <w:jc w:val="center"/>
              <w:rPr>
                <w:rFonts w:asciiTheme="minorHAnsi" w:hAnsiTheme="minorHAnsi" w:cstheme="minorHAnsi"/>
                <w:sz w:val="21"/>
                <w:szCs w:val="21"/>
              </w:rPr>
            </w:pPr>
          </w:p>
        </w:tc>
        <w:tc>
          <w:tcPr>
            <w:tcW w:w="1274" w:type="dxa"/>
            <w:shd w:val="clear" w:color="auto" w:fill="D9E2F3" w:themeFill="accent1" w:themeFillTint="33"/>
            <w:vAlign w:val="center"/>
          </w:tcPr>
          <w:p w14:paraId="325AFF62" w14:textId="77777777" w:rsidR="00270C10" w:rsidRPr="00270C10" w:rsidRDefault="00270C10" w:rsidP="00270C10">
            <w:pPr>
              <w:jc w:val="center"/>
              <w:rPr>
                <w:rFonts w:ascii="Calibri" w:hAnsi="Calibri" w:cs="Calibri"/>
                <w:sz w:val="21"/>
                <w:szCs w:val="21"/>
              </w:rPr>
            </w:pPr>
            <w:r w:rsidRPr="00270C10">
              <w:rPr>
                <w:rFonts w:ascii="Calibri" w:hAnsi="Calibri" w:cs="Calibri"/>
                <w:sz w:val="21"/>
                <w:szCs w:val="21"/>
              </w:rPr>
              <w:t>P10</w:t>
            </w:r>
          </w:p>
          <w:p w14:paraId="680430B6" w14:textId="77777777" w:rsidR="00270C10" w:rsidRPr="00270C10" w:rsidRDefault="00270C10" w:rsidP="00270C10">
            <w:pPr>
              <w:jc w:val="center"/>
              <w:rPr>
                <w:rFonts w:ascii="Calibri" w:hAnsi="Calibri" w:cs="Calibri"/>
                <w:sz w:val="21"/>
                <w:szCs w:val="21"/>
              </w:rPr>
            </w:pPr>
            <w:r w:rsidRPr="00270C10">
              <w:rPr>
                <w:rFonts w:ascii="Calibri" w:hAnsi="Calibri" w:cs="Calibri"/>
                <w:sz w:val="21"/>
                <w:szCs w:val="21"/>
              </w:rPr>
              <w:t>M8</w:t>
            </w:r>
          </w:p>
          <w:p w14:paraId="03CD955B" w14:textId="77777777" w:rsidR="00270C10" w:rsidRPr="00270C10" w:rsidRDefault="00270C10" w:rsidP="00270C10">
            <w:pPr>
              <w:jc w:val="center"/>
              <w:rPr>
                <w:rFonts w:ascii="Calibri" w:hAnsi="Calibri" w:cs="Calibri"/>
                <w:sz w:val="21"/>
                <w:szCs w:val="21"/>
              </w:rPr>
            </w:pPr>
            <w:r w:rsidRPr="00270C10">
              <w:rPr>
                <w:rFonts w:ascii="Calibri" w:hAnsi="Calibri" w:cs="Calibri"/>
                <w:sz w:val="21"/>
                <w:szCs w:val="21"/>
              </w:rPr>
              <w:t>A8</w:t>
            </w:r>
          </w:p>
          <w:p w14:paraId="00E7725E" w14:textId="77777777" w:rsidR="00270C10" w:rsidRPr="00270C10" w:rsidRDefault="00270C10" w:rsidP="00270C10">
            <w:pPr>
              <w:jc w:val="center"/>
              <w:rPr>
                <w:rFonts w:ascii="Calibri" w:hAnsi="Calibri" w:cs="Calibri"/>
                <w:sz w:val="21"/>
                <w:szCs w:val="21"/>
              </w:rPr>
            </w:pPr>
            <w:r w:rsidRPr="00270C10">
              <w:rPr>
                <w:rFonts w:ascii="Calibri" w:hAnsi="Calibri" w:cs="Calibri"/>
                <w:sz w:val="21"/>
                <w:szCs w:val="21"/>
              </w:rPr>
              <w:t>TE1</w:t>
            </w:r>
          </w:p>
          <w:p w14:paraId="4A1B3D5D" w14:textId="77777777" w:rsidR="00270C10" w:rsidRPr="00270C10" w:rsidRDefault="00270C10" w:rsidP="00270C10">
            <w:pPr>
              <w:jc w:val="center"/>
              <w:rPr>
                <w:rFonts w:ascii="Calibri" w:hAnsi="Calibri" w:cs="Calibri"/>
                <w:sz w:val="21"/>
                <w:szCs w:val="21"/>
              </w:rPr>
            </w:pPr>
            <w:r w:rsidRPr="00270C10">
              <w:rPr>
                <w:rFonts w:ascii="Calibri" w:hAnsi="Calibri" w:cs="Calibri"/>
                <w:sz w:val="21"/>
                <w:szCs w:val="21"/>
              </w:rPr>
              <w:t>TA4</w:t>
            </w:r>
          </w:p>
          <w:p w14:paraId="682FF0B9" w14:textId="120E01FD" w:rsidR="00270C10" w:rsidRPr="00270C10" w:rsidRDefault="00270C10" w:rsidP="00270C10">
            <w:pPr>
              <w:contextualSpacing/>
              <w:jc w:val="center"/>
              <w:rPr>
                <w:rFonts w:asciiTheme="minorHAnsi" w:hAnsiTheme="minorHAnsi" w:cstheme="minorHAnsi"/>
                <w:sz w:val="21"/>
                <w:szCs w:val="21"/>
              </w:rPr>
            </w:pPr>
            <w:r w:rsidRPr="00270C10">
              <w:rPr>
                <w:rFonts w:ascii="Calibri" w:hAnsi="Calibri" w:cs="Calibri"/>
                <w:sz w:val="21"/>
                <w:szCs w:val="21"/>
              </w:rPr>
              <w:t>V10</w:t>
            </w:r>
          </w:p>
        </w:tc>
        <w:tc>
          <w:tcPr>
            <w:tcW w:w="1275" w:type="dxa"/>
            <w:vAlign w:val="center"/>
          </w:tcPr>
          <w:p w14:paraId="2589DDA2" w14:textId="4FC8DF6B" w:rsidR="00270C10" w:rsidRPr="00270C10" w:rsidRDefault="00270C10" w:rsidP="00270C10">
            <w:pPr>
              <w:contextualSpacing/>
              <w:jc w:val="center"/>
              <w:rPr>
                <w:rFonts w:asciiTheme="minorHAnsi" w:hAnsiTheme="minorHAnsi" w:cstheme="minorHAnsi"/>
                <w:sz w:val="21"/>
                <w:szCs w:val="21"/>
              </w:rPr>
            </w:pPr>
          </w:p>
        </w:tc>
        <w:tc>
          <w:tcPr>
            <w:tcW w:w="1275" w:type="dxa"/>
            <w:vAlign w:val="center"/>
          </w:tcPr>
          <w:p w14:paraId="35084726" w14:textId="77777777" w:rsidR="00270C10" w:rsidRPr="00270C10" w:rsidRDefault="00270C10" w:rsidP="00270C10">
            <w:pPr>
              <w:contextualSpacing/>
              <w:jc w:val="center"/>
              <w:rPr>
                <w:rFonts w:asciiTheme="minorHAnsi" w:hAnsiTheme="minorHAnsi" w:cstheme="minorHAnsi"/>
                <w:sz w:val="21"/>
                <w:szCs w:val="21"/>
              </w:rPr>
            </w:pPr>
          </w:p>
        </w:tc>
      </w:tr>
      <w:tr w:rsidR="00270C10" w:rsidRPr="00270C10" w14:paraId="69CFE9FD" w14:textId="77777777" w:rsidTr="003F6D4B">
        <w:trPr>
          <w:jc w:val="center"/>
        </w:trPr>
        <w:tc>
          <w:tcPr>
            <w:tcW w:w="486" w:type="dxa"/>
            <w:shd w:val="clear" w:color="auto" w:fill="D9E2F3" w:themeFill="accent1" w:themeFillTint="33"/>
            <w:vAlign w:val="center"/>
          </w:tcPr>
          <w:p w14:paraId="3786DF53" w14:textId="729A8CD0" w:rsidR="00270C10" w:rsidRPr="00270C10" w:rsidRDefault="00270C10" w:rsidP="00270C10">
            <w:pPr>
              <w:contextualSpacing/>
              <w:jc w:val="both"/>
              <w:rPr>
                <w:rFonts w:asciiTheme="minorHAnsi" w:hAnsiTheme="minorHAnsi" w:cstheme="minorHAnsi"/>
                <w:sz w:val="21"/>
                <w:szCs w:val="21"/>
              </w:rPr>
            </w:pPr>
            <w:r w:rsidRPr="00270C10">
              <w:rPr>
                <w:rFonts w:asciiTheme="minorHAnsi" w:hAnsiTheme="minorHAnsi" w:cstheme="minorHAnsi"/>
                <w:sz w:val="21"/>
                <w:szCs w:val="21"/>
              </w:rPr>
              <w:lastRenderedPageBreak/>
              <w:t>4</w:t>
            </w:r>
          </w:p>
        </w:tc>
        <w:tc>
          <w:tcPr>
            <w:tcW w:w="2090" w:type="dxa"/>
            <w:shd w:val="clear" w:color="auto" w:fill="D9E2F3" w:themeFill="accent1" w:themeFillTint="33"/>
            <w:vAlign w:val="center"/>
          </w:tcPr>
          <w:p w14:paraId="2504E6EC" w14:textId="77777777" w:rsidR="00270C10" w:rsidRPr="00270C10" w:rsidRDefault="00270C10" w:rsidP="00270C10">
            <w:pPr>
              <w:rPr>
                <w:rFonts w:asciiTheme="minorHAnsi" w:hAnsiTheme="minorHAnsi" w:cstheme="minorHAnsi"/>
                <w:color w:val="000000"/>
                <w:sz w:val="21"/>
                <w:szCs w:val="21"/>
              </w:rPr>
            </w:pPr>
            <w:r w:rsidRPr="00270C10">
              <w:rPr>
                <w:rFonts w:asciiTheme="minorHAnsi" w:hAnsiTheme="minorHAnsi" w:cstheme="minorHAnsi"/>
                <w:color w:val="000000"/>
                <w:sz w:val="21"/>
                <w:szCs w:val="21"/>
              </w:rPr>
              <w:t>Elektrofiziologinių priemonių rinkinys žmonių sąveikai tirti</w:t>
            </w:r>
          </w:p>
          <w:p w14:paraId="481BB46A" w14:textId="77777777" w:rsidR="00270C10" w:rsidRPr="00270C10" w:rsidRDefault="00270C10" w:rsidP="00270C10">
            <w:pPr>
              <w:rPr>
                <w:rFonts w:asciiTheme="minorHAnsi" w:hAnsiTheme="minorHAnsi" w:cstheme="minorHAnsi"/>
                <w:color w:val="000000"/>
                <w:sz w:val="21"/>
                <w:szCs w:val="21"/>
              </w:rPr>
            </w:pPr>
          </w:p>
          <w:p w14:paraId="4C3246C6" w14:textId="77777777" w:rsidR="00270C10" w:rsidRPr="00270C10" w:rsidRDefault="00270C10" w:rsidP="00270C10">
            <w:pPr>
              <w:contextualSpacing/>
              <w:jc w:val="both"/>
              <w:rPr>
                <w:rFonts w:asciiTheme="minorHAnsi" w:hAnsiTheme="minorHAnsi" w:cstheme="minorHAnsi"/>
                <w:sz w:val="21"/>
                <w:szCs w:val="21"/>
              </w:rPr>
            </w:pPr>
          </w:p>
        </w:tc>
        <w:tc>
          <w:tcPr>
            <w:tcW w:w="4223" w:type="dxa"/>
            <w:shd w:val="clear" w:color="auto" w:fill="D9E2F3" w:themeFill="accent1" w:themeFillTint="33"/>
            <w:vAlign w:val="center"/>
          </w:tcPr>
          <w:p w14:paraId="1A355962" w14:textId="77777777" w:rsidR="00270C10" w:rsidRPr="00270C10" w:rsidRDefault="00270C10" w:rsidP="00270C10">
            <w:pPr>
              <w:jc w:val="both"/>
              <w:rPr>
                <w:rFonts w:asciiTheme="minorHAnsi" w:hAnsiTheme="minorHAnsi" w:cstheme="minorHAnsi"/>
                <w:color w:val="000000"/>
                <w:sz w:val="21"/>
                <w:szCs w:val="21"/>
              </w:rPr>
            </w:pPr>
            <w:r w:rsidRPr="00270C10">
              <w:rPr>
                <w:rFonts w:asciiTheme="minorHAnsi" w:hAnsiTheme="minorHAnsi" w:cstheme="minorHAnsi"/>
                <w:color w:val="000000"/>
                <w:sz w:val="21"/>
                <w:szCs w:val="21"/>
              </w:rPr>
              <w:t xml:space="preserve">  Edukacinė bioduomenų surinkimo sistema.</w:t>
            </w:r>
          </w:p>
          <w:p w14:paraId="0BB2BD07" w14:textId="77777777" w:rsidR="00270C10" w:rsidRPr="00270C10" w:rsidRDefault="00270C10" w:rsidP="00270C10">
            <w:pPr>
              <w:jc w:val="both"/>
              <w:rPr>
                <w:rFonts w:asciiTheme="minorHAnsi" w:hAnsiTheme="minorHAnsi" w:cstheme="minorHAnsi"/>
                <w:color w:val="000000"/>
                <w:sz w:val="21"/>
                <w:szCs w:val="21"/>
              </w:rPr>
            </w:pPr>
            <w:r w:rsidRPr="00270C10">
              <w:rPr>
                <w:rFonts w:asciiTheme="minorHAnsi" w:hAnsiTheme="minorHAnsi" w:cstheme="minorHAnsi"/>
                <w:color w:val="000000"/>
                <w:sz w:val="21"/>
                <w:szCs w:val="21"/>
              </w:rPr>
              <w:t>Siūlomas įrenginys turi prie žmogaus rankos priklijuotais elektrodais fiksuoti rankos</w:t>
            </w:r>
          </w:p>
          <w:p w14:paraId="630A6066" w14:textId="77777777" w:rsidR="00270C10" w:rsidRPr="00270C10" w:rsidRDefault="00270C10" w:rsidP="00270C10">
            <w:pPr>
              <w:jc w:val="both"/>
              <w:rPr>
                <w:rFonts w:asciiTheme="minorHAnsi" w:hAnsiTheme="minorHAnsi" w:cstheme="minorHAnsi"/>
                <w:color w:val="000000"/>
                <w:sz w:val="21"/>
                <w:szCs w:val="21"/>
              </w:rPr>
            </w:pPr>
            <w:r w:rsidRPr="00270C10">
              <w:rPr>
                <w:rFonts w:asciiTheme="minorHAnsi" w:hAnsiTheme="minorHAnsi" w:cstheme="minorHAnsi"/>
                <w:color w:val="000000"/>
                <w:sz w:val="21"/>
                <w:szCs w:val="21"/>
              </w:rPr>
              <w:t>raumenis pasiekiančius nervinius signalus, priverčiančius raumenis susitraukti, generuoti silpnas sroves ir perduoti jas prie kito žmogaus rankos pritvirtintiems elektrodams, priversdamas šio žmogaus  raumenis nevalingai atkartoti pirmojo žmogaus raumenų veiksmus.</w:t>
            </w:r>
          </w:p>
          <w:p w14:paraId="2021255D" w14:textId="77777777" w:rsidR="00270C10" w:rsidRPr="00270C10" w:rsidRDefault="00270C10" w:rsidP="00270C10">
            <w:pPr>
              <w:jc w:val="both"/>
              <w:rPr>
                <w:rFonts w:asciiTheme="minorHAnsi" w:hAnsiTheme="minorHAnsi" w:cstheme="minorHAnsi"/>
                <w:color w:val="000000"/>
                <w:sz w:val="21"/>
                <w:szCs w:val="21"/>
              </w:rPr>
            </w:pPr>
            <w:r w:rsidRPr="00270C10">
              <w:rPr>
                <w:rFonts w:asciiTheme="minorHAnsi" w:hAnsiTheme="minorHAnsi" w:cstheme="minorHAnsi"/>
                <w:color w:val="000000"/>
                <w:sz w:val="21"/>
                <w:szCs w:val="21"/>
              </w:rPr>
              <w:t>Turi būti pateikti reikiami elektrodai.</w:t>
            </w:r>
          </w:p>
          <w:p w14:paraId="32A32160" w14:textId="77777777" w:rsidR="00270C10" w:rsidRPr="00270C10" w:rsidRDefault="00270C10" w:rsidP="00270C10">
            <w:pPr>
              <w:jc w:val="both"/>
              <w:rPr>
                <w:rFonts w:asciiTheme="minorHAnsi" w:hAnsiTheme="minorHAnsi" w:cstheme="minorHAnsi"/>
                <w:color w:val="000000"/>
                <w:sz w:val="21"/>
                <w:szCs w:val="21"/>
              </w:rPr>
            </w:pPr>
            <w:r w:rsidRPr="00270C10">
              <w:rPr>
                <w:rFonts w:asciiTheme="minorHAnsi" w:hAnsiTheme="minorHAnsi" w:cstheme="minorHAnsi"/>
                <w:color w:val="000000"/>
                <w:sz w:val="21"/>
                <w:szCs w:val="21"/>
              </w:rPr>
              <w:t xml:space="preserve"> Turi būti galima siūlomą elektroninį įrenginį prijungti prie vartotojo turimo kompiuterio ar išmaniojo įrenginio, kad būtų galima stebėti siunčiamus signalus.</w:t>
            </w:r>
          </w:p>
          <w:p w14:paraId="37442961" w14:textId="77777777" w:rsidR="00270C10" w:rsidRPr="00270C10" w:rsidRDefault="00270C10" w:rsidP="00270C10">
            <w:pPr>
              <w:jc w:val="both"/>
              <w:rPr>
                <w:rFonts w:asciiTheme="minorHAnsi" w:hAnsiTheme="minorHAnsi" w:cstheme="minorHAnsi"/>
                <w:color w:val="000000"/>
                <w:sz w:val="21"/>
                <w:szCs w:val="21"/>
              </w:rPr>
            </w:pPr>
            <w:r w:rsidRPr="00270C10">
              <w:rPr>
                <w:rFonts w:asciiTheme="minorHAnsi" w:hAnsiTheme="minorHAnsi" w:cstheme="minorHAnsi"/>
                <w:color w:val="000000"/>
                <w:sz w:val="21"/>
                <w:szCs w:val="21"/>
              </w:rPr>
              <w:t xml:space="preserve">  Turi būti pateikti reikalingi jungiamieji laidai (stimuliacijai, registracijai, signalo perdavimui į mobilųjį telefoną/kompiuterį).</w:t>
            </w:r>
          </w:p>
          <w:p w14:paraId="4CF44F58" w14:textId="77777777" w:rsidR="00270C10" w:rsidRPr="00270C10" w:rsidRDefault="00270C10" w:rsidP="00270C10">
            <w:pPr>
              <w:jc w:val="both"/>
              <w:rPr>
                <w:rFonts w:asciiTheme="minorHAnsi" w:hAnsiTheme="minorHAnsi" w:cstheme="minorHAnsi"/>
                <w:color w:val="000000"/>
                <w:sz w:val="21"/>
                <w:szCs w:val="21"/>
              </w:rPr>
            </w:pPr>
            <w:r w:rsidRPr="00270C10">
              <w:rPr>
                <w:rFonts w:asciiTheme="minorHAnsi" w:hAnsiTheme="minorHAnsi" w:cstheme="minorHAnsi"/>
                <w:color w:val="000000"/>
                <w:sz w:val="21"/>
                <w:szCs w:val="21"/>
              </w:rPr>
              <w:t xml:space="preserve">  Signalų registravimas turi būti vizualizuojamas programėlėje išmaniajame įrenginyje (iOS /Android / Windows). </w:t>
            </w:r>
          </w:p>
          <w:p w14:paraId="5394CC64" w14:textId="77777777" w:rsidR="00270C10" w:rsidRPr="00270C10" w:rsidRDefault="00270C10" w:rsidP="00270C10">
            <w:pPr>
              <w:jc w:val="both"/>
              <w:rPr>
                <w:rFonts w:asciiTheme="minorHAnsi" w:hAnsiTheme="minorHAnsi" w:cstheme="minorHAnsi"/>
                <w:color w:val="000000"/>
                <w:sz w:val="21"/>
                <w:szCs w:val="21"/>
              </w:rPr>
            </w:pPr>
            <w:r w:rsidRPr="00270C10">
              <w:rPr>
                <w:rFonts w:asciiTheme="minorHAnsi" w:hAnsiTheme="minorHAnsi" w:cstheme="minorHAnsi"/>
                <w:color w:val="000000"/>
                <w:sz w:val="21"/>
                <w:szCs w:val="21"/>
              </w:rPr>
              <w:t xml:space="preserve">  Turi būti pateikta reikiama programėlė arba ją nemokamai būtų galima atsisiųsti iš tiekėjo nurodyto tinklapio.  </w:t>
            </w:r>
          </w:p>
          <w:p w14:paraId="0E7207FA" w14:textId="77777777" w:rsidR="00270C10" w:rsidRPr="00270C10" w:rsidRDefault="00270C10" w:rsidP="00270C10">
            <w:pPr>
              <w:jc w:val="both"/>
              <w:rPr>
                <w:rFonts w:asciiTheme="minorHAnsi" w:hAnsiTheme="minorHAnsi" w:cstheme="minorHAnsi"/>
                <w:color w:val="000000"/>
                <w:sz w:val="21"/>
                <w:szCs w:val="21"/>
              </w:rPr>
            </w:pPr>
            <w:r w:rsidRPr="00270C10">
              <w:rPr>
                <w:rFonts w:asciiTheme="minorHAnsi" w:hAnsiTheme="minorHAnsi" w:cstheme="minorHAnsi"/>
                <w:color w:val="000000"/>
                <w:sz w:val="21"/>
                <w:szCs w:val="21"/>
              </w:rPr>
              <w:t xml:space="preserve"> Rinkinys turi būti paruoštas naudojimui, turi būti  pateikti reikiami įrenginiai, jų priedai, laikikliai, laidai, maitinimo šaltiniai, tvirtinimo elementai ir pan.</w:t>
            </w:r>
          </w:p>
          <w:p w14:paraId="3FD1E8AE" w14:textId="47A8A7A9" w:rsidR="00270C10" w:rsidRPr="00270C10" w:rsidRDefault="00270C10" w:rsidP="00270C10">
            <w:pPr>
              <w:contextualSpacing/>
              <w:jc w:val="both"/>
              <w:rPr>
                <w:rFonts w:asciiTheme="minorHAnsi" w:hAnsiTheme="minorHAnsi" w:cstheme="minorHAnsi"/>
                <w:sz w:val="21"/>
                <w:szCs w:val="21"/>
              </w:rPr>
            </w:pPr>
            <w:r w:rsidRPr="00270C10">
              <w:rPr>
                <w:rFonts w:asciiTheme="minorHAnsi" w:hAnsiTheme="minorHAnsi" w:cstheme="minorHAnsi"/>
                <w:color w:val="000000"/>
                <w:sz w:val="21"/>
                <w:szCs w:val="21"/>
              </w:rPr>
              <w:t xml:space="preserve"> Turi būti pateikta naudojimo instrukcija.</w:t>
            </w:r>
          </w:p>
        </w:tc>
        <w:tc>
          <w:tcPr>
            <w:tcW w:w="3677" w:type="dxa"/>
            <w:vAlign w:val="center"/>
          </w:tcPr>
          <w:p w14:paraId="72D83160" w14:textId="77777777" w:rsidR="00270C10" w:rsidRPr="00270C10" w:rsidRDefault="00270C10" w:rsidP="00270C10">
            <w:pPr>
              <w:contextualSpacing/>
              <w:jc w:val="both"/>
              <w:rPr>
                <w:rFonts w:asciiTheme="minorHAnsi" w:hAnsiTheme="minorHAnsi" w:cstheme="minorHAnsi"/>
                <w:sz w:val="21"/>
                <w:szCs w:val="21"/>
              </w:rPr>
            </w:pPr>
          </w:p>
        </w:tc>
        <w:tc>
          <w:tcPr>
            <w:tcW w:w="721" w:type="dxa"/>
            <w:shd w:val="clear" w:color="auto" w:fill="D9E2F3" w:themeFill="accent1" w:themeFillTint="33"/>
            <w:vAlign w:val="center"/>
          </w:tcPr>
          <w:p w14:paraId="42AF6BCF" w14:textId="77777777" w:rsidR="00270C10" w:rsidRPr="00270C10" w:rsidRDefault="00270C10" w:rsidP="00270C10">
            <w:pPr>
              <w:rPr>
                <w:rFonts w:asciiTheme="minorHAnsi" w:hAnsiTheme="minorHAnsi" w:cstheme="minorHAnsi"/>
                <w:sz w:val="21"/>
                <w:szCs w:val="21"/>
              </w:rPr>
            </w:pPr>
            <w:r w:rsidRPr="00270C10">
              <w:rPr>
                <w:rFonts w:asciiTheme="minorHAnsi" w:hAnsiTheme="minorHAnsi" w:cstheme="minorHAnsi"/>
                <w:sz w:val="21"/>
                <w:szCs w:val="21"/>
              </w:rPr>
              <w:t xml:space="preserve">10 </w:t>
            </w:r>
          </w:p>
          <w:p w14:paraId="5EC7BEF0" w14:textId="77777777" w:rsidR="00270C10" w:rsidRPr="00270C10" w:rsidRDefault="00270C10" w:rsidP="00270C10">
            <w:pPr>
              <w:rPr>
                <w:rFonts w:asciiTheme="minorHAnsi" w:hAnsiTheme="minorHAnsi" w:cstheme="minorHAnsi"/>
                <w:sz w:val="21"/>
                <w:szCs w:val="21"/>
              </w:rPr>
            </w:pPr>
          </w:p>
          <w:p w14:paraId="6AEB2BBB" w14:textId="77777777" w:rsidR="00270C10" w:rsidRPr="00270C10" w:rsidRDefault="00270C10" w:rsidP="00270C10">
            <w:pPr>
              <w:jc w:val="center"/>
              <w:rPr>
                <w:rFonts w:asciiTheme="minorHAnsi" w:hAnsiTheme="minorHAnsi" w:cstheme="minorHAnsi"/>
                <w:sz w:val="21"/>
                <w:szCs w:val="21"/>
              </w:rPr>
            </w:pPr>
          </w:p>
        </w:tc>
        <w:tc>
          <w:tcPr>
            <w:tcW w:w="1274" w:type="dxa"/>
            <w:shd w:val="clear" w:color="auto" w:fill="D9E2F3" w:themeFill="accent1" w:themeFillTint="33"/>
            <w:vAlign w:val="center"/>
          </w:tcPr>
          <w:p w14:paraId="3E6F06C0" w14:textId="77777777" w:rsidR="00270C10" w:rsidRPr="00270C10" w:rsidRDefault="00270C10" w:rsidP="00270C10">
            <w:pPr>
              <w:rPr>
                <w:rFonts w:ascii="Calibri" w:hAnsi="Calibri" w:cs="Calibri"/>
                <w:sz w:val="21"/>
                <w:szCs w:val="21"/>
              </w:rPr>
            </w:pPr>
            <w:r w:rsidRPr="00270C10">
              <w:rPr>
                <w:rFonts w:ascii="Calibri" w:hAnsi="Calibri" w:cs="Calibri"/>
                <w:sz w:val="21"/>
                <w:szCs w:val="21"/>
              </w:rPr>
              <w:t>P10</w:t>
            </w:r>
          </w:p>
          <w:p w14:paraId="4462C44C" w14:textId="77777777" w:rsidR="00270C10" w:rsidRPr="00270C10" w:rsidRDefault="00270C10" w:rsidP="00270C10">
            <w:pPr>
              <w:rPr>
                <w:rFonts w:ascii="Calibri" w:hAnsi="Calibri" w:cs="Calibri"/>
                <w:sz w:val="21"/>
                <w:szCs w:val="21"/>
              </w:rPr>
            </w:pPr>
          </w:p>
          <w:p w14:paraId="434014B3" w14:textId="77777777" w:rsidR="00270C10" w:rsidRPr="00270C10" w:rsidRDefault="00270C10" w:rsidP="00270C10">
            <w:pPr>
              <w:contextualSpacing/>
              <w:jc w:val="center"/>
              <w:rPr>
                <w:rFonts w:asciiTheme="minorHAnsi" w:hAnsiTheme="minorHAnsi" w:cstheme="minorHAnsi"/>
                <w:sz w:val="21"/>
                <w:szCs w:val="21"/>
              </w:rPr>
            </w:pPr>
          </w:p>
        </w:tc>
        <w:tc>
          <w:tcPr>
            <w:tcW w:w="1275" w:type="dxa"/>
            <w:vAlign w:val="center"/>
          </w:tcPr>
          <w:p w14:paraId="5AF98883" w14:textId="1232D5C8" w:rsidR="00270C10" w:rsidRPr="00270C10" w:rsidRDefault="00270C10" w:rsidP="00270C10">
            <w:pPr>
              <w:contextualSpacing/>
              <w:jc w:val="center"/>
              <w:rPr>
                <w:rFonts w:asciiTheme="minorHAnsi" w:hAnsiTheme="minorHAnsi" w:cstheme="minorHAnsi"/>
                <w:sz w:val="21"/>
                <w:szCs w:val="21"/>
              </w:rPr>
            </w:pPr>
          </w:p>
        </w:tc>
        <w:tc>
          <w:tcPr>
            <w:tcW w:w="1275" w:type="dxa"/>
            <w:vAlign w:val="center"/>
          </w:tcPr>
          <w:p w14:paraId="31F6F2DE" w14:textId="77777777" w:rsidR="00270C10" w:rsidRPr="00270C10" w:rsidRDefault="00270C10" w:rsidP="00270C10">
            <w:pPr>
              <w:contextualSpacing/>
              <w:jc w:val="center"/>
              <w:rPr>
                <w:rFonts w:asciiTheme="minorHAnsi" w:hAnsiTheme="minorHAnsi" w:cstheme="minorHAnsi"/>
                <w:sz w:val="21"/>
                <w:szCs w:val="21"/>
              </w:rPr>
            </w:pPr>
          </w:p>
        </w:tc>
      </w:tr>
      <w:tr w:rsidR="00270C10" w:rsidRPr="00270C10" w14:paraId="2D86284B" w14:textId="77777777" w:rsidTr="003F6D4B">
        <w:trPr>
          <w:jc w:val="center"/>
        </w:trPr>
        <w:tc>
          <w:tcPr>
            <w:tcW w:w="486" w:type="dxa"/>
            <w:shd w:val="clear" w:color="auto" w:fill="D9E2F3" w:themeFill="accent1" w:themeFillTint="33"/>
            <w:vAlign w:val="center"/>
          </w:tcPr>
          <w:p w14:paraId="626E1E27" w14:textId="2E18F7BB" w:rsidR="00270C10" w:rsidRPr="00270C10" w:rsidRDefault="00270C10" w:rsidP="00270C10">
            <w:pPr>
              <w:contextualSpacing/>
              <w:jc w:val="both"/>
              <w:rPr>
                <w:rFonts w:asciiTheme="minorHAnsi" w:hAnsiTheme="minorHAnsi" w:cstheme="minorHAnsi"/>
                <w:sz w:val="21"/>
                <w:szCs w:val="21"/>
              </w:rPr>
            </w:pPr>
            <w:r w:rsidRPr="00270C10">
              <w:rPr>
                <w:rFonts w:asciiTheme="minorHAnsi" w:hAnsiTheme="minorHAnsi" w:cstheme="minorHAnsi"/>
                <w:sz w:val="21"/>
                <w:szCs w:val="21"/>
              </w:rPr>
              <w:t>5</w:t>
            </w:r>
          </w:p>
        </w:tc>
        <w:tc>
          <w:tcPr>
            <w:tcW w:w="2090" w:type="dxa"/>
            <w:shd w:val="clear" w:color="auto" w:fill="D9E2F3" w:themeFill="accent1" w:themeFillTint="33"/>
            <w:vAlign w:val="center"/>
          </w:tcPr>
          <w:p w14:paraId="69E53330" w14:textId="77777777" w:rsidR="00270C10" w:rsidRPr="00270C10" w:rsidRDefault="00270C10" w:rsidP="00270C10">
            <w:pPr>
              <w:rPr>
                <w:rFonts w:asciiTheme="minorHAnsi" w:hAnsiTheme="minorHAnsi" w:cstheme="minorHAnsi"/>
                <w:color w:val="000000"/>
                <w:sz w:val="21"/>
                <w:szCs w:val="21"/>
              </w:rPr>
            </w:pPr>
            <w:r w:rsidRPr="00270C10">
              <w:rPr>
                <w:rFonts w:asciiTheme="minorHAnsi" w:hAnsiTheme="minorHAnsi" w:cstheme="minorHAnsi"/>
                <w:color w:val="000000"/>
                <w:sz w:val="21"/>
                <w:szCs w:val="21"/>
              </w:rPr>
              <w:t>Elektrofiziologinių priemonių rinkinys augalų sąveikai tirti</w:t>
            </w:r>
          </w:p>
          <w:p w14:paraId="3587AB57" w14:textId="77777777" w:rsidR="00270C10" w:rsidRPr="00270C10" w:rsidRDefault="00270C10" w:rsidP="00270C10">
            <w:pPr>
              <w:contextualSpacing/>
              <w:jc w:val="both"/>
              <w:rPr>
                <w:rFonts w:asciiTheme="minorHAnsi" w:hAnsiTheme="minorHAnsi" w:cstheme="minorHAnsi"/>
                <w:sz w:val="21"/>
                <w:szCs w:val="21"/>
              </w:rPr>
            </w:pPr>
          </w:p>
        </w:tc>
        <w:tc>
          <w:tcPr>
            <w:tcW w:w="4223" w:type="dxa"/>
            <w:shd w:val="clear" w:color="auto" w:fill="D9E2F3" w:themeFill="accent1" w:themeFillTint="33"/>
            <w:vAlign w:val="center"/>
          </w:tcPr>
          <w:p w14:paraId="2C34CDD2" w14:textId="77777777" w:rsidR="00270C10" w:rsidRPr="00270C10" w:rsidRDefault="00270C10" w:rsidP="00270C10">
            <w:pPr>
              <w:jc w:val="both"/>
              <w:rPr>
                <w:rFonts w:asciiTheme="minorHAnsi" w:hAnsiTheme="minorHAnsi" w:cstheme="minorHAnsi"/>
                <w:color w:val="000000"/>
                <w:sz w:val="21"/>
                <w:szCs w:val="21"/>
              </w:rPr>
            </w:pPr>
            <w:r w:rsidRPr="00270C10">
              <w:rPr>
                <w:rFonts w:asciiTheme="minorHAnsi" w:hAnsiTheme="minorHAnsi" w:cstheme="minorHAnsi"/>
                <w:color w:val="000000"/>
                <w:sz w:val="21"/>
                <w:szCs w:val="21"/>
              </w:rPr>
              <w:t>Edukacinė bioduomenų surinkimo sistema, skirta registruoti augalų siunčiamus elektrinius signalus.</w:t>
            </w:r>
          </w:p>
          <w:p w14:paraId="00C8B973" w14:textId="77777777" w:rsidR="00270C10" w:rsidRPr="00270C10" w:rsidRDefault="00270C10" w:rsidP="00270C10">
            <w:pPr>
              <w:jc w:val="both"/>
              <w:rPr>
                <w:rFonts w:asciiTheme="minorHAnsi" w:hAnsiTheme="minorHAnsi" w:cstheme="minorHAnsi"/>
                <w:color w:val="000000"/>
                <w:sz w:val="21"/>
                <w:szCs w:val="21"/>
              </w:rPr>
            </w:pPr>
            <w:r w:rsidRPr="00270C10">
              <w:rPr>
                <w:rFonts w:asciiTheme="minorHAnsi" w:hAnsiTheme="minorHAnsi" w:cstheme="minorHAnsi"/>
                <w:color w:val="000000"/>
                <w:sz w:val="21"/>
                <w:szCs w:val="21"/>
              </w:rPr>
              <w:t>- Turi būti galima siūlomą elektroninį įrenginį prijungti prie vartotojo turimo kompiuterio ar išmaniojo įrenginio, kad būtų galima stebėti augalų siunčiamus signalus.</w:t>
            </w:r>
          </w:p>
          <w:p w14:paraId="2F7F212F" w14:textId="77777777" w:rsidR="00270C10" w:rsidRPr="00270C10" w:rsidRDefault="00270C10" w:rsidP="00270C10">
            <w:pPr>
              <w:jc w:val="both"/>
              <w:rPr>
                <w:rFonts w:asciiTheme="minorHAnsi" w:hAnsiTheme="minorHAnsi" w:cstheme="minorHAnsi"/>
                <w:color w:val="000000"/>
                <w:sz w:val="21"/>
                <w:szCs w:val="21"/>
              </w:rPr>
            </w:pPr>
            <w:r w:rsidRPr="00270C10">
              <w:rPr>
                <w:rFonts w:asciiTheme="minorHAnsi" w:hAnsiTheme="minorHAnsi" w:cstheme="minorHAnsi"/>
                <w:color w:val="000000"/>
                <w:sz w:val="21"/>
                <w:szCs w:val="21"/>
              </w:rPr>
              <w:lastRenderedPageBreak/>
              <w:t xml:space="preserve"> Turi būti pateikti reikiami įrenginiai, jų priedai, laikikliai, laidai, maitinimo šaltiniai, tvirtinimo elementai ir pan.</w:t>
            </w:r>
          </w:p>
          <w:p w14:paraId="30C4F509" w14:textId="3B28C897" w:rsidR="00270C10" w:rsidRPr="00270C10" w:rsidRDefault="00270C10" w:rsidP="00270C10">
            <w:pPr>
              <w:contextualSpacing/>
              <w:jc w:val="both"/>
              <w:rPr>
                <w:rFonts w:asciiTheme="minorHAnsi" w:hAnsiTheme="minorHAnsi" w:cstheme="minorHAnsi"/>
                <w:sz w:val="21"/>
                <w:szCs w:val="21"/>
              </w:rPr>
            </w:pPr>
            <w:r w:rsidRPr="00270C10">
              <w:rPr>
                <w:rFonts w:asciiTheme="minorHAnsi" w:hAnsiTheme="minorHAnsi" w:cstheme="minorHAnsi"/>
                <w:color w:val="000000"/>
                <w:sz w:val="21"/>
                <w:szCs w:val="21"/>
              </w:rPr>
              <w:t xml:space="preserve">  Turi būti pateikta naudojimo instrukcija.</w:t>
            </w:r>
          </w:p>
        </w:tc>
        <w:tc>
          <w:tcPr>
            <w:tcW w:w="3677" w:type="dxa"/>
            <w:vAlign w:val="center"/>
          </w:tcPr>
          <w:p w14:paraId="0EF9183D" w14:textId="77777777" w:rsidR="00270C10" w:rsidRPr="00270C10" w:rsidRDefault="00270C10" w:rsidP="00270C10">
            <w:pPr>
              <w:contextualSpacing/>
              <w:jc w:val="both"/>
              <w:rPr>
                <w:rFonts w:asciiTheme="minorHAnsi" w:hAnsiTheme="minorHAnsi" w:cstheme="minorHAnsi"/>
                <w:sz w:val="21"/>
                <w:szCs w:val="21"/>
              </w:rPr>
            </w:pPr>
          </w:p>
        </w:tc>
        <w:tc>
          <w:tcPr>
            <w:tcW w:w="721" w:type="dxa"/>
            <w:shd w:val="clear" w:color="auto" w:fill="D9E2F3" w:themeFill="accent1" w:themeFillTint="33"/>
            <w:vAlign w:val="center"/>
          </w:tcPr>
          <w:p w14:paraId="2FF4D5C1" w14:textId="77777777" w:rsidR="00270C10" w:rsidRPr="00270C10" w:rsidRDefault="00270C10" w:rsidP="00270C10">
            <w:pPr>
              <w:rPr>
                <w:rFonts w:asciiTheme="minorHAnsi" w:hAnsiTheme="minorHAnsi" w:cstheme="minorHAnsi"/>
                <w:sz w:val="21"/>
                <w:szCs w:val="21"/>
              </w:rPr>
            </w:pPr>
            <w:r w:rsidRPr="00270C10">
              <w:rPr>
                <w:rFonts w:asciiTheme="minorHAnsi" w:hAnsiTheme="minorHAnsi" w:cstheme="minorHAnsi"/>
                <w:sz w:val="21"/>
                <w:szCs w:val="21"/>
              </w:rPr>
              <w:t xml:space="preserve">10 </w:t>
            </w:r>
          </w:p>
          <w:p w14:paraId="5EB91B69" w14:textId="77777777" w:rsidR="00270C10" w:rsidRPr="00270C10" w:rsidRDefault="00270C10" w:rsidP="00270C10">
            <w:pPr>
              <w:rPr>
                <w:rFonts w:asciiTheme="minorHAnsi" w:hAnsiTheme="minorHAnsi" w:cstheme="minorHAnsi"/>
                <w:sz w:val="21"/>
                <w:szCs w:val="21"/>
              </w:rPr>
            </w:pPr>
          </w:p>
          <w:p w14:paraId="052397F5" w14:textId="77777777" w:rsidR="00270C10" w:rsidRPr="00270C10" w:rsidRDefault="00270C10" w:rsidP="00270C10">
            <w:pPr>
              <w:jc w:val="center"/>
              <w:rPr>
                <w:rFonts w:asciiTheme="minorHAnsi" w:hAnsiTheme="minorHAnsi" w:cstheme="minorHAnsi"/>
                <w:sz w:val="21"/>
                <w:szCs w:val="21"/>
              </w:rPr>
            </w:pPr>
          </w:p>
        </w:tc>
        <w:tc>
          <w:tcPr>
            <w:tcW w:w="1274" w:type="dxa"/>
            <w:shd w:val="clear" w:color="auto" w:fill="D9E2F3" w:themeFill="accent1" w:themeFillTint="33"/>
            <w:vAlign w:val="center"/>
          </w:tcPr>
          <w:p w14:paraId="1C117B91" w14:textId="77777777" w:rsidR="00270C10" w:rsidRPr="00270C10" w:rsidRDefault="00270C10" w:rsidP="00270C10">
            <w:pPr>
              <w:rPr>
                <w:rFonts w:ascii="Calibri" w:hAnsi="Calibri" w:cs="Calibri"/>
                <w:sz w:val="21"/>
                <w:szCs w:val="21"/>
              </w:rPr>
            </w:pPr>
            <w:r w:rsidRPr="00270C10">
              <w:rPr>
                <w:rFonts w:ascii="Calibri" w:hAnsi="Calibri" w:cs="Calibri"/>
                <w:sz w:val="21"/>
                <w:szCs w:val="21"/>
              </w:rPr>
              <w:t>P10</w:t>
            </w:r>
          </w:p>
          <w:p w14:paraId="64F6BD86" w14:textId="77777777" w:rsidR="00270C10" w:rsidRPr="00270C10" w:rsidRDefault="00270C10" w:rsidP="00270C10">
            <w:pPr>
              <w:contextualSpacing/>
              <w:jc w:val="center"/>
              <w:rPr>
                <w:rFonts w:asciiTheme="minorHAnsi" w:hAnsiTheme="minorHAnsi" w:cstheme="minorHAnsi"/>
                <w:sz w:val="21"/>
                <w:szCs w:val="21"/>
              </w:rPr>
            </w:pPr>
          </w:p>
        </w:tc>
        <w:tc>
          <w:tcPr>
            <w:tcW w:w="1275" w:type="dxa"/>
            <w:vAlign w:val="center"/>
          </w:tcPr>
          <w:p w14:paraId="41894388" w14:textId="0C66F5F7" w:rsidR="00270C10" w:rsidRPr="00270C10" w:rsidRDefault="00270C10" w:rsidP="00270C10">
            <w:pPr>
              <w:contextualSpacing/>
              <w:jc w:val="center"/>
              <w:rPr>
                <w:rFonts w:asciiTheme="minorHAnsi" w:hAnsiTheme="minorHAnsi" w:cstheme="minorHAnsi"/>
                <w:sz w:val="21"/>
                <w:szCs w:val="21"/>
              </w:rPr>
            </w:pPr>
          </w:p>
        </w:tc>
        <w:tc>
          <w:tcPr>
            <w:tcW w:w="1275" w:type="dxa"/>
            <w:vAlign w:val="center"/>
          </w:tcPr>
          <w:p w14:paraId="49F094B8" w14:textId="77777777" w:rsidR="00270C10" w:rsidRPr="00270C10" w:rsidRDefault="00270C10" w:rsidP="00270C10">
            <w:pPr>
              <w:contextualSpacing/>
              <w:jc w:val="center"/>
              <w:rPr>
                <w:rFonts w:asciiTheme="minorHAnsi" w:hAnsiTheme="minorHAnsi" w:cstheme="minorHAnsi"/>
                <w:sz w:val="21"/>
                <w:szCs w:val="21"/>
              </w:rPr>
            </w:pPr>
          </w:p>
        </w:tc>
      </w:tr>
      <w:tr w:rsidR="00270C10" w:rsidRPr="00270C10" w14:paraId="4101D154" w14:textId="77777777" w:rsidTr="003F6D4B">
        <w:trPr>
          <w:jc w:val="center"/>
        </w:trPr>
        <w:tc>
          <w:tcPr>
            <w:tcW w:w="486" w:type="dxa"/>
            <w:shd w:val="clear" w:color="auto" w:fill="D9E2F3" w:themeFill="accent1" w:themeFillTint="33"/>
            <w:vAlign w:val="center"/>
          </w:tcPr>
          <w:p w14:paraId="0EC489BC" w14:textId="0EE497A1" w:rsidR="00270C10" w:rsidRPr="00270C10" w:rsidRDefault="00270C10" w:rsidP="00270C10">
            <w:pPr>
              <w:contextualSpacing/>
              <w:jc w:val="both"/>
              <w:rPr>
                <w:rFonts w:asciiTheme="minorHAnsi" w:hAnsiTheme="minorHAnsi" w:cstheme="minorHAnsi"/>
                <w:sz w:val="21"/>
                <w:szCs w:val="21"/>
              </w:rPr>
            </w:pPr>
            <w:r w:rsidRPr="00270C10">
              <w:rPr>
                <w:rFonts w:asciiTheme="minorHAnsi" w:hAnsiTheme="minorHAnsi" w:cstheme="minorHAnsi"/>
                <w:sz w:val="21"/>
                <w:szCs w:val="21"/>
              </w:rPr>
              <w:t>6</w:t>
            </w:r>
          </w:p>
        </w:tc>
        <w:tc>
          <w:tcPr>
            <w:tcW w:w="2090" w:type="dxa"/>
            <w:shd w:val="clear" w:color="auto" w:fill="D9E2F3" w:themeFill="accent1" w:themeFillTint="33"/>
            <w:vAlign w:val="center"/>
          </w:tcPr>
          <w:p w14:paraId="18E9B785" w14:textId="77777777" w:rsidR="00270C10" w:rsidRPr="00270C10" w:rsidRDefault="00270C10" w:rsidP="00270C10">
            <w:pPr>
              <w:rPr>
                <w:rFonts w:asciiTheme="minorHAnsi" w:hAnsiTheme="minorHAnsi" w:cstheme="minorHAnsi"/>
                <w:color w:val="000000"/>
                <w:sz w:val="21"/>
                <w:szCs w:val="21"/>
              </w:rPr>
            </w:pPr>
            <w:r w:rsidRPr="00270C10">
              <w:rPr>
                <w:rFonts w:asciiTheme="minorHAnsi" w:hAnsiTheme="minorHAnsi" w:cstheme="minorHAnsi"/>
                <w:color w:val="000000"/>
                <w:sz w:val="21"/>
                <w:szCs w:val="21"/>
              </w:rPr>
              <w:t>Šviesai jautrių elementų testavimo rinkinys</w:t>
            </w:r>
          </w:p>
          <w:p w14:paraId="59321F30" w14:textId="77777777" w:rsidR="00270C10" w:rsidRPr="00270C10" w:rsidRDefault="00270C10" w:rsidP="00270C10">
            <w:pPr>
              <w:rPr>
                <w:rFonts w:asciiTheme="minorHAnsi" w:hAnsiTheme="minorHAnsi" w:cstheme="minorHAnsi"/>
                <w:color w:val="000000"/>
                <w:sz w:val="21"/>
                <w:szCs w:val="21"/>
              </w:rPr>
            </w:pPr>
          </w:p>
          <w:p w14:paraId="24E4A586" w14:textId="77777777" w:rsidR="00270C10" w:rsidRPr="00270C10" w:rsidRDefault="00270C10" w:rsidP="00270C10">
            <w:pPr>
              <w:contextualSpacing/>
              <w:jc w:val="both"/>
              <w:rPr>
                <w:rFonts w:asciiTheme="minorHAnsi" w:hAnsiTheme="minorHAnsi" w:cstheme="minorHAnsi"/>
                <w:sz w:val="21"/>
                <w:szCs w:val="21"/>
              </w:rPr>
            </w:pPr>
          </w:p>
        </w:tc>
        <w:tc>
          <w:tcPr>
            <w:tcW w:w="4223" w:type="dxa"/>
            <w:shd w:val="clear" w:color="auto" w:fill="D9E2F3" w:themeFill="accent1" w:themeFillTint="33"/>
            <w:vAlign w:val="center"/>
          </w:tcPr>
          <w:p w14:paraId="26A416E5" w14:textId="77777777" w:rsidR="00270C10" w:rsidRPr="00270C10" w:rsidRDefault="00270C10" w:rsidP="00270C10">
            <w:pPr>
              <w:jc w:val="both"/>
              <w:rPr>
                <w:rFonts w:asciiTheme="minorHAnsi" w:hAnsiTheme="minorHAnsi" w:cstheme="minorHAnsi"/>
                <w:color w:val="000000"/>
                <w:sz w:val="21"/>
                <w:szCs w:val="21"/>
              </w:rPr>
            </w:pPr>
            <w:r w:rsidRPr="00270C10">
              <w:rPr>
                <w:rFonts w:asciiTheme="minorHAnsi" w:hAnsiTheme="minorHAnsi" w:cstheme="minorHAnsi"/>
                <w:color w:val="000000"/>
                <w:sz w:val="21"/>
                <w:szCs w:val="21"/>
              </w:rPr>
              <w:t xml:space="preserve"> Kiekvieną rinkinį turi sudaryti šviesai (Saulei) jautrių elementų/celių ir cheminių medžiagų rinkinys. </w:t>
            </w:r>
          </w:p>
          <w:p w14:paraId="000F1CAC" w14:textId="77777777" w:rsidR="00270C10" w:rsidRPr="00270C10" w:rsidRDefault="00270C10" w:rsidP="00270C10">
            <w:pPr>
              <w:jc w:val="both"/>
              <w:rPr>
                <w:rFonts w:asciiTheme="minorHAnsi" w:hAnsiTheme="minorHAnsi" w:cstheme="minorHAnsi"/>
                <w:color w:val="000000"/>
                <w:sz w:val="21"/>
                <w:szCs w:val="21"/>
              </w:rPr>
            </w:pPr>
            <w:r w:rsidRPr="00270C10">
              <w:rPr>
                <w:rFonts w:asciiTheme="minorHAnsi" w:hAnsiTheme="minorHAnsi" w:cstheme="minorHAnsi"/>
                <w:color w:val="000000"/>
                <w:sz w:val="21"/>
                <w:szCs w:val="21"/>
              </w:rPr>
              <w:t>Rinkinio elementai turi būti pritaikyti eksperimentams atlikti.</w:t>
            </w:r>
          </w:p>
          <w:p w14:paraId="5ECB9EEA" w14:textId="77777777" w:rsidR="00270C10" w:rsidRPr="00270C10" w:rsidRDefault="00270C10" w:rsidP="00270C10">
            <w:pPr>
              <w:jc w:val="both"/>
              <w:rPr>
                <w:rFonts w:asciiTheme="minorHAnsi" w:hAnsiTheme="minorHAnsi" w:cstheme="minorHAnsi"/>
                <w:color w:val="000000"/>
                <w:sz w:val="21"/>
                <w:szCs w:val="21"/>
              </w:rPr>
            </w:pPr>
            <w:r w:rsidRPr="00270C10">
              <w:rPr>
                <w:rFonts w:asciiTheme="minorHAnsi" w:hAnsiTheme="minorHAnsi" w:cstheme="minorHAnsi"/>
                <w:color w:val="000000"/>
                <w:sz w:val="21"/>
                <w:szCs w:val="21"/>
              </w:rPr>
              <w:t>Kiekviename rinkinyje turi būti:</w:t>
            </w:r>
          </w:p>
          <w:p w14:paraId="449C6C32" w14:textId="77777777" w:rsidR="00270C10" w:rsidRPr="00270C10" w:rsidRDefault="00270C10" w:rsidP="00270C10">
            <w:pPr>
              <w:jc w:val="both"/>
              <w:rPr>
                <w:rFonts w:asciiTheme="minorHAnsi" w:hAnsiTheme="minorHAnsi" w:cstheme="minorHAnsi"/>
                <w:color w:val="000000"/>
                <w:sz w:val="21"/>
                <w:szCs w:val="21"/>
              </w:rPr>
            </w:pPr>
            <w:r w:rsidRPr="00270C10">
              <w:rPr>
                <w:rFonts w:asciiTheme="minorHAnsi" w:hAnsiTheme="minorHAnsi" w:cstheme="minorHAnsi"/>
                <w:color w:val="000000"/>
                <w:sz w:val="21"/>
                <w:szCs w:val="21"/>
              </w:rPr>
              <w:t xml:space="preserve">1. Šviesai jautrūs elementai: </w:t>
            </w:r>
          </w:p>
          <w:p w14:paraId="3FEFA4F0" w14:textId="77777777" w:rsidR="00270C10" w:rsidRPr="00270C10" w:rsidRDefault="00270C10" w:rsidP="00270C10">
            <w:pPr>
              <w:jc w:val="both"/>
              <w:rPr>
                <w:rFonts w:asciiTheme="minorHAnsi" w:hAnsiTheme="minorHAnsi" w:cstheme="minorHAnsi"/>
                <w:color w:val="000000"/>
                <w:sz w:val="21"/>
                <w:szCs w:val="21"/>
              </w:rPr>
            </w:pPr>
            <w:r w:rsidRPr="00270C10">
              <w:rPr>
                <w:rFonts w:asciiTheme="minorHAnsi" w:hAnsiTheme="minorHAnsi" w:cstheme="minorHAnsi"/>
                <w:color w:val="000000"/>
                <w:sz w:val="21"/>
                <w:szCs w:val="21"/>
              </w:rPr>
              <w:t xml:space="preserve">- Elementai (celės) su titano pagrindu pagamintais elektrodais (ne mažiau kaip 16 vnt.). </w:t>
            </w:r>
          </w:p>
          <w:p w14:paraId="67975ECE" w14:textId="77777777" w:rsidR="00270C10" w:rsidRPr="00270C10" w:rsidRDefault="00270C10" w:rsidP="00270C10">
            <w:pPr>
              <w:jc w:val="both"/>
              <w:rPr>
                <w:rFonts w:asciiTheme="minorHAnsi" w:hAnsiTheme="minorHAnsi" w:cstheme="minorHAnsi"/>
                <w:color w:val="000000"/>
                <w:sz w:val="21"/>
                <w:szCs w:val="21"/>
              </w:rPr>
            </w:pPr>
            <w:r w:rsidRPr="00270C10">
              <w:rPr>
                <w:rFonts w:asciiTheme="minorHAnsi" w:hAnsiTheme="minorHAnsi" w:cstheme="minorHAnsi"/>
                <w:color w:val="000000"/>
                <w:sz w:val="21"/>
                <w:szCs w:val="21"/>
              </w:rPr>
              <w:t xml:space="preserve">- Elementai (celės) su platinos pagrindų pagamintais elektrodais (ne mažiau kaip 16 vnt.). </w:t>
            </w:r>
          </w:p>
          <w:p w14:paraId="351CF9F3" w14:textId="77777777" w:rsidR="00270C10" w:rsidRPr="00270C10" w:rsidRDefault="00270C10" w:rsidP="00270C10">
            <w:pPr>
              <w:jc w:val="both"/>
              <w:rPr>
                <w:rFonts w:asciiTheme="minorHAnsi" w:hAnsiTheme="minorHAnsi" w:cstheme="minorHAnsi"/>
                <w:color w:val="000000"/>
                <w:sz w:val="21"/>
                <w:szCs w:val="21"/>
              </w:rPr>
            </w:pPr>
            <w:r w:rsidRPr="00270C10">
              <w:rPr>
                <w:rFonts w:asciiTheme="minorHAnsi" w:hAnsiTheme="minorHAnsi" w:cstheme="minorHAnsi"/>
                <w:color w:val="000000"/>
                <w:sz w:val="21"/>
                <w:szCs w:val="21"/>
              </w:rPr>
              <w:t xml:space="preserve">  Elementai (celės) turi būti pagaminti iš stiklo, padengti FTO medžiagomis (atitinkamomis pastomis ir sluoksniais). </w:t>
            </w:r>
          </w:p>
          <w:p w14:paraId="33ADB572" w14:textId="77777777" w:rsidR="00270C10" w:rsidRPr="00270C10" w:rsidRDefault="00270C10" w:rsidP="00270C10">
            <w:pPr>
              <w:jc w:val="both"/>
              <w:rPr>
                <w:rFonts w:asciiTheme="minorHAnsi" w:hAnsiTheme="minorHAnsi" w:cstheme="minorHAnsi"/>
                <w:color w:val="000000"/>
                <w:sz w:val="21"/>
                <w:szCs w:val="21"/>
              </w:rPr>
            </w:pPr>
            <w:r w:rsidRPr="00270C10">
              <w:rPr>
                <w:rFonts w:asciiTheme="minorHAnsi" w:hAnsiTheme="minorHAnsi" w:cstheme="minorHAnsi"/>
                <w:color w:val="000000"/>
                <w:sz w:val="21"/>
                <w:szCs w:val="21"/>
              </w:rPr>
              <w:t xml:space="preserve"> Išmatavimai turi būti ne mažesni kaip 20x20 mm, </w:t>
            </w:r>
          </w:p>
          <w:p w14:paraId="2A16ABE9" w14:textId="77777777" w:rsidR="00270C10" w:rsidRPr="00270C10" w:rsidRDefault="00270C10" w:rsidP="00270C10">
            <w:pPr>
              <w:jc w:val="both"/>
              <w:rPr>
                <w:rFonts w:asciiTheme="minorHAnsi" w:hAnsiTheme="minorHAnsi" w:cstheme="minorHAnsi"/>
                <w:color w:val="000000"/>
                <w:sz w:val="21"/>
                <w:szCs w:val="21"/>
              </w:rPr>
            </w:pPr>
            <w:r w:rsidRPr="00270C10">
              <w:rPr>
                <w:rFonts w:asciiTheme="minorHAnsi" w:hAnsiTheme="minorHAnsi" w:cstheme="minorHAnsi"/>
                <w:color w:val="000000"/>
                <w:sz w:val="21"/>
                <w:szCs w:val="21"/>
              </w:rPr>
              <w:t>aktyvus plotas ne mažesnis kaip 6x6 mm.</w:t>
            </w:r>
          </w:p>
          <w:p w14:paraId="42CDC6C9" w14:textId="77777777" w:rsidR="00270C10" w:rsidRPr="00270C10" w:rsidRDefault="00270C10" w:rsidP="00270C10">
            <w:pPr>
              <w:jc w:val="both"/>
              <w:rPr>
                <w:rFonts w:asciiTheme="minorHAnsi" w:hAnsiTheme="minorHAnsi" w:cstheme="minorHAnsi"/>
                <w:color w:val="000000"/>
                <w:sz w:val="21"/>
                <w:szCs w:val="21"/>
              </w:rPr>
            </w:pPr>
            <w:r w:rsidRPr="00270C10">
              <w:rPr>
                <w:rFonts w:asciiTheme="minorHAnsi" w:hAnsiTheme="minorHAnsi" w:cstheme="minorHAnsi"/>
                <w:color w:val="000000"/>
                <w:sz w:val="21"/>
                <w:szCs w:val="21"/>
              </w:rPr>
              <w:t xml:space="preserve">- Bandymo kamerų tarpikliai, pagaminti iš sandarinimo plokštelės (ne mažiau kaip 20 vnt.). </w:t>
            </w:r>
          </w:p>
          <w:p w14:paraId="6B4FEF40" w14:textId="77777777" w:rsidR="00270C10" w:rsidRPr="00270C10" w:rsidRDefault="00270C10" w:rsidP="00270C10">
            <w:pPr>
              <w:jc w:val="both"/>
              <w:rPr>
                <w:rFonts w:asciiTheme="minorHAnsi" w:hAnsiTheme="minorHAnsi" w:cstheme="minorHAnsi"/>
                <w:color w:val="000000"/>
                <w:sz w:val="21"/>
                <w:szCs w:val="21"/>
              </w:rPr>
            </w:pPr>
            <w:r w:rsidRPr="00270C10">
              <w:rPr>
                <w:rFonts w:asciiTheme="minorHAnsi" w:hAnsiTheme="minorHAnsi" w:cstheme="minorHAnsi"/>
                <w:color w:val="000000"/>
                <w:sz w:val="21"/>
                <w:szCs w:val="21"/>
              </w:rPr>
              <w:t>Išoriniai matmenys ne mažesni kaip 14x14 mm.</w:t>
            </w:r>
          </w:p>
          <w:p w14:paraId="749A491B" w14:textId="77777777" w:rsidR="00270C10" w:rsidRPr="00270C10" w:rsidRDefault="00270C10" w:rsidP="00270C10">
            <w:pPr>
              <w:jc w:val="both"/>
              <w:rPr>
                <w:rFonts w:asciiTheme="minorHAnsi" w:hAnsiTheme="minorHAnsi" w:cstheme="minorHAnsi"/>
                <w:color w:val="000000"/>
                <w:sz w:val="21"/>
                <w:szCs w:val="21"/>
              </w:rPr>
            </w:pPr>
            <w:r w:rsidRPr="00270C10">
              <w:rPr>
                <w:rFonts w:asciiTheme="minorHAnsi" w:hAnsiTheme="minorHAnsi" w:cstheme="minorHAnsi"/>
                <w:color w:val="000000"/>
                <w:sz w:val="21"/>
                <w:szCs w:val="21"/>
              </w:rPr>
              <w:t xml:space="preserve">- Bandymo kamerų sandarinimo priemonės (ne mažiau kaip 20 vnt.). </w:t>
            </w:r>
          </w:p>
          <w:p w14:paraId="5DF38F83" w14:textId="77777777" w:rsidR="00270C10" w:rsidRPr="00270C10" w:rsidRDefault="00270C10" w:rsidP="00270C10">
            <w:pPr>
              <w:jc w:val="both"/>
              <w:rPr>
                <w:rFonts w:asciiTheme="minorHAnsi" w:hAnsiTheme="minorHAnsi" w:cstheme="minorHAnsi"/>
                <w:color w:val="000000"/>
                <w:sz w:val="21"/>
                <w:szCs w:val="21"/>
              </w:rPr>
            </w:pPr>
            <w:r w:rsidRPr="00270C10">
              <w:rPr>
                <w:rFonts w:asciiTheme="minorHAnsi" w:hAnsiTheme="minorHAnsi" w:cstheme="minorHAnsi"/>
                <w:color w:val="000000"/>
                <w:sz w:val="21"/>
                <w:szCs w:val="21"/>
              </w:rPr>
              <w:t>- Bandymo kamerų dangteliai (ne mažiau kaip 20 vnt.). pagaminti iš plono stiklo, skersmuo ne mažesnis kaip 6 mm.</w:t>
            </w:r>
          </w:p>
          <w:p w14:paraId="63D5746C" w14:textId="77777777" w:rsidR="00270C10" w:rsidRPr="00270C10" w:rsidRDefault="00270C10" w:rsidP="00270C10">
            <w:pPr>
              <w:jc w:val="both"/>
              <w:rPr>
                <w:rFonts w:asciiTheme="minorHAnsi" w:hAnsiTheme="minorHAnsi" w:cstheme="minorHAnsi"/>
                <w:color w:val="000000"/>
                <w:sz w:val="21"/>
                <w:szCs w:val="21"/>
              </w:rPr>
            </w:pPr>
            <w:r w:rsidRPr="00270C10">
              <w:rPr>
                <w:rFonts w:asciiTheme="minorHAnsi" w:hAnsiTheme="minorHAnsi" w:cstheme="minorHAnsi"/>
                <w:color w:val="000000"/>
                <w:sz w:val="21"/>
                <w:szCs w:val="21"/>
              </w:rPr>
              <w:t>- Nepermatomi lipdukai (ne mažiau kaip 16 vnt.)</w:t>
            </w:r>
          </w:p>
          <w:p w14:paraId="0EE0394A" w14:textId="77777777" w:rsidR="00270C10" w:rsidRPr="00270C10" w:rsidRDefault="00270C10" w:rsidP="00270C10">
            <w:pPr>
              <w:jc w:val="both"/>
              <w:rPr>
                <w:rFonts w:asciiTheme="minorHAnsi" w:hAnsiTheme="minorHAnsi" w:cstheme="minorHAnsi"/>
                <w:color w:val="000000"/>
                <w:sz w:val="21"/>
                <w:szCs w:val="21"/>
              </w:rPr>
            </w:pPr>
            <w:r w:rsidRPr="00270C10">
              <w:rPr>
                <w:rFonts w:asciiTheme="minorHAnsi" w:hAnsiTheme="minorHAnsi" w:cstheme="minorHAnsi"/>
                <w:color w:val="000000"/>
                <w:sz w:val="21"/>
                <w:szCs w:val="21"/>
              </w:rPr>
              <w:t xml:space="preserve"> Langas turi atitikti elementų (celių) aktyvios srities formą.  </w:t>
            </w:r>
          </w:p>
          <w:p w14:paraId="4B028E7E" w14:textId="77777777" w:rsidR="00270C10" w:rsidRPr="00270C10" w:rsidRDefault="00270C10" w:rsidP="00270C10">
            <w:pPr>
              <w:jc w:val="both"/>
              <w:rPr>
                <w:rFonts w:asciiTheme="minorHAnsi" w:hAnsiTheme="minorHAnsi" w:cstheme="minorHAnsi"/>
                <w:color w:val="000000"/>
                <w:sz w:val="21"/>
                <w:szCs w:val="21"/>
              </w:rPr>
            </w:pPr>
            <w:r w:rsidRPr="00270C10">
              <w:rPr>
                <w:rFonts w:asciiTheme="minorHAnsi" w:hAnsiTheme="minorHAnsi" w:cstheme="minorHAnsi"/>
                <w:color w:val="000000"/>
                <w:sz w:val="21"/>
                <w:szCs w:val="21"/>
              </w:rPr>
              <w:lastRenderedPageBreak/>
              <w:t>2. Eksperimentams skirtas cheminių medžiagų rinkinys, kuriame turi būti:</w:t>
            </w:r>
          </w:p>
          <w:p w14:paraId="3C2163F8" w14:textId="77777777" w:rsidR="00270C10" w:rsidRPr="00270C10" w:rsidRDefault="00270C10" w:rsidP="00270C10">
            <w:pPr>
              <w:jc w:val="both"/>
              <w:rPr>
                <w:rFonts w:asciiTheme="minorHAnsi" w:hAnsiTheme="minorHAnsi" w:cstheme="minorHAnsi"/>
                <w:color w:val="000000"/>
                <w:sz w:val="21"/>
                <w:szCs w:val="21"/>
              </w:rPr>
            </w:pPr>
            <w:r w:rsidRPr="00270C10">
              <w:rPr>
                <w:rFonts w:asciiTheme="minorHAnsi" w:hAnsiTheme="minorHAnsi" w:cstheme="minorHAnsi"/>
                <w:color w:val="000000"/>
                <w:sz w:val="21"/>
                <w:szCs w:val="21"/>
              </w:rPr>
              <w:t>- Jodolytas AN-50, ne mažiau kaip 3 ml;</w:t>
            </w:r>
          </w:p>
          <w:p w14:paraId="68050605" w14:textId="77777777" w:rsidR="00270C10" w:rsidRPr="00270C10" w:rsidRDefault="00270C10" w:rsidP="00270C10">
            <w:pPr>
              <w:jc w:val="both"/>
              <w:rPr>
                <w:rFonts w:asciiTheme="minorHAnsi" w:hAnsiTheme="minorHAnsi" w:cstheme="minorHAnsi"/>
                <w:color w:val="000000"/>
                <w:sz w:val="21"/>
                <w:szCs w:val="21"/>
              </w:rPr>
            </w:pPr>
            <w:r w:rsidRPr="00270C10">
              <w:rPr>
                <w:rFonts w:asciiTheme="minorHAnsi" w:hAnsiTheme="minorHAnsi" w:cstheme="minorHAnsi"/>
                <w:color w:val="000000"/>
                <w:sz w:val="21"/>
                <w:szCs w:val="21"/>
              </w:rPr>
              <w:t>- Ruthenizer 535-bisTBA, ne mažiau kaip 20 mg;</w:t>
            </w:r>
          </w:p>
          <w:p w14:paraId="23C4E15C" w14:textId="77777777" w:rsidR="00270C10" w:rsidRPr="00270C10" w:rsidRDefault="00270C10" w:rsidP="00270C10">
            <w:pPr>
              <w:jc w:val="both"/>
              <w:rPr>
                <w:rFonts w:asciiTheme="minorHAnsi" w:hAnsiTheme="minorHAnsi" w:cstheme="minorHAnsi"/>
                <w:color w:val="000000"/>
                <w:sz w:val="21"/>
                <w:szCs w:val="21"/>
              </w:rPr>
            </w:pPr>
            <w:r w:rsidRPr="00270C10">
              <w:rPr>
                <w:rFonts w:asciiTheme="minorHAnsi" w:hAnsiTheme="minorHAnsi" w:cstheme="minorHAnsi"/>
                <w:color w:val="000000"/>
                <w:sz w:val="21"/>
                <w:szCs w:val="21"/>
              </w:rPr>
              <w:t>- Chenodeoksicholio rūgštis, ne mažiau kaip 80 mg.</w:t>
            </w:r>
          </w:p>
          <w:p w14:paraId="53063D58" w14:textId="77777777" w:rsidR="00270C10" w:rsidRPr="00270C10" w:rsidRDefault="00270C10" w:rsidP="00270C10">
            <w:pPr>
              <w:jc w:val="both"/>
              <w:rPr>
                <w:rFonts w:asciiTheme="minorHAnsi" w:hAnsiTheme="minorHAnsi" w:cstheme="minorHAnsi"/>
                <w:color w:val="000000"/>
                <w:sz w:val="21"/>
                <w:szCs w:val="21"/>
              </w:rPr>
            </w:pPr>
          </w:p>
          <w:p w14:paraId="316C3847" w14:textId="77777777" w:rsidR="00270C10" w:rsidRPr="00270C10" w:rsidRDefault="00270C10" w:rsidP="00270C10">
            <w:pPr>
              <w:jc w:val="both"/>
              <w:rPr>
                <w:rFonts w:asciiTheme="minorHAnsi" w:hAnsiTheme="minorHAnsi" w:cstheme="minorHAnsi"/>
                <w:color w:val="000000"/>
                <w:sz w:val="21"/>
                <w:szCs w:val="21"/>
              </w:rPr>
            </w:pPr>
            <w:r w:rsidRPr="00270C10">
              <w:rPr>
                <w:rFonts w:asciiTheme="minorHAnsi" w:hAnsiTheme="minorHAnsi" w:cstheme="minorHAnsi"/>
                <w:color w:val="000000"/>
                <w:sz w:val="21"/>
                <w:szCs w:val="21"/>
              </w:rPr>
              <w:t>Rinkinys turi būti parengtas naudojimui.</w:t>
            </w:r>
          </w:p>
          <w:p w14:paraId="72AED04E" w14:textId="1FB7D76F" w:rsidR="00270C10" w:rsidRPr="00270C10" w:rsidRDefault="00270C10" w:rsidP="00270C10">
            <w:pPr>
              <w:contextualSpacing/>
              <w:jc w:val="both"/>
              <w:rPr>
                <w:rFonts w:asciiTheme="minorHAnsi" w:hAnsiTheme="minorHAnsi" w:cstheme="minorHAnsi"/>
                <w:sz w:val="21"/>
                <w:szCs w:val="21"/>
              </w:rPr>
            </w:pPr>
            <w:r w:rsidRPr="00270C10">
              <w:rPr>
                <w:rFonts w:asciiTheme="minorHAnsi" w:hAnsiTheme="minorHAnsi" w:cstheme="minorHAnsi"/>
                <w:color w:val="000000"/>
                <w:sz w:val="21"/>
                <w:szCs w:val="21"/>
              </w:rPr>
              <w:t>Turi būti pateikta vartojimo instrukcija.</w:t>
            </w:r>
          </w:p>
        </w:tc>
        <w:tc>
          <w:tcPr>
            <w:tcW w:w="3677" w:type="dxa"/>
            <w:vAlign w:val="center"/>
          </w:tcPr>
          <w:p w14:paraId="377A3D3E" w14:textId="77777777" w:rsidR="00270C10" w:rsidRPr="00270C10" w:rsidRDefault="00270C10" w:rsidP="00270C10">
            <w:pPr>
              <w:contextualSpacing/>
              <w:jc w:val="both"/>
              <w:rPr>
                <w:rFonts w:asciiTheme="minorHAnsi" w:hAnsiTheme="minorHAnsi" w:cstheme="minorHAnsi"/>
                <w:sz w:val="21"/>
                <w:szCs w:val="21"/>
              </w:rPr>
            </w:pPr>
          </w:p>
        </w:tc>
        <w:tc>
          <w:tcPr>
            <w:tcW w:w="721" w:type="dxa"/>
            <w:shd w:val="clear" w:color="auto" w:fill="D9E2F3" w:themeFill="accent1" w:themeFillTint="33"/>
            <w:vAlign w:val="center"/>
          </w:tcPr>
          <w:p w14:paraId="7E5D843A" w14:textId="77777777" w:rsidR="00270C10" w:rsidRPr="00270C10" w:rsidRDefault="00270C10" w:rsidP="00270C10">
            <w:pPr>
              <w:rPr>
                <w:rFonts w:asciiTheme="minorHAnsi" w:hAnsiTheme="minorHAnsi" w:cstheme="minorHAnsi"/>
                <w:color w:val="0563C1"/>
                <w:sz w:val="21"/>
                <w:szCs w:val="21"/>
              </w:rPr>
            </w:pPr>
            <w:r w:rsidRPr="00270C10">
              <w:rPr>
                <w:rFonts w:asciiTheme="minorHAnsi" w:hAnsiTheme="minorHAnsi" w:cstheme="minorHAnsi"/>
                <w:sz w:val="21"/>
                <w:szCs w:val="21"/>
              </w:rPr>
              <w:t>13</w:t>
            </w:r>
            <w:r w:rsidRPr="00270C10">
              <w:rPr>
                <w:rFonts w:asciiTheme="minorHAnsi" w:hAnsiTheme="minorHAnsi" w:cstheme="minorHAnsi"/>
                <w:color w:val="0563C1"/>
                <w:sz w:val="21"/>
                <w:szCs w:val="21"/>
              </w:rPr>
              <w:t xml:space="preserve"> </w:t>
            </w:r>
          </w:p>
          <w:p w14:paraId="64A6934A" w14:textId="77777777" w:rsidR="00270C10" w:rsidRPr="00270C10" w:rsidRDefault="00270C10" w:rsidP="00270C10">
            <w:pPr>
              <w:rPr>
                <w:rFonts w:asciiTheme="minorHAnsi" w:hAnsiTheme="minorHAnsi" w:cstheme="minorHAnsi"/>
                <w:color w:val="0563C1"/>
                <w:sz w:val="21"/>
                <w:szCs w:val="21"/>
              </w:rPr>
            </w:pPr>
          </w:p>
          <w:p w14:paraId="678C4591" w14:textId="77777777" w:rsidR="00270C10" w:rsidRPr="00270C10" w:rsidRDefault="00270C10" w:rsidP="00270C10">
            <w:pPr>
              <w:jc w:val="center"/>
              <w:rPr>
                <w:rFonts w:asciiTheme="minorHAnsi" w:hAnsiTheme="minorHAnsi" w:cstheme="minorHAnsi"/>
                <w:sz w:val="21"/>
                <w:szCs w:val="21"/>
              </w:rPr>
            </w:pPr>
          </w:p>
        </w:tc>
        <w:tc>
          <w:tcPr>
            <w:tcW w:w="1274" w:type="dxa"/>
            <w:shd w:val="clear" w:color="auto" w:fill="D9E2F3" w:themeFill="accent1" w:themeFillTint="33"/>
            <w:vAlign w:val="center"/>
          </w:tcPr>
          <w:p w14:paraId="65BE28FD" w14:textId="77777777" w:rsidR="00270C10" w:rsidRPr="00270C10" w:rsidRDefault="00270C10" w:rsidP="00270C10">
            <w:pPr>
              <w:jc w:val="center"/>
              <w:rPr>
                <w:rFonts w:ascii="Calibri" w:hAnsi="Calibri" w:cs="Calibri"/>
                <w:sz w:val="21"/>
                <w:szCs w:val="21"/>
              </w:rPr>
            </w:pPr>
            <w:r w:rsidRPr="00270C10">
              <w:rPr>
                <w:rFonts w:ascii="Calibri" w:hAnsi="Calibri" w:cs="Calibri"/>
                <w:sz w:val="21"/>
                <w:szCs w:val="21"/>
              </w:rPr>
              <w:t>Š2</w:t>
            </w:r>
          </w:p>
          <w:p w14:paraId="4B375E68" w14:textId="77777777" w:rsidR="00270C10" w:rsidRPr="00270C10" w:rsidRDefault="00270C10" w:rsidP="00270C10">
            <w:pPr>
              <w:jc w:val="center"/>
              <w:rPr>
                <w:rFonts w:ascii="Calibri" w:hAnsi="Calibri" w:cs="Calibri"/>
                <w:sz w:val="21"/>
                <w:szCs w:val="21"/>
              </w:rPr>
            </w:pPr>
            <w:r w:rsidRPr="00270C10">
              <w:rPr>
                <w:rFonts w:ascii="Calibri" w:hAnsi="Calibri" w:cs="Calibri"/>
                <w:sz w:val="21"/>
                <w:szCs w:val="21"/>
              </w:rPr>
              <w:t>M2</w:t>
            </w:r>
          </w:p>
          <w:p w14:paraId="262D9639" w14:textId="77777777" w:rsidR="00270C10" w:rsidRPr="00270C10" w:rsidRDefault="00270C10" w:rsidP="00270C10">
            <w:pPr>
              <w:jc w:val="center"/>
              <w:rPr>
                <w:rFonts w:ascii="Calibri" w:hAnsi="Calibri" w:cs="Calibri"/>
                <w:sz w:val="21"/>
                <w:szCs w:val="21"/>
              </w:rPr>
            </w:pPr>
            <w:r w:rsidRPr="00270C10">
              <w:rPr>
                <w:rFonts w:ascii="Calibri" w:hAnsi="Calibri" w:cs="Calibri"/>
                <w:sz w:val="21"/>
                <w:szCs w:val="21"/>
              </w:rPr>
              <w:t>A4</w:t>
            </w:r>
          </w:p>
          <w:p w14:paraId="3DE8C566" w14:textId="77777777" w:rsidR="00270C10" w:rsidRPr="00270C10" w:rsidRDefault="00270C10" w:rsidP="00270C10">
            <w:pPr>
              <w:jc w:val="center"/>
              <w:rPr>
                <w:rFonts w:ascii="Calibri" w:hAnsi="Calibri" w:cs="Calibri"/>
                <w:sz w:val="21"/>
                <w:szCs w:val="21"/>
              </w:rPr>
            </w:pPr>
            <w:r w:rsidRPr="00270C10">
              <w:rPr>
                <w:rFonts w:ascii="Calibri" w:hAnsi="Calibri" w:cs="Calibri"/>
                <w:sz w:val="21"/>
                <w:szCs w:val="21"/>
              </w:rPr>
              <w:t>TA2</w:t>
            </w:r>
          </w:p>
          <w:p w14:paraId="4F9CADB9" w14:textId="25E9B8D7" w:rsidR="00270C10" w:rsidRPr="00270C10" w:rsidRDefault="00270C10" w:rsidP="00270C10">
            <w:pPr>
              <w:contextualSpacing/>
              <w:jc w:val="center"/>
              <w:rPr>
                <w:rFonts w:asciiTheme="minorHAnsi" w:hAnsiTheme="minorHAnsi" w:cstheme="minorHAnsi"/>
                <w:sz w:val="21"/>
                <w:szCs w:val="21"/>
              </w:rPr>
            </w:pPr>
            <w:r w:rsidRPr="00270C10">
              <w:rPr>
                <w:rFonts w:ascii="Calibri" w:hAnsi="Calibri" w:cs="Calibri"/>
                <w:sz w:val="21"/>
                <w:szCs w:val="21"/>
              </w:rPr>
              <w:t>V3</w:t>
            </w:r>
          </w:p>
        </w:tc>
        <w:tc>
          <w:tcPr>
            <w:tcW w:w="1275" w:type="dxa"/>
            <w:vAlign w:val="center"/>
          </w:tcPr>
          <w:p w14:paraId="0B55C7E9" w14:textId="68D1B1BE" w:rsidR="00270C10" w:rsidRPr="00270C10" w:rsidRDefault="00270C10" w:rsidP="00270C10">
            <w:pPr>
              <w:contextualSpacing/>
              <w:jc w:val="center"/>
              <w:rPr>
                <w:rFonts w:asciiTheme="minorHAnsi" w:hAnsiTheme="minorHAnsi" w:cstheme="minorHAnsi"/>
                <w:sz w:val="21"/>
                <w:szCs w:val="21"/>
              </w:rPr>
            </w:pPr>
          </w:p>
        </w:tc>
        <w:tc>
          <w:tcPr>
            <w:tcW w:w="1275" w:type="dxa"/>
            <w:vAlign w:val="center"/>
          </w:tcPr>
          <w:p w14:paraId="74E2EF43" w14:textId="77777777" w:rsidR="00270C10" w:rsidRPr="00270C10" w:rsidRDefault="00270C10" w:rsidP="00270C10">
            <w:pPr>
              <w:contextualSpacing/>
              <w:jc w:val="center"/>
              <w:rPr>
                <w:rFonts w:asciiTheme="minorHAnsi" w:hAnsiTheme="minorHAnsi" w:cstheme="minorHAnsi"/>
                <w:sz w:val="21"/>
                <w:szCs w:val="21"/>
              </w:rPr>
            </w:pPr>
          </w:p>
        </w:tc>
      </w:tr>
      <w:tr w:rsidR="00270C10" w:rsidRPr="00270C10" w14:paraId="4B1D959C" w14:textId="77777777" w:rsidTr="003F6D4B">
        <w:trPr>
          <w:jc w:val="center"/>
        </w:trPr>
        <w:tc>
          <w:tcPr>
            <w:tcW w:w="486" w:type="dxa"/>
            <w:shd w:val="clear" w:color="auto" w:fill="D9E2F3" w:themeFill="accent1" w:themeFillTint="33"/>
            <w:vAlign w:val="center"/>
          </w:tcPr>
          <w:p w14:paraId="7DC8643F" w14:textId="7299B508" w:rsidR="00270C10" w:rsidRPr="00270C10" w:rsidRDefault="00270C10" w:rsidP="00270C10">
            <w:pPr>
              <w:contextualSpacing/>
              <w:jc w:val="both"/>
              <w:rPr>
                <w:rFonts w:asciiTheme="minorHAnsi" w:hAnsiTheme="minorHAnsi" w:cstheme="minorHAnsi"/>
                <w:sz w:val="21"/>
                <w:szCs w:val="21"/>
              </w:rPr>
            </w:pPr>
            <w:r w:rsidRPr="00270C10">
              <w:rPr>
                <w:rFonts w:asciiTheme="minorHAnsi" w:hAnsiTheme="minorHAnsi" w:cstheme="minorHAnsi"/>
                <w:sz w:val="21"/>
                <w:szCs w:val="21"/>
              </w:rPr>
              <w:t>7</w:t>
            </w:r>
          </w:p>
        </w:tc>
        <w:tc>
          <w:tcPr>
            <w:tcW w:w="2090" w:type="dxa"/>
            <w:shd w:val="clear" w:color="auto" w:fill="D9E2F3" w:themeFill="accent1" w:themeFillTint="33"/>
            <w:vAlign w:val="center"/>
          </w:tcPr>
          <w:p w14:paraId="0BBAB1D6" w14:textId="72E36547" w:rsidR="00270C10" w:rsidRPr="00270C10" w:rsidRDefault="00270C10" w:rsidP="00270C10">
            <w:pPr>
              <w:contextualSpacing/>
              <w:jc w:val="both"/>
              <w:rPr>
                <w:rFonts w:asciiTheme="minorHAnsi" w:hAnsiTheme="minorHAnsi" w:cstheme="minorHAnsi"/>
                <w:sz w:val="21"/>
                <w:szCs w:val="21"/>
              </w:rPr>
            </w:pPr>
            <w:r w:rsidRPr="00270C10">
              <w:rPr>
                <w:rFonts w:asciiTheme="minorHAnsi" w:hAnsiTheme="minorHAnsi" w:cstheme="minorHAnsi"/>
                <w:color w:val="000000"/>
                <w:sz w:val="21"/>
                <w:szCs w:val="21"/>
              </w:rPr>
              <w:t>Elektrochemijos eksperimentų rinkinys 2</w:t>
            </w:r>
          </w:p>
        </w:tc>
        <w:tc>
          <w:tcPr>
            <w:tcW w:w="4223" w:type="dxa"/>
            <w:shd w:val="clear" w:color="auto" w:fill="D9E2F3" w:themeFill="accent1" w:themeFillTint="33"/>
            <w:vAlign w:val="center"/>
          </w:tcPr>
          <w:p w14:paraId="6AD0766B" w14:textId="77777777" w:rsidR="00270C10" w:rsidRPr="00270C10" w:rsidRDefault="00270C10" w:rsidP="00270C10">
            <w:pPr>
              <w:jc w:val="both"/>
              <w:rPr>
                <w:rFonts w:asciiTheme="minorHAnsi" w:hAnsiTheme="minorHAnsi" w:cstheme="minorHAnsi"/>
                <w:color w:val="000000"/>
                <w:sz w:val="21"/>
                <w:szCs w:val="21"/>
              </w:rPr>
            </w:pPr>
            <w:r w:rsidRPr="00270C10">
              <w:rPr>
                <w:rFonts w:asciiTheme="minorHAnsi" w:hAnsiTheme="minorHAnsi" w:cstheme="minorHAnsi"/>
                <w:color w:val="000000"/>
                <w:sz w:val="21"/>
                <w:szCs w:val="21"/>
              </w:rPr>
              <w:t>Rinkinys skirtas elektrochemijos eksperimentams atlikti.</w:t>
            </w:r>
          </w:p>
          <w:p w14:paraId="5A5BD072" w14:textId="77777777" w:rsidR="00270C10" w:rsidRPr="00270C10" w:rsidRDefault="00270C10" w:rsidP="00270C10">
            <w:pPr>
              <w:jc w:val="both"/>
              <w:rPr>
                <w:rFonts w:asciiTheme="minorHAnsi" w:hAnsiTheme="minorHAnsi" w:cstheme="minorHAnsi"/>
                <w:color w:val="000000"/>
                <w:sz w:val="21"/>
                <w:szCs w:val="21"/>
              </w:rPr>
            </w:pPr>
            <w:r w:rsidRPr="00270C10">
              <w:rPr>
                <w:rFonts w:asciiTheme="minorHAnsi" w:hAnsiTheme="minorHAnsi" w:cstheme="minorHAnsi"/>
                <w:color w:val="000000"/>
                <w:sz w:val="21"/>
                <w:szCs w:val="21"/>
              </w:rPr>
              <w:t>Su siūlomų rinkiniu turi būti galima atlikti šiuos eksperimentus:</w:t>
            </w:r>
          </w:p>
          <w:p w14:paraId="0F587CB5" w14:textId="77777777" w:rsidR="00270C10" w:rsidRPr="00270C10" w:rsidRDefault="00270C10" w:rsidP="00270C10">
            <w:pPr>
              <w:jc w:val="both"/>
              <w:rPr>
                <w:rFonts w:asciiTheme="minorHAnsi" w:hAnsiTheme="minorHAnsi" w:cstheme="minorHAnsi"/>
                <w:color w:val="000000"/>
                <w:sz w:val="21"/>
                <w:szCs w:val="21"/>
              </w:rPr>
            </w:pPr>
            <w:r w:rsidRPr="00270C10">
              <w:rPr>
                <w:rFonts w:asciiTheme="minorHAnsi" w:hAnsiTheme="minorHAnsi" w:cstheme="minorHAnsi"/>
                <w:color w:val="000000"/>
                <w:sz w:val="21"/>
                <w:szCs w:val="21"/>
              </w:rPr>
              <w:t>- Įtampos matavimas galvaniniuose šaltiniuose.</w:t>
            </w:r>
          </w:p>
          <w:p w14:paraId="50B4F6AE" w14:textId="77777777" w:rsidR="00270C10" w:rsidRPr="00270C10" w:rsidRDefault="00270C10" w:rsidP="00270C10">
            <w:pPr>
              <w:jc w:val="both"/>
              <w:rPr>
                <w:rFonts w:asciiTheme="minorHAnsi" w:hAnsiTheme="minorHAnsi" w:cstheme="minorHAnsi"/>
                <w:color w:val="000000"/>
                <w:sz w:val="21"/>
                <w:szCs w:val="21"/>
              </w:rPr>
            </w:pPr>
            <w:r w:rsidRPr="00270C10">
              <w:rPr>
                <w:rFonts w:asciiTheme="minorHAnsi" w:hAnsiTheme="minorHAnsi" w:cstheme="minorHAnsi"/>
                <w:color w:val="000000"/>
                <w:sz w:val="21"/>
                <w:szCs w:val="21"/>
              </w:rPr>
              <w:t xml:space="preserve">- </w:t>
            </w:r>
            <w:r w:rsidRPr="00270C10">
              <w:rPr>
                <w:rFonts w:asciiTheme="minorHAnsi" w:hAnsiTheme="minorHAnsi" w:cstheme="minorHAnsi"/>
                <w:i/>
                <w:color w:val="000000"/>
                <w:sz w:val="21"/>
                <w:szCs w:val="21"/>
              </w:rPr>
              <w:t>Daniell</w:t>
            </w:r>
            <w:r w:rsidRPr="00270C10">
              <w:rPr>
                <w:rFonts w:asciiTheme="minorHAnsi" w:hAnsiTheme="minorHAnsi" w:cstheme="minorHAnsi"/>
                <w:color w:val="000000"/>
                <w:sz w:val="21"/>
                <w:szCs w:val="21"/>
              </w:rPr>
              <w:t xml:space="preserve"> elementai; nuoseklios ir lygiagrečios grandinės.</w:t>
            </w:r>
          </w:p>
          <w:p w14:paraId="496863A0" w14:textId="77777777" w:rsidR="00270C10" w:rsidRPr="00270C10" w:rsidRDefault="00270C10" w:rsidP="00270C10">
            <w:pPr>
              <w:jc w:val="both"/>
              <w:rPr>
                <w:rFonts w:asciiTheme="minorHAnsi" w:hAnsiTheme="minorHAnsi" w:cstheme="minorHAnsi"/>
                <w:color w:val="000000"/>
                <w:sz w:val="21"/>
                <w:szCs w:val="21"/>
              </w:rPr>
            </w:pPr>
            <w:r w:rsidRPr="00270C10">
              <w:rPr>
                <w:rFonts w:asciiTheme="minorHAnsi" w:hAnsiTheme="minorHAnsi" w:cstheme="minorHAnsi"/>
                <w:color w:val="000000"/>
                <w:sz w:val="21"/>
                <w:szCs w:val="21"/>
              </w:rPr>
              <w:t>- Elektrocheminiai potencialai (įtampos seka).</w:t>
            </w:r>
          </w:p>
          <w:p w14:paraId="44C2D8FA" w14:textId="77777777" w:rsidR="00270C10" w:rsidRPr="00270C10" w:rsidRDefault="00270C10" w:rsidP="00270C10">
            <w:pPr>
              <w:jc w:val="both"/>
              <w:rPr>
                <w:rFonts w:asciiTheme="minorHAnsi" w:hAnsiTheme="minorHAnsi" w:cstheme="minorHAnsi"/>
                <w:color w:val="000000"/>
                <w:sz w:val="21"/>
                <w:szCs w:val="21"/>
              </w:rPr>
            </w:pPr>
            <w:r w:rsidRPr="00270C10">
              <w:rPr>
                <w:rFonts w:asciiTheme="minorHAnsi" w:hAnsiTheme="minorHAnsi" w:cstheme="minorHAnsi"/>
                <w:color w:val="000000"/>
                <w:sz w:val="21"/>
                <w:szCs w:val="21"/>
              </w:rPr>
              <w:t>- Įvairių metalų ir nemetalų potencialų nustatymas.</w:t>
            </w:r>
          </w:p>
          <w:p w14:paraId="020ABF39" w14:textId="77777777" w:rsidR="00270C10" w:rsidRPr="00270C10" w:rsidRDefault="00270C10" w:rsidP="00270C10">
            <w:pPr>
              <w:jc w:val="both"/>
              <w:rPr>
                <w:rFonts w:asciiTheme="minorHAnsi" w:hAnsiTheme="minorHAnsi" w:cstheme="minorHAnsi"/>
                <w:color w:val="000000"/>
                <w:sz w:val="21"/>
                <w:szCs w:val="21"/>
              </w:rPr>
            </w:pPr>
            <w:r w:rsidRPr="00270C10">
              <w:rPr>
                <w:rFonts w:asciiTheme="minorHAnsi" w:hAnsiTheme="minorHAnsi" w:cstheme="minorHAnsi"/>
                <w:color w:val="000000"/>
                <w:sz w:val="21"/>
                <w:szCs w:val="21"/>
              </w:rPr>
              <w:t>- Potencialo priklausomybė nuo koncentracijos.</w:t>
            </w:r>
          </w:p>
          <w:p w14:paraId="71569D5C" w14:textId="77777777" w:rsidR="00270C10" w:rsidRPr="00270C10" w:rsidRDefault="00270C10" w:rsidP="00270C10">
            <w:pPr>
              <w:jc w:val="both"/>
              <w:rPr>
                <w:rFonts w:asciiTheme="minorHAnsi" w:hAnsiTheme="minorHAnsi" w:cstheme="minorHAnsi"/>
                <w:color w:val="000000"/>
                <w:sz w:val="21"/>
                <w:szCs w:val="21"/>
              </w:rPr>
            </w:pPr>
            <w:r w:rsidRPr="00270C10">
              <w:rPr>
                <w:rFonts w:asciiTheme="minorHAnsi" w:hAnsiTheme="minorHAnsi" w:cstheme="minorHAnsi"/>
                <w:color w:val="000000"/>
                <w:sz w:val="21"/>
                <w:szCs w:val="21"/>
              </w:rPr>
              <w:t>- Potencialo priklausomybė nuo temperatūros.</w:t>
            </w:r>
          </w:p>
          <w:p w14:paraId="22DFC059" w14:textId="77777777" w:rsidR="00270C10" w:rsidRPr="00270C10" w:rsidRDefault="00270C10" w:rsidP="00270C10">
            <w:pPr>
              <w:jc w:val="both"/>
              <w:rPr>
                <w:rFonts w:asciiTheme="minorHAnsi" w:hAnsiTheme="minorHAnsi" w:cstheme="minorHAnsi"/>
                <w:color w:val="000000"/>
                <w:sz w:val="21"/>
                <w:szCs w:val="21"/>
              </w:rPr>
            </w:pPr>
            <w:r w:rsidRPr="00270C10">
              <w:rPr>
                <w:rFonts w:asciiTheme="minorHAnsi" w:hAnsiTheme="minorHAnsi" w:cstheme="minorHAnsi"/>
                <w:color w:val="000000"/>
                <w:sz w:val="21"/>
                <w:szCs w:val="21"/>
              </w:rPr>
              <w:t>- Plieninio akumuliatoriaus įkrovimas ir iškrovimas.</w:t>
            </w:r>
          </w:p>
          <w:p w14:paraId="7CE2CC5A" w14:textId="77777777" w:rsidR="00270C10" w:rsidRPr="00270C10" w:rsidRDefault="00270C10" w:rsidP="00270C10">
            <w:pPr>
              <w:jc w:val="both"/>
              <w:rPr>
                <w:rFonts w:asciiTheme="minorHAnsi" w:hAnsiTheme="minorHAnsi" w:cstheme="minorHAnsi"/>
                <w:color w:val="000000"/>
                <w:sz w:val="21"/>
                <w:szCs w:val="21"/>
              </w:rPr>
            </w:pPr>
            <w:r w:rsidRPr="00270C10">
              <w:rPr>
                <w:rFonts w:asciiTheme="minorHAnsi" w:hAnsiTheme="minorHAnsi" w:cstheme="minorHAnsi"/>
                <w:color w:val="000000"/>
                <w:sz w:val="21"/>
                <w:szCs w:val="21"/>
              </w:rPr>
              <w:t xml:space="preserve">- </w:t>
            </w:r>
            <w:r w:rsidRPr="00270C10">
              <w:rPr>
                <w:rFonts w:asciiTheme="minorHAnsi" w:hAnsiTheme="minorHAnsi" w:cstheme="minorHAnsi"/>
                <w:i/>
                <w:color w:val="000000"/>
                <w:sz w:val="21"/>
                <w:szCs w:val="21"/>
              </w:rPr>
              <w:t>Leclanché</w:t>
            </w:r>
            <w:r w:rsidRPr="00270C10">
              <w:rPr>
                <w:rFonts w:asciiTheme="minorHAnsi" w:hAnsiTheme="minorHAnsi" w:cstheme="minorHAnsi"/>
                <w:color w:val="000000"/>
                <w:sz w:val="21"/>
                <w:szCs w:val="21"/>
              </w:rPr>
              <w:t xml:space="preserve"> elementas.</w:t>
            </w:r>
          </w:p>
          <w:p w14:paraId="23C6977A" w14:textId="77777777" w:rsidR="00270C10" w:rsidRPr="00270C10" w:rsidRDefault="00270C10" w:rsidP="00270C10">
            <w:pPr>
              <w:jc w:val="both"/>
              <w:rPr>
                <w:rFonts w:asciiTheme="minorHAnsi" w:hAnsiTheme="minorHAnsi" w:cstheme="minorHAnsi"/>
                <w:color w:val="000000"/>
                <w:sz w:val="21"/>
                <w:szCs w:val="21"/>
              </w:rPr>
            </w:pPr>
            <w:r w:rsidRPr="00270C10">
              <w:rPr>
                <w:rFonts w:asciiTheme="minorHAnsi" w:hAnsiTheme="minorHAnsi" w:cstheme="minorHAnsi"/>
                <w:color w:val="000000"/>
                <w:sz w:val="21"/>
                <w:szCs w:val="21"/>
              </w:rPr>
              <w:t>- pH verčių matavimas.</w:t>
            </w:r>
          </w:p>
          <w:p w14:paraId="14ADE3B0" w14:textId="77777777" w:rsidR="00270C10" w:rsidRPr="00270C10" w:rsidRDefault="00270C10" w:rsidP="00270C10">
            <w:pPr>
              <w:jc w:val="both"/>
              <w:rPr>
                <w:rFonts w:asciiTheme="minorHAnsi" w:hAnsiTheme="minorHAnsi" w:cstheme="minorHAnsi"/>
                <w:color w:val="000000"/>
                <w:sz w:val="21"/>
                <w:szCs w:val="21"/>
              </w:rPr>
            </w:pPr>
          </w:p>
          <w:p w14:paraId="6E048B89" w14:textId="77777777" w:rsidR="00270C10" w:rsidRPr="00270C10" w:rsidRDefault="00270C10" w:rsidP="00270C10">
            <w:pPr>
              <w:jc w:val="both"/>
              <w:rPr>
                <w:rFonts w:asciiTheme="minorHAnsi" w:hAnsiTheme="minorHAnsi" w:cstheme="minorHAnsi"/>
                <w:color w:val="000000"/>
                <w:sz w:val="21"/>
                <w:szCs w:val="21"/>
              </w:rPr>
            </w:pPr>
            <w:r w:rsidRPr="00270C10">
              <w:rPr>
                <w:rFonts w:asciiTheme="minorHAnsi" w:hAnsiTheme="minorHAnsi" w:cstheme="minorHAnsi"/>
                <w:color w:val="000000"/>
                <w:sz w:val="21"/>
                <w:szCs w:val="21"/>
              </w:rPr>
              <w:t>Rinkinį turi sudaryti:</w:t>
            </w:r>
          </w:p>
          <w:p w14:paraId="3F69F43D" w14:textId="77777777" w:rsidR="00270C10" w:rsidRPr="00270C10" w:rsidRDefault="00270C10" w:rsidP="00270C10">
            <w:pPr>
              <w:jc w:val="both"/>
              <w:rPr>
                <w:rFonts w:asciiTheme="minorHAnsi" w:hAnsiTheme="minorHAnsi" w:cstheme="minorHAnsi"/>
                <w:color w:val="000000"/>
                <w:sz w:val="21"/>
                <w:szCs w:val="21"/>
              </w:rPr>
            </w:pPr>
            <w:r w:rsidRPr="00270C10">
              <w:rPr>
                <w:rFonts w:asciiTheme="minorHAnsi" w:hAnsiTheme="minorHAnsi" w:cstheme="minorHAnsi"/>
                <w:color w:val="000000"/>
                <w:sz w:val="21"/>
                <w:szCs w:val="21"/>
              </w:rPr>
              <w:t>- Elementų blokas (elektrodų talpinimo vieta); pagamintas iš kieto plastiko; ne mažiau kaip 8 vietų (2 eilės po 4 vietas). Turi būti galima lygiagrečiai sujungti keturis galvaninius elementus. Tarp dviejų eilių turi būti galima įdėti filtravimo popierių, kuris veiktų kaip diafragma.</w:t>
            </w:r>
          </w:p>
          <w:p w14:paraId="5ECBB089" w14:textId="77777777" w:rsidR="00270C10" w:rsidRPr="00270C10" w:rsidRDefault="00270C10" w:rsidP="00270C10">
            <w:pPr>
              <w:jc w:val="both"/>
              <w:rPr>
                <w:rFonts w:asciiTheme="minorHAnsi" w:hAnsiTheme="minorHAnsi" w:cstheme="minorHAnsi"/>
                <w:color w:val="000000"/>
                <w:sz w:val="21"/>
                <w:szCs w:val="21"/>
              </w:rPr>
            </w:pPr>
            <w:r w:rsidRPr="00270C10">
              <w:rPr>
                <w:rFonts w:asciiTheme="minorHAnsi" w:hAnsiTheme="minorHAnsi" w:cstheme="minorHAnsi"/>
                <w:color w:val="000000"/>
                <w:sz w:val="21"/>
                <w:szCs w:val="21"/>
              </w:rPr>
              <w:t>- Filtravimo popieriaus rinkinys; ne mažiau kaip 50 lapelių.</w:t>
            </w:r>
          </w:p>
          <w:p w14:paraId="47405295" w14:textId="77777777" w:rsidR="00270C10" w:rsidRPr="00270C10" w:rsidRDefault="00270C10" w:rsidP="00270C10">
            <w:pPr>
              <w:jc w:val="both"/>
              <w:rPr>
                <w:rFonts w:asciiTheme="minorHAnsi" w:hAnsiTheme="minorHAnsi" w:cstheme="minorHAnsi"/>
                <w:color w:val="000000"/>
                <w:sz w:val="21"/>
                <w:szCs w:val="21"/>
              </w:rPr>
            </w:pPr>
            <w:r w:rsidRPr="00270C10">
              <w:rPr>
                <w:rFonts w:asciiTheme="minorHAnsi" w:hAnsiTheme="minorHAnsi" w:cstheme="minorHAnsi"/>
                <w:color w:val="000000"/>
                <w:sz w:val="21"/>
                <w:szCs w:val="21"/>
              </w:rPr>
              <w:lastRenderedPageBreak/>
              <w:t>- Elektrodai, kurių plotas (kiekvieno) ne mažesnis kaip 11 cm²:</w:t>
            </w:r>
          </w:p>
          <w:p w14:paraId="09ACFDAB" w14:textId="77777777" w:rsidR="00270C10" w:rsidRPr="00270C10" w:rsidRDefault="00270C10" w:rsidP="00270C10">
            <w:pPr>
              <w:jc w:val="both"/>
              <w:rPr>
                <w:rFonts w:asciiTheme="minorHAnsi" w:hAnsiTheme="minorHAnsi" w:cstheme="minorHAnsi"/>
                <w:color w:val="000000"/>
                <w:sz w:val="21"/>
                <w:szCs w:val="21"/>
              </w:rPr>
            </w:pPr>
            <w:r w:rsidRPr="00270C10">
              <w:rPr>
                <w:rFonts w:asciiTheme="minorHAnsi" w:hAnsiTheme="minorHAnsi" w:cstheme="minorHAnsi"/>
                <w:color w:val="000000"/>
                <w:sz w:val="21"/>
                <w:szCs w:val="21"/>
              </w:rPr>
              <w:t>Ag elektrodai, (2 vnt.);</w:t>
            </w:r>
          </w:p>
          <w:p w14:paraId="4C8C2CF0" w14:textId="77777777" w:rsidR="00270C10" w:rsidRPr="00270C10" w:rsidRDefault="00270C10" w:rsidP="00270C10">
            <w:pPr>
              <w:jc w:val="both"/>
              <w:rPr>
                <w:rFonts w:asciiTheme="minorHAnsi" w:hAnsiTheme="minorHAnsi" w:cstheme="minorHAnsi"/>
                <w:color w:val="000000"/>
                <w:sz w:val="21"/>
                <w:szCs w:val="21"/>
              </w:rPr>
            </w:pPr>
            <w:r w:rsidRPr="00270C10">
              <w:rPr>
                <w:rFonts w:asciiTheme="minorHAnsi" w:hAnsiTheme="minorHAnsi" w:cstheme="minorHAnsi"/>
                <w:color w:val="000000"/>
                <w:sz w:val="21"/>
                <w:szCs w:val="21"/>
              </w:rPr>
              <w:t>Pt elektrodas, (1 vnt.);</w:t>
            </w:r>
          </w:p>
          <w:p w14:paraId="38A4C649" w14:textId="77777777" w:rsidR="00270C10" w:rsidRPr="00270C10" w:rsidRDefault="00270C10" w:rsidP="00270C10">
            <w:pPr>
              <w:jc w:val="both"/>
              <w:rPr>
                <w:rFonts w:asciiTheme="minorHAnsi" w:hAnsiTheme="minorHAnsi" w:cstheme="minorHAnsi"/>
                <w:color w:val="000000"/>
                <w:sz w:val="21"/>
                <w:szCs w:val="21"/>
              </w:rPr>
            </w:pPr>
            <w:r w:rsidRPr="00270C10">
              <w:rPr>
                <w:rFonts w:asciiTheme="minorHAnsi" w:hAnsiTheme="minorHAnsi" w:cstheme="minorHAnsi"/>
                <w:color w:val="000000"/>
                <w:sz w:val="21"/>
                <w:szCs w:val="21"/>
              </w:rPr>
              <w:t>Zn-elektrodai,</w:t>
            </w:r>
            <w:r w:rsidRPr="00270C10">
              <w:rPr>
                <w:rFonts w:asciiTheme="minorHAnsi" w:hAnsiTheme="minorHAnsi" w:cstheme="minorHAnsi"/>
                <w:sz w:val="21"/>
                <w:szCs w:val="21"/>
              </w:rPr>
              <w:t xml:space="preserve"> </w:t>
            </w:r>
            <w:r w:rsidRPr="00270C10">
              <w:rPr>
                <w:rFonts w:asciiTheme="minorHAnsi" w:hAnsiTheme="minorHAnsi" w:cstheme="minorHAnsi"/>
                <w:color w:val="000000"/>
                <w:sz w:val="21"/>
                <w:szCs w:val="21"/>
              </w:rPr>
              <w:t>(4 vnt.);</w:t>
            </w:r>
          </w:p>
          <w:p w14:paraId="2457A2DB" w14:textId="77777777" w:rsidR="00270C10" w:rsidRPr="00270C10" w:rsidRDefault="00270C10" w:rsidP="00270C10">
            <w:pPr>
              <w:jc w:val="both"/>
              <w:rPr>
                <w:rFonts w:asciiTheme="minorHAnsi" w:hAnsiTheme="minorHAnsi" w:cstheme="minorHAnsi"/>
                <w:color w:val="000000"/>
                <w:sz w:val="21"/>
                <w:szCs w:val="21"/>
              </w:rPr>
            </w:pPr>
            <w:r w:rsidRPr="00270C10">
              <w:rPr>
                <w:rFonts w:asciiTheme="minorHAnsi" w:hAnsiTheme="minorHAnsi" w:cstheme="minorHAnsi"/>
                <w:color w:val="000000"/>
                <w:sz w:val="21"/>
                <w:szCs w:val="21"/>
              </w:rPr>
              <w:t>Fe elektrodai,</w:t>
            </w:r>
            <w:r w:rsidRPr="00270C10">
              <w:rPr>
                <w:rFonts w:asciiTheme="minorHAnsi" w:hAnsiTheme="minorHAnsi" w:cstheme="minorHAnsi"/>
                <w:sz w:val="21"/>
                <w:szCs w:val="21"/>
              </w:rPr>
              <w:t xml:space="preserve"> </w:t>
            </w:r>
            <w:r w:rsidRPr="00270C10">
              <w:rPr>
                <w:rFonts w:asciiTheme="minorHAnsi" w:hAnsiTheme="minorHAnsi" w:cstheme="minorHAnsi"/>
                <w:color w:val="000000"/>
                <w:sz w:val="21"/>
                <w:szCs w:val="21"/>
              </w:rPr>
              <w:t>(2 vnt.);</w:t>
            </w:r>
          </w:p>
          <w:p w14:paraId="510F7836" w14:textId="77777777" w:rsidR="00270C10" w:rsidRPr="00270C10" w:rsidRDefault="00270C10" w:rsidP="00270C10">
            <w:pPr>
              <w:jc w:val="both"/>
              <w:rPr>
                <w:rFonts w:asciiTheme="minorHAnsi" w:hAnsiTheme="minorHAnsi" w:cstheme="minorHAnsi"/>
                <w:color w:val="000000"/>
                <w:sz w:val="21"/>
                <w:szCs w:val="21"/>
              </w:rPr>
            </w:pPr>
            <w:r w:rsidRPr="00270C10">
              <w:rPr>
                <w:rFonts w:asciiTheme="minorHAnsi" w:hAnsiTheme="minorHAnsi" w:cstheme="minorHAnsi"/>
                <w:color w:val="000000"/>
                <w:sz w:val="21"/>
                <w:szCs w:val="21"/>
              </w:rPr>
              <w:t>C elektrodai, (2 vnt.);</w:t>
            </w:r>
          </w:p>
          <w:p w14:paraId="5983827D" w14:textId="77777777" w:rsidR="00270C10" w:rsidRPr="00270C10" w:rsidRDefault="00270C10" w:rsidP="00270C10">
            <w:pPr>
              <w:jc w:val="both"/>
              <w:rPr>
                <w:rFonts w:asciiTheme="minorHAnsi" w:hAnsiTheme="minorHAnsi" w:cstheme="minorHAnsi"/>
                <w:color w:val="000000"/>
                <w:sz w:val="21"/>
                <w:szCs w:val="21"/>
              </w:rPr>
            </w:pPr>
            <w:r w:rsidRPr="00270C10">
              <w:rPr>
                <w:rFonts w:asciiTheme="minorHAnsi" w:hAnsiTheme="minorHAnsi" w:cstheme="minorHAnsi"/>
                <w:color w:val="000000"/>
                <w:sz w:val="21"/>
                <w:szCs w:val="21"/>
              </w:rPr>
              <w:t>Al-elektrodai,</w:t>
            </w:r>
            <w:r w:rsidRPr="00270C10">
              <w:rPr>
                <w:rFonts w:asciiTheme="minorHAnsi" w:hAnsiTheme="minorHAnsi" w:cstheme="minorHAnsi"/>
                <w:sz w:val="21"/>
                <w:szCs w:val="21"/>
              </w:rPr>
              <w:t xml:space="preserve"> </w:t>
            </w:r>
            <w:r w:rsidRPr="00270C10">
              <w:rPr>
                <w:rFonts w:asciiTheme="minorHAnsi" w:hAnsiTheme="minorHAnsi" w:cstheme="minorHAnsi"/>
                <w:color w:val="000000"/>
                <w:sz w:val="21"/>
                <w:szCs w:val="21"/>
              </w:rPr>
              <w:t>(2 vnt.);</w:t>
            </w:r>
          </w:p>
          <w:p w14:paraId="2531CB34" w14:textId="77777777" w:rsidR="00270C10" w:rsidRPr="00270C10" w:rsidRDefault="00270C10" w:rsidP="00270C10">
            <w:pPr>
              <w:jc w:val="both"/>
              <w:rPr>
                <w:rFonts w:asciiTheme="minorHAnsi" w:hAnsiTheme="minorHAnsi" w:cstheme="minorHAnsi"/>
                <w:color w:val="000000"/>
                <w:sz w:val="21"/>
                <w:szCs w:val="21"/>
              </w:rPr>
            </w:pPr>
            <w:r w:rsidRPr="00270C10">
              <w:rPr>
                <w:rFonts w:asciiTheme="minorHAnsi" w:hAnsiTheme="minorHAnsi" w:cstheme="minorHAnsi"/>
                <w:color w:val="000000"/>
                <w:sz w:val="21"/>
                <w:szCs w:val="21"/>
              </w:rPr>
              <w:t>Ni-elektrodai, (2 vnt.);</w:t>
            </w:r>
          </w:p>
          <w:p w14:paraId="024D62E9" w14:textId="77777777" w:rsidR="00270C10" w:rsidRPr="00270C10" w:rsidRDefault="00270C10" w:rsidP="00270C10">
            <w:pPr>
              <w:jc w:val="both"/>
              <w:rPr>
                <w:rFonts w:asciiTheme="minorHAnsi" w:hAnsiTheme="minorHAnsi" w:cstheme="minorHAnsi"/>
                <w:color w:val="000000"/>
                <w:sz w:val="21"/>
                <w:szCs w:val="21"/>
              </w:rPr>
            </w:pPr>
            <w:r w:rsidRPr="00270C10">
              <w:rPr>
                <w:rFonts w:asciiTheme="minorHAnsi" w:hAnsiTheme="minorHAnsi" w:cstheme="minorHAnsi"/>
                <w:color w:val="000000"/>
                <w:sz w:val="21"/>
                <w:szCs w:val="21"/>
              </w:rPr>
              <w:t>Cu-elektrodai, (4 vnt.);</w:t>
            </w:r>
          </w:p>
          <w:p w14:paraId="6DD83007" w14:textId="77777777" w:rsidR="00270C10" w:rsidRPr="00270C10" w:rsidRDefault="00270C10" w:rsidP="00270C10">
            <w:pPr>
              <w:jc w:val="both"/>
              <w:rPr>
                <w:rFonts w:asciiTheme="minorHAnsi" w:hAnsiTheme="minorHAnsi" w:cstheme="minorHAnsi"/>
                <w:color w:val="000000"/>
                <w:sz w:val="21"/>
                <w:szCs w:val="21"/>
              </w:rPr>
            </w:pPr>
            <w:r w:rsidRPr="00270C10">
              <w:rPr>
                <w:rFonts w:asciiTheme="minorHAnsi" w:hAnsiTheme="minorHAnsi" w:cstheme="minorHAnsi"/>
                <w:color w:val="000000"/>
                <w:sz w:val="21"/>
                <w:szCs w:val="21"/>
              </w:rPr>
              <w:t>Mg-elektrodas,</w:t>
            </w:r>
            <w:r w:rsidRPr="00270C10">
              <w:rPr>
                <w:rFonts w:asciiTheme="minorHAnsi" w:hAnsiTheme="minorHAnsi" w:cstheme="minorHAnsi"/>
                <w:sz w:val="21"/>
                <w:szCs w:val="21"/>
              </w:rPr>
              <w:t xml:space="preserve"> </w:t>
            </w:r>
            <w:r w:rsidRPr="00270C10">
              <w:rPr>
                <w:rFonts w:asciiTheme="minorHAnsi" w:hAnsiTheme="minorHAnsi" w:cstheme="minorHAnsi"/>
                <w:color w:val="000000"/>
                <w:sz w:val="21"/>
                <w:szCs w:val="21"/>
              </w:rPr>
              <w:t>(1 vnt.).</w:t>
            </w:r>
          </w:p>
          <w:p w14:paraId="19B75CE8" w14:textId="77777777" w:rsidR="00270C10" w:rsidRPr="00270C10" w:rsidRDefault="00270C10" w:rsidP="00270C10">
            <w:pPr>
              <w:jc w:val="both"/>
              <w:rPr>
                <w:rFonts w:asciiTheme="minorHAnsi" w:hAnsiTheme="minorHAnsi" w:cstheme="minorHAnsi"/>
                <w:color w:val="000000"/>
                <w:sz w:val="21"/>
                <w:szCs w:val="21"/>
              </w:rPr>
            </w:pPr>
            <w:r w:rsidRPr="00270C10">
              <w:rPr>
                <w:rFonts w:asciiTheme="minorHAnsi" w:hAnsiTheme="minorHAnsi" w:cstheme="minorHAnsi"/>
                <w:color w:val="000000"/>
                <w:sz w:val="21"/>
                <w:szCs w:val="21"/>
              </w:rPr>
              <w:t>- Elektrodų valymo priemonė.</w:t>
            </w:r>
          </w:p>
          <w:p w14:paraId="2A73EB1A" w14:textId="77777777" w:rsidR="00270C10" w:rsidRPr="00270C10" w:rsidRDefault="00270C10" w:rsidP="00270C10">
            <w:pPr>
              <w:jc w:val="both"/>
              <w:rPr>
                <w:rFonts w:asciiTheme="minorHAnsi" w:hAnsiTheme="minorHAnsi" w:cstheme="minorHAnsi"/>
                <w:color w:val="000000"/>
                <w:sz w:val="21"/>
                <w:szCs w:val="21"/>
              </w:rPr>
            </w:pPr>
            <w:r w:rsidRPr="00270C10">
              <w:rPr>
                <w:rFonts w:asciiTheme="minorHAnsi" w:hAnsiTheme="minorHAnsi" w:cstheme="minorHAnsi"/>
                <w:color w:val="000000"/>
                <w:sz w:val="21"/>
                <w:szCs w:val="21"/>
              </w:rPr>
              <w:t>- Laidų rinkinys, kuriame turi būti:</w:t>
            </w:r>
          </w:p>
          <w:p w14:paraId="3C0F0E7A" w14:textId="77777777" w:rsidR="00270C10" w:rsidRPr="00270C10" w:rsidRDefault="00270C10" w:rsidP="00270C10">
            <w:pPr>
              <w:jc w:val="both"/>
              <w:rPr>
                <w:rFonts w:asciiTheme="minorHAnsi" w:hAnsiTheme="minorHAnsi" w:cstheme="minorHAnsi"/>
                <w:color w:val="000000"/>
                <w:sz w:val="21"/>
                <w:szCs w:val="21"/>
              </w:rPr>
            </w:pPr>
            <w:r w:rsidRPr="00270C10">
              <w:rPr>
                <w:rFonts w:asciiTheme="minorHAnsi" w:hAnsiTheme="minorHAnsi" w:cstheme="minorHAnsi"/>
                <w:color w:val="000000"/>
                <w:sz w:val="21"/>
                <w:szCs w:val="21"/>
              </w:rPr>
              <w:t xml:space="preserve">   - ne mažiau kaip 3 (vnt.) raudoni laidai, kurių ilgis ne mažesnis kaip 20 cm; su krokodilo tipo spaustuvais;</w:t>
            </w:r>
          </w:p>
          <w:p w14:paraId="28AB237B" w14:textId="77777777" w:rsidR="00270C10" w:rsidRPr="00270C10" w:rsidRDefault="00270C10" w:rsidP="00270C10">
            <w:pPr>
              <w:jc w:val="both"/>
              <w:rPr>
                <w:rFonts w:asciiTheme="minorHAnsi" w:hAnsiTheme="minorHAnsi" w:cstheme="minorHAnsi"/>
                <w:color w:val="000000"/>
                <w:sz w:val="21"/>
                <w:szCs w:val="21"/>
              </w:rPr>
            </w:pPr>
            <w:r w:rsidRPr="00270C10">
              <w:rPr>
                <w:rFonts w:asciiTheme="minorHAnsi" w:hAnsiTheme="minorHAnsi" w:cstheme="minorHAnsi"/>
                <w:color w:val="000000"/>
                <w:sz w:val="21"/>
                <w:szCs w:val="21"/>
              </w:rPr>
              <w:t xml:space="preserve">   - vienas raudonas laidas, kurio ilgis ne mažesnis kaip 30 cm; vienas galas krokodilo tipo spaustuvas, kitas – 2 mm kištukas;</w:t>
            </w:r>
          </w:p>
          <w:p w14:paraId="487CF243" w14:textId="77777777" w:rsidR="00270C10" w:rsidRPr="00270C10" w:rsidRDefault="00270C10" w:rsidP="00270C10">
            <w:pPr>
              <w:jc w:val="both"/>
              <w:rPr>
                <w:rFonts w:asciiTheme="minorHAnsi" w:hAnsiTheme="minorHAnsi" w:cstheme="minorHAnsi"/>
                <w:color w:val="000000"/>
                <w:sz w:val="21"/>
                <w:szCs w:val="21"/>
              </w:rPr>
            </w:pPr>
            <w:r w:rsidRPr="00270C10">
              <w:rPr>
                <w:rFonts w:asciiTheme="minorHAnsi" w:hAnsiTheme="minorHAnsi" w:cstheme="minorHAnsi"/>
                <w:color w:val="000000"/>
                <w:sz w:val="21"/>
                <w:szCs w:val="21"/>
              </w:rPr>
              <w:t xml:space="preserve">   - ne mažiau kaip 3 (vnt.) mėlyni laidai, kurių ilgis ne mažesnis kaip 20 cm; su krokodilo tipo spaustuvais;</w:t>
            </w:r>
          </w:p>
          <w:p w14:paraId="7C66C03D" w14:textId="77777777" w:rsidR="00270C10" w:rsidRPr="00270C10" w:rsidRDefault="00270C10" w:rsidP="00270C10">
            <w:pPr>
              <w:jc w:val="both"/>
              <w:rPr>
                <w:rFonts w:asciiTheme="minorHAnsi" w:hAnsiTheme="minorHAnsi" w:cstheme="minorHAnsi"/>
                <w:color w:val="000000"/>
                <w:sz w:val="21"/>
                <w:szCs w:val="21"/>
              </w:rPr>
            </w:pPr>
            <w:r w:rsidRPr="00270C10">
              <w:rPr>
                <w:rFonts w:asciiTheme="minorHAnsi" w:hAnsiTheme="minorHAnsi" w:cstheme="minorHAnsi"/>
                <w:color w:val="000000"/>
                <w:sz w:val="21"/>
                <w:szCs w:val="21"/>
              </w:rPr>
              <w:t xml:space="preserve">   - vienas mėlynas laidas, kurio ilgis ne mažesnis kaip 30 cm; vienas galas krokodilo tipo spaustuvas, kitas – 2 mm kištukas.</w:t>
            </w:r>
          </w:p>
          <w:p w14:paraId="0CE9E471" w14:textId="77777777" w:rsidR="00270C10" w:rsidRPr="00270C10" w:rsidRDefault="00270C10" w:rsidP="00270C10">
            <w:pPr>
              <w:jc w:val="both"/>
              <w:rPr>
                <w:rFonts w:asciiTheme="minorHAnsi" w:hAnsiTheme="minorHAnsi" w:cstheme="minorHAnsi"/>
                <w:color w:val="000000"/>
                <w:sz w:val="21"/>
                <w:szCs w:val="21"/>
              </w:rPr>
            </w:pPr>
            <w:r w:rsidRPr="00270C10">
              <w:rPr>
                <w:rFonts w:asciiTheme="minorHAnsi" w:hAnsiTheme="minorHAnsi" w:cstheme="minorHAnsi"/>
                <w:color w:val="000000"/>
                <w:sz w:val="21"/>
                <w:szCs w:val="21"/>
              </w:rPr>
              <w:t>- Ne mažesnės kaip 25 ml graduotos plastikinės stiklinės (2 vnt.)</w:t>
            </w:r>
          </w:p>
          <w:p w14:paraId="03ED7555" w14:textId="77777777" w:rsidR="00270C10" w:rsidRPr="00270C10" w:rsidRDefault="00270C10" w:rsidP="00270C10">
            <w:pPr>
              <w:jc w:val="both"/>
              <w:rPr>
                <w:rFonts w:asciiTheme="minorHAnsi" w:hAnsiTheme="minorHAnsi" w:cstheme="minorHAnsi"/>
                <w:color w:val="000000"/>
                <w:sz w:val="21"/>
                <w:szCs w:val="21"/>
              </w:rPr>
            </w:pPr>
            <w:r w:rsidRPr="00270C10">
              <w:rPr>
                <w:rFonts w:asciiTheme="minorHAnsi" w:hAnsiTheme="minorHAnsi" w:cstheme="minorHAnsi"/>
                <w:color w:val="000000"/>
                <w:sz w:val="21"/>
                <w:szCs w:val="21"/>
              </w:rPr>
              <w:t>- Lašinamos pipetės su siurbimo gumele (2 vnt.).</w:t>
            </w:r>
          </w:p>
          <w:p w14:paraId="47BAECC9" w14:textId="77777777" w:rsidR="00270C10" w:rsidRPr="00270C10" w:rsidRDefault="00270C10" w:rsidP="00270C10">
            <w:pPr>
              <w:jc w:val="both"/>
              <w:rPr>
                <w:rFonts w:asciiTheme="minorHAnsi" w:hAnsiTheme="minorHAnsi" w:cstheme="minorHAnsi"/>
                <w:color w:val="000000"/>
                <w:sz w:val="21"/>
                <w:szCs w:val="21"/>
              </w:rPr>
            </w:pPr>
            <w:r w:rsidRPr="00270C10">
              <w:rPr>
                <w:rFonts w:asciiTheme="minorHAnsi" w:hAnsiTheme="minorHAnsi" w:cstheme="minorHAnsi"/>
                <w:color w:val="000000"/>
                <w:sz w:val="21"/>
                <w:szCs w:val="21"/>
              </w:rPr>
              <w:t>- pH matavimo zondas; turi būti pateiktas elektrodo laikymo indas.</w:t>
            </w:r>
          </w:p>
          <w:p w14:paraId="691AA99E" w14:textId="77777777" w:rsidR="00270C10" w:rsidRPr="00270C10" w:rsidRDefault="00270C10" w:rsidP="00270C10">
            <w:pPr>
              <w:jc w:val="both"/>
              <w:rPr>
                <w:rFonts w:asciiTheme="minorHAnsi" w:hAnsiTheme="minorHAnsi" w:cstheme="minorHAnsi"/>
                <w:color w:val="000000"/>
                <w:sz w:val="21"/>
                <w:szCs w:val="21"/>
              </w:rPr>
            </w:pPr>
            <w:r w:rsidRPr="00270C10">
              <w:rPr>
                <w:rFonts w:asciiTheme="minorHAnsi" w:hAnsiTheme="minorHAnsi" w:cstheme="minorHAnsi"/>
                <w:color w:val="000000"/>
                <w:sz w:val="21"/>
                <w:szCs w:val="21"/>
              </w:rPr>
              <w:t>- Siūlomiems elektrocheminiams ir pH eksperimentams tinkantis matavimo prietaisas/ prietaisai. Turi būti matuojama įtampa ir pH (0- 14,0 pH).</w:t>
            </w:r>
          </w:p>
          <w:p w14:paraId="3EEA00FE" w14:textId="77777777" w:rsidR="00270C10" w:rsidRPr="00270C10" w:rsidRDefault="00270C10" w:rsidP="00270C10">
            <w:pPr>
              <w:jc w:val="both"/>
              <w:rPr>
                <w:rFonts w:asciiTheme="minorHAnsi" w:hAnsiTheme="minorHAnsi" w:cstheme="minorHAnsi"/>
                <w:color w:val="000000"/>
                <w:sz w:val="21"/>
                <w:szCs w:val="21"/>
              </w:rPr>
            </w:pPr>
            <w:r w:rsidRPr="00270C10">
              <w:rPr>
                <w:rFonts w:asciiTheme="minorHAnsi" w:hAnsiTheme="minorHAnsi" w:cstheme="minorHAnsi"/>
                <w:color w:val="000000"/>
                <w:sz w:val="21"/>
                <w:szCs w:val="21"/>
              </w:rPr>
              <w:t>Maitinimo šaltinis – baterija ar maitinimo blokas.</w:t>
            </w:r>
          </w:p>
          <w:p w14:paraId="3234EE03" w14:textId="77777777" w:rsidR="00270C10" w:rsidRPr="00270C10" w:rsidRDefault="00270C10" w:rsidP="00270C10">
            <w:pPr>
              <w:jc w:val="both"/>
              <w:rPr>
                <w:rFonts w:asciiTheme="minorHAnsi" w:hAnsiTheme="minorHAnsi" w:cstheme="minorHAnsi"/>
                <w:color w:val="000000"/>
                <w:sz w:val="21"/>
                <w:szCs w:val="21"/>
              </w:rPr>
            </w:pPr>
            <w:r w:rsidRPr="00270C10">
              <w:rPr>
                <w:rFonts w:asciiTheme="minorHAnsi" w:hAnsiTheme="minorHAnsi" w:cstheme="minorHAnsi"/>
                <w:color w:val="000000"/>
                <w:sz w:val="21"/>
                <w:szCs w:val="21"/>
              </w:rPr>
              <w:lastRenderedPageBreak/>
              <w:t>Maitinimo įtampa 230 V, 50 Hz.</w:t>
            </w:r>
          </w:p>
          <w:p w14:paraId="339BA57C" w14:textId="77777777" w:rsidR="00270C10" w:rsidRPr="00270C10" w:rsidRDefault="00270C10" w:rsidP="00270C10">
            <w:pPr>
              <w:jc w:val="both"/>
              <w:rPr>
                <w:rFonts w:asciiTheme="minorHAnsi" w:hAnsiTheme="minorHAnsi" w:cstheme="minorHAnsi"/>
                <w:color w:val="000000"/>
                <w:sz w:val="21"/>
                <w:szCs w:val="21"/>
              </w:rPr>
            </w:pPr>
            <w:r w:rsidRPr="00270C10">
              <w:rPr>
                <w:rFonts w:asciiTheme="minorHAnsi" w:hAnsiTheme="minorHAnsi" w:cstheme="minorHAnsi"/>
                <w:color w:val="000000"/>
                <w:sz w:val="21"/>
                <w:szCs w:val="21"/>
              </w:rPr>
              <w:t xml:space="preserve">Maitinimo blokas turi būti ženklintas CE ženklu. </w:t>
            </w:r>
          </w:p>
          <w:p w14:paraId="752848F4" w14:textId="77777777" w:rsidR="00270C10" w:rsidRPr="00270C10" w:rsidRDefault="00270C10" w:rsidP="00270C10">
            <w:pPr>
              <w:jc w:val="both"/>
              <w:rPr>
                <w:rFonts w:asciiTheme="minorHAnsi" w:hAnsiTheme="minorHAnsi" w:cstheme="minorHAnsi"/>
                <w:color w:val="000000"/>
                <w:sz w:val="21"/>
                <w:szCs w:val="21"/>
              </w:rPr>
            </w:pPr>
          </w:p>
          <w:p w14:paraId="2583C0B6"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Kartu su rinkiniu turi būti pateikti visi reikalingi priedai. Siūlomas rinkinys turi būti parengtas naudojimui, atskiri rinkinio elementai tarpusavyje turi būti techniškai suderinami.</w:t>
            </w:r>
          </w:p>
          <w:p w14:paraId="4A84DA90" w14:textId="77777777" w:rsidR="00270C10" w:rsidRPr="00270C10" w:rsidRDefault="00270C10" w:rsidP="00270C10">
            <w:pPr>
              <w:jc w:val="both"/>
              <w:rPr>
                <w:rFonts w:asciiTheme="minorHAnsi" w:hAnsiTheme="minorHAnsi" w:cstheme="minorHAnsi"/>
                <w:sz w:val="21"/>
                <w:szCs w:val="21"/>
                <w14:ligatures w14:val="standardContextual"/>
              </w:rPr>
            </w:pPr>
            <w:r w:rsidRPr="00270C10">
              <w:rPr>
                <w:rFonts w:asciiTheme="minorHAnsi" w:hAnsiTheme="minorHAnsi" w:cstheme="minorHAnsi"/>
                <w:sz w:val="21"/>
                <w:szCs w:val="21"/>
                <w14:ligatures w14:val="standardContextual"/>
              </w:rPr>
              <w:t>Siūlomas rinkinys turi būti komplektuojamas vienoje plastikinėje, tvirtoje uždaroje dėžėje/lagamine su pernešimui skirta rankena/rankenomis. Siūlomos dėžės/lagamino matmenys turi būti ne didesni nei 450x350x200 mm</w:t>
            </w:r>
            <w:r w:rsidRPr="00270C10">
              <w:rPr>
                <w:rFonts w:asciiTheme="minorHAnsi" w:hAnsiTheme="minorHAnsi" w:cstheme="minorHAnsi"/>
                <w:sz w:val="21"/>
                <w:szCs w:val="21"/>
              </w:rPr>
              <w:t>.</w:t>
            </w:r>
          </w:p>
          <w:p w14:paraId="65C194FC"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Dėžės/lagamino viduje turi būti įrengtos iš paralono, putų (ar panašios medžiagos) siūlomo rinkinio priemonėms skirtos laikymo vietos. </w:t>
            </w:r>
          </w:p>
          <w:p w14:paraId="4E7D7D1C" w14:textId="77777777" w:rsidR="00270C10" w:rsidRPr="00270C10" w:rsidRDefault="00270C10" w:rsidP="00270C10">
            <w:pPr>
              <w:jc w:val="both"/>
              <w:rPr>
                <w:rFonts w:asciiTheme="minorHAnsi" w:hAnsiTheme="minorHAnsi" w:cstheme="minorHAnsi"/>
                <w:color w:val="000000"/>
                <w:sz w:val="21"/>
                <w:szCs w:val="21"/>
              </w:rPr>
            </w:pPr>
            <w:r w:rsidRPr="00270C10">
              <w:rPr>
                <w:rFonts w:asciiTheme="minorHAnsi" w:hAnsiTheme="minorHAnsi" w:cstheme="minorHAnsi"/>
                <w:color w:val="000000"/>
                <w:sz w:val="21"/>
                <w:szCs w:val="21"/>
              </w:rPr>
              <w:t>Vartotojams turi būti pateikta rinkinio naudojimo instrukcija/išsamūs eksperimentų aprašai.</w:t>
            </w:r>
          </w:p>
          <w:p w14:paraId="1445166B" w14:textId="3F3574C9" w:rsidR="00270C10" w:rsidRPr="00270C10" w:rsidRDefault="00270C10" w:rsidP="00270C10">
            <w:pPr>
              <w:contextualSpacing/>
              <w:jc w:val="both"/>
              <w:rPr>
                <w:rFonts w:asciiTheme="minorHAnsi" w:hAnsiTheme="minorHAnsi" w:cstheme="minorHAnsi"/>
                <w:sz w:val="21"/>
                <w:szCs w:val="21"/>
              </w:rPr>
            </w:pPr>
            <w:r w:rsidRPr="00270C10">
              <w:rPr>
                <w:rFonts w:asciiTheme="minorHAnsi" w:hAnsiTheme="minorHAnsi" w:cstheme="minorHAnsi"/>
                <w:color w:val="000000"/>
                <w:sz w:val="21"/>
                <w:szCs w:val="21"/>
              </w:rPr>
              <w:t>Garantija ne mažiau kaip 24 mėnesiai nuo prekių perdavimo-priėmimo akto pasirašymo dienos.</w:t>
            </w:r>
          </w:p>
        </w:tc>
        <w:tc>
          <w:tcPr>
            <w:tcW w:w="3677" w:type="dxa"/>
            <w:vAlign w:val="center"/>
          </w:tcPr>
          <w:p w14:paraId="3979B8C6" w14:textId="77777777" w:rsidR="00270C10" w:rsidRPr="00270C10" w:rsidRDefault="00270C10" w:rsidP="00270C10">
            <w:pPr>
              <w:contextualSpacing/>
              <w:jc w:val="both"/>
              <w:rPr>
                <w:rFonts w:asciiTheme="minorHAnsi" w:hAnsiTheme="minorHAnsi" w:cstheme="minorHAnsi"/>
                <w:sz w:val="21"/>
                <w:szCs w:val="21"/>
              </w:rPr>
            </w:pPr>
          </w:p>
        </w:tc>
        <w:tc>
          <w:tcPr>
            <w:tcW w:w="721" w:type="dxa"/>
            <w:shd w:val="clear" w:color="auto" w:fill="D9E2F3" w:themeFill="accent1" w:themeFillTint="33"/>
            <w:vAlign w:val="center"/>
          </w:tcPr>
          <w:p w14:paraId="656D5F36" w14:textId="77777777" w:rsidR="00270C10" w:rsidRPr="00270C10" w:rsidRDefault="00270C10" w:rsidP="00270C10">
            <w:pPr>
              <w:jc w:val="center"/>
              <w:rPr>
                <w:rFonts w:asciiTheme="minorHAnsi" w:hAnsiTheme="minorHAnsi" w:cstheme="minorHAnsi"/>
                <w:sz w:val="21"/>
                <w:szCs w:val="21"/>
              </w:rPr>
            </w:pPr>
            <w:r w:rsidRPr="00270C10">
              <w:rPr>
                <w:rFonts w:asciiTheme="minorHAnsi" w:hAnsiTheme="minorHAnsi" w:cstheme="minorHAnsi"/>
                <w:sz w:val="21"/>
                <w:szCs w:val="21"/>
              </w:rPr>
              <w:t>5</w:t>
            </w:r>
          </w:p>
          <w:p w14:paraId="2FEA98F3" w14:textId="77777777" w:rsidR="00270C10" w:rsidRPr="00270C10" w:rsidRDefault="00270C10" w:rsidP="00270C10">
            <w:pPr>
              <w:jc w:val="center"/>
              <w:rPr>
                <w:rFonts w:asciiTheme="minorHAnsi" w:hAnsiTheme="minorHAnsi" w:cstheme="minorHAnsi"/>
                <w:sz w:val="21"/>
                <w:szCs w:val="21"/>
              </w:rPr>
            </w:pPr>
          </w:p>
          <w:p w14:paraId="0DB25CB9" w14:textId="77777777" w:rsidR="00270C10" w:rsidRPr="00270C10" w:rsidRDefault="00270C10" w:rsidP="00270C10">
            <w:pPr>
              <w:jc w:val="center"/>
              <w:rPr>
                <w:rFonts w:asciiTheme="minorHAnsi" w:hAnsiTheme="minorHAnsi" w:cstheme="minorHAnsi"/>
                <w:sz w:val="21"/>
                <w:szCs w:val="21"/>
              </w:rPr>
            </w:pPr>
          </w:p>
        </w:tc>
        <w:tc>
          <w:tcPr>
            <w:tcW w:w="1274" w:type="dxa"/>
            <w:shd w:val="clear" w:color="auto" w:fill="D9E2F3" w:themeFill="accent1" w:themeFillTint="33"/>
            <w:vAlign w:val="center"/>
          </w:tcPr>
          <w:p w14:paraId="1264E155" w14:textId="77777777" w:rsidR="00270C10" w:rsidRPr="00270C10" w:rsidRDefault="00270C10" w:rsidP="00270C10">
            <w:pPr>
              <w:jc w:val="center"/>
              <w:rPr>
                <w:rFonts w:ascii="Calibri" w:hAnsi="Calibri" w:cs="Calibri"/>
                <w:sz w:val="21"/>
                <w:szCs w:val="21"/>
              </w:rPr>
            </w:pPr>
            <w:r w:rsidRPr="00270C10">
              <w:rPr>
                <w:rFonts w:ascii="Calibri" w:hAnsi="Calibri" w:cs="Calibri"/>
                <w:sz w:val="21"/>
                <w:szCs w:val="21"/>
              </w:rPr>
              <w:t>K4</w:t>
            </w:r>
          </w:p>
          <w:p w14:paraId="4199C02B" w14:textId="43252975" w:rsidR="00270C10" w:rsidRPr="00270C10" w:rsidRDefault="00270C10" w:rsidP="00270C10">
            <w:pPr>
              <w:contextualSpacing/>
              <w:jc w:val="center"/>
              <w:rPr>
                <w:rFonts w:asciiTheme="minorHAnsi" w:hAnsiTheme="minorHAnsi" w:cstheme="minorHAnsi"/>
                <w:sz w:val="21"/>
                <w:szCs w:val="21"/>
              </w:rPr>
            </w:pPr>
            <w:r w:rsidRPr="00270C10">
              <w:rPr>
                <w:rFonts w:ascii="Calibri" w:hAnsi="Calibri" w:cs="Calibri"/>
                <w:sz w:val="21"/>
                <w:szCs w:val="21"/>
              </w:rPr>
              <w:t>TE1</w:t>
            </w:r>
          </w:p>
        </w:tc>
        <w:tc>
          <w:tcPr>
            <w:tcW w:w="1275" w:type="dxa"/>
            <w:vAlign w:val="center"/>
          </w:tcPr>
          <w:p w14:paraId="0E9BE20D" w14:textId="48C17B08" w:rsidR="00270C10" w:rsidRPr="00270C10" w:rsidRDefault="00270C10" w:rsidP="00270C10">
            <w:pPr>
              <w:contextualSpacing/>
              <w:jc w:val="center"/>
              <w:rPr>
                <w:rFonts w:asciiTheme="minorHAnsi" w:hAnsiTheme="minorHAnsi" w:cstheme="minorHAnsi"/>
                <w:sz w:val="21"/>
                <w:szCs w:val="21"/>
              </w:rPr>
            </w:pPr>
          </w:p>
        </w:tc>
        <w:tc>
          <w:tcPr>
            <w:tcW w:w="1275" w:type="dxa"/>
            <w:vAlign w:val="center"/>
          </w:tcPr>
          <w:p w14:paraId="0D3BD315" w14:textId="77777777" w:rsidR="00270C10" w:rsidRPr="00270C10" w:rsidRDefault="00270C10" w:rsidP="00270C10">
            <w:pPr>
              <w:contextualSpacing/>
              <w:jc w:val="center"/>
              <w:rPr>
                <w:rFonts w:asciiTheme="minorHAnsi" w:hAnsiTheme="minorHAnsi" w:cstheme="minorHAnsi"/>
                <w:sz w:val="21"/>
                <w:szCs w:val="21"/>
              </w:rPr>
            </w:pPr>
          </w:p>
        </w:tc>
      </w:tr>
      <w:tr w:rsidR="00270C10" w:rsidRPr="00270C10" w14:paraId="2E37BD62" w14:textId="77777777" w:rsidTr="003F6D4B">
        <w:trPr>
          <w:jc w:val="center"/>
        </w:trPr>
        <w:tc>
          <w:tcPr>
            <w:tcW w:w="486" w:type="dxa"/>
            <w:shd w:val="clear" w:color="auto" w:fill="D9E2F3" w:themeFill="accent1" w:themeFillTint="33"/>
            <w:vAlign w:val="center"/>
          </w:tcPr>
          <w:p w14:paraId="4901585D" w14:textId="0DC2E0EE" w:rsidR="00270C10" w:rsidRPr="00270C10" w:rsidRDefault="00270C10" w:rsidP="00270C10">
            <w:pPr>
              <w:contextualSpacing/>
              <w:jc w:val="both"/>
              <w:rPr>
                <w:rFonts w:asciiTheme="minorHAnsi" w:hAnsiTheme="minorHAnsi" w:cstheme="minorHAnsi"/>
                <w:sz w:val="21"/>
                <w:szCs w:val="21"/>
              </w:rPr>
            </w:pPr>
            <w:r w:rsidRPr="00270C10">
              <w:rPr>
                <w:rFonts w:asciiTheme="minorHAnsi" w:hAnsiTheme="minorHAnsi" w:cstheme="minorHAnsi"/>
                <w:sz w:val="21"/>
                <w:szCs w:val="21"/>
              </w:rPr>
              <w:lastRenderedPageBreak/>
              <w:t>8</w:t>
            </w:r>
          </w:p>
        </w:tc>
        <w:tc>
          <w:tcPr>
            <w:tcW w:w="2090" w:type="dxa"/>
            <w:shd w:val="clear" w:color="auto" w:fill="D9E2F3" w:themeFill="accent1" w:themeFillTint="33"/>
            <w:vAlign w:val="center"/>
          </w:tcPr>
          <w:p w14:paraId="18B143C4" w14:textId="77777777" w:rsidR="00270C10" w:rsidRPr="00270C10" w:rsidRDefault="00270C10" w:rsidP="00270C10">
            <w:pPr>
              <w:rPr>
                <w:rFonts w:asciiTheme="minorHAnsi" w:hAnsiTheme="minorHAnsi" w:cstheme="minorHAnsi"/>
                <w:color w:val="000000"/>
                <w:sz w:val="21"/>
                <w:szCs w:val="21"/>
              </w:rPr>
            </w:pPr>
            <w:r w:rsidRPr="00270C10">
              <w:rPr>
                <w:rFonts w:asciiTheme="minorHAnsi" w:hAnsiTheme="minorHAnsi" w:cstheme="minorHAnsi"/>
                <w:color w:val="000000"/>
                <w:sz w:val="21"/>
                <w:szCs w:val="21"/>
              </w:rPr>
              <w:t xml:space="preserve">Cheminės liuminescencijos rinkinys </w:t>
            </w:r>
          </w:p>
          <w:p w14:paraId="63816A20" w14:textId="77777777" w:rsidR="00270C10" w:rsidRPr="00270C10" w:rsidRDefault="00270C10" w:rsidP="00270C10">
            <w:pPr>
              <w:rPr>
                <w:rFonts w:asciiTheme="minorHAnsi" w:hAnsiTheme="minorHAnsi" w:cstheme="minorHAnsi"/>
                <w:color w:val="000000"/>
                <w:sz w:val="21"/>
                <w:szCs w:val="21"/>
                <w:highlight w:val="green"/>
              </w:rPr>
            </w:pPr>
          </w:p>
          <w:p w14:paraId="76D1491B" w14:textId="77777777" w:rsidR="00270C10" w:rsidRPr="00270C10" w:rsidRDefault="00270C10" w:rsidP="00270C10">
            <w:pPr>
              <w:rPr>
                <w:rFonts w:asciiTheme="minorHAnsi" w:hAnsiTheme="minorHAnsi" w:cstheme="minorHAnsi"/>
                <w:color w:val="000000"/>
                <w:sz w:val="21"/>
                <w:szCs w:val="21"/>
                <w:highlight w:val="green"/>
              </w:rPr>
            </w:pPr>
          </w:p>
          <w:p w14:paraId="55EE77D6" w14:textId="77777777" w:rsidR="00270C10" w:rsidRPr="00270C10" w:rsidRDefault="00270C10" w:rsidP="00270C10">
            <w:pPr>
              <w:rPr>
                <w:rFonts w:asciiTheme="minorHAnsi" w:hAnsiTheme="minorHAnsi" w:cstheme="minorHAnsi"/>
                <w:color w:val="000000"/>
                <w:sz w:val="21"/>
                <w:szCs w:val="21"/>
                <w:highlight w:val="green"/>
              </w:rPr>
            </w:pPr>
          </w:p>
          <w:p w14:paraId="38781D4A" w14:textId="77777777" w:rsidR="00270C10" w:rsidRPr="00270C10" w:rsidRDefault="00270C10" w:rsidP="00270C10">
            <w:pPr>
              <w:rPr>
                <w:rFonts w:asciiTheme="minorHAnsi" w:hAnsiTheme="minorHAnsi" w:cstheme="minorHAnsi"/>
                <w:color w:val="000000"/>
                <w:sz w:val="21"/>
                <w:szCs w:val="21"/>
                <w:highlight w:val="green"/>
              </w:rPr>
            </w:pPr>
          </w:p>
          <w:p w14:paraId="730883D6" w14:textId="77777777" w:rsidR="00270C10" w:rsidRPr="00270C10" w:rsidRDefault="00270C10" w:rsidP="00270C10">
            <w:pPr>
              <w:rPr>
                <w:rFonts w:asciiTheme="minorHAnsi" w:hAnsiTheme="minorHAnsi" w:cstheme="minorHAnsi"/>
                <w:color w:val="000000"/>
                <w:sz w:val="21"/>
                <w:szCs w:val="21"/>
                <w:highlight w:val="green"/>
              </w:rPr>
            </w:pPr>
          </w:p>
          <w:p w14:paraId="28B68E6C" w14:textId="77777777" w:rsidR="00270C10" w:rsidRPr="00270C10" w:rsidRDefault="00270C10" w:rsidP="00270C10">
            <w:pPr>
              <w:rPr>
                <w:rFonts w:asciiTheme="minorHAnsi" w:hAnsiTheme="minorHAnsi" w:cstheme="minorHAnsi"/>
                <w:color w:val="000000"/>
                <w:sz w:val="21"/>
                <w:szCs w:val="21"/>
                <w:highlight w:val="green"/>
              </w:rPr>
            </w:pPr>
          </w:p>
          <w:p w14:paraId="7E828B70" w14:textId="77777777" w:rsidR="00270C10" w:rsidRPr="00270C10" w:rsidRDefault="00270C10" w:rsidP="00270C10">
            <w:pPr>
              <w:rPr>
                <w:rFonts w:asciiTheme="minorHAnsi" w:hAnsiTheme="minorHAnsi" w:cstheme="minorHAnsi"/>
                <w:color w:val="000000"/>
                <w:sz w:val="21"/>
                <w:szCs w:val="21"/>
                <w:highlight w:val="green"/>
              </w:rPr>
            </w:pPr>
          </w:p>
          <w:p w14:paraId="712C4F74" w14:textId="77777777" w:rsidR="00270C10" w:rsidRPr="00270C10" w:rsidRDefault="00270C10" w:rsidP="00270C10">
            <w:pPr>
              <w:rPr>
                <w:rFonts w:asciiTheme="minorHAnsi" w:hAnsiTheme="minorHAnsi" w:cstheme="minorHAnsi"/>
                <w:color w:val="000000"/>
                <w:sz w:val="21"/>
                <w:szCs w:val="21"/>
                <w:highlight w:val="green"/>
              </w:rPr>
            </w:pPr>
          </w:p>
          <w:p w14:paraId="4BF11A70" w14:textId="77777777" w:rsidR="00270C10" w:rsidRPr="00270C10" w:rsidRDefault="00270C10" w:rsidP="00270C10">
            <w:pPr>
              <w:rPr>
                <w:rFonts w:asciiTheme="minorHAnsi" w:hAnsiTheme="minorHAnsi" w:cstheme="minorHAnsi"/>
                <w:color w:val="000000"/>
                <w:sz w:val="21"/>
                <w:szCs w:val="21"/>
                <w:highlight w:val="green"/>
              </w:rPr>
            </w:pPr>
          </w:p>
          <w:p w14:paraId="7B9019EB" w14:textId="77777777" w:rsidR="00270C10" w:rsidRPr="00270C10" w:rsidRDefault="00270C10" w:rsidP="00270C10">
            <w:pPr>
              <w:rPr>
                <w:rFonts w:asciiTheme="minorHAnsi" w:hAnsiTheme="minorHAnsi" w:cstheme="minorHAnsi"/>
                <w:color w:val="000000"/>
                <w:sz w:val="21"/>
                <w:szCs w:val="21"/>
                <w:highlight w:val="green"/>
              </w:rPr>
            </w:pPr>
          </w:p>
          <w:p w14:paraId="53A7C7B1" w14:textId="77777777" w:rsidR="00270C10" w:rsidRPr="00270C10" w:rsidRDefault="00270C10" w:rsidP="00270C10">
            <w:pPr>
              <w:contextualSpacing/>
              <w:jc w:val="both"/>
              <w:rPr>
                <w:rFonts w:asciiTheme="minorHAnsi" w:hAnsiTheme="minorHAnsi" w:cstheme="minorHAnsi"/>
                <w:sz w:val="21"/>
                <w:szCs w:val="21"/>
              </w:rPr>
            </w:pPr>
          </w:p>
        </w:tc>
        <w:tc>
          <w:tcPr>
            <w:tcW w:w="4223" w:type="dxa"/>
            <w:shd w:val="clear" w:color="auto" w:fill="D9E2F3" w:themeFill="accent1" w:themeFillTint="33"/>
            <w:vAlign w:val="center"/>
          </w:tcPr>
          <w:p w14:paraId="00CE2627"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Cheminių medžiagų rinkinys skirtas įvairių tipų liuminescencijų eksperimentams demonstruoti.</w:t>
            </w:r>
          </w:p>
          <w:p w14:paraId="7F9A658E"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 xml:space="preserve"> Su siūlomomis medžiagomis turi būti galima demonstruoti šių tipų liuminescencijas:</w:t>
            </w:r>
          </w:p>
          <w:p w14:paraId="6136EC0D" w14:textId="77777777" w:rsidR="00270C10" w:rsidRPr="00270C10" w:rsidRDefault="00270C10" w:rsidP="00270C10">
            <w:pPr>
              <w:jc w:val="both"/>
              <w:rPr>
                <w:rFonts w:asciiTheme="minorHAnsi" w:hAnsiTheme="minorHAnsi" w:cstheme="minorHAnsi"/>
                <w:strike/>
                <w:sz w:val="21"/>
                <w:szCs w:val="21"/>
              </w:rPr>
            </w:pPr>
            <w:r w:rsidRPr="00270C10">
              <w:rPr>
                <w:rFonts w:asciiTheme="minorHAnsi" w:hAnsiTheme="minorHAnsi" w:cstheme="minorHAnsi"/>
                <w:sz w:val="21"/>
                <w:szCs w:val="21"/>
              </w:rPr>
              <w:t>- Chemiliuminescenciją.</w:t>
            </w:r>
          </w:p>
          <w:p w14:paraId="130A90A8"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 Cianotipiją.</w:t>
            </w:r>
          </w:p>
          <w:p w14:paraId="175C4005"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 Piroliuminescenciją.</w:t>
            </w:r>
          </w:p>
          <w:p w14:paraId="4910C221"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 Fluorescenciją.</w:t>
            </w:r>
          </w:p>
          <w:p w14:paraId="22F43C50"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 Fosforescenciją.</w:t>
            </w:r>
          </w:p>
          <w:p w14:paraId="0EBA981D"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 Mechanoluminescenciją (triboliuminescenciją).</w:t>
            </w:r>
          </w:p>
          <w:p w14:paraId="276A5C37"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 Atlikti eksperimentus su kristaloliuminescencija</w:t>
            </w:r>
          </w:p>
          <w:p w14:paraId="36606EFE"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lastRenderedPageBreak/>
              <w:t>- Atlikti eksperimentus su hidrogeliais.</w:t>
            </w:r>
          </w:p>
          <w:p w14:paraId="2C8EC4EA" w14:textId="77777777" w:rsidR="00270C10" w:rsidRPr="00270C10" w:rsidRDefault="00270C10" w:rsidP="00270C10">
            <w:pPr>
              <w:jc w:val="both"/>
              <w:rPr>
                <w:rFonts w:asciiTheme="minorHAnsi" w:hAnsiTheme="minorHAnsi" w:cstheme="minorHAnsi"/>
                <w:sz w:val="21"/>
                <w:szCs w:val="21"/>
              </w:rPr>
            </w:pPr>
          </w:p>
          <w:p w14:paraId="7C251926"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 xml:space="preserve"> Su siūlomame rinkinyje esančiomis medžiagomis turi būti galima atlikti ne mažiau kaip 2500 eksperimentų.</w:t>
            </w:r>
          </w:p>
          <w:p w14:paraId="66A4BE52" w14:textId="3642C655" w:rsidR="00270C10" w:rsidRPr="00270C10" w:rsidRDefault="00270C10" w:rsidP="00270C10">
            <w:pPr>
              <w:contextualSpacing/>
              <w:jc w:val="both"/>
              <w:rPr>
                <w:rFonts w:asciiTheme="minorHAnsi" w:hAnsiTheme="minorHAnsi" w:cstheme="minorHAnsi"/>
                <w:sz w:val="21"/>
                <w:szCs w:val="21"/>
              </w:rPr>
            </w:pPr>
            <w:r w:rsidRPr="00270C10">
              <w:rPr>
                <w:rFonts w:asciiTheme="minorHAnsi" w:hAnsiTheme="minorHAnsi" w:cstheme="minorHAnsi"/>
                <w:sz w:val="21"/>
                <w:szCs w:val="21"/>
              </w:rPr>
              <w:t xml:space="preserve"> Turi būti pateikti siūlomų bandymų aprašymai ir metodinė informacija, naudojimo instrukcijos, reikiami įrankiai.</w:t>
            </w:r>
          </w:p>
        </w:tc>
        <w:tc>
          <w:tcPr>
            <w:tcW w:w="3677" w:type="dxa"/>
            <w:vAlign w:val="center"/>
          </w:tcPr>
          <w:p w14:paraId="592634A4" w14:textId="77777777" w:rsidR="00270C10" w:rsidRPr="00270C10" w:rsidRDefault="00270C10" w:rsidP="00270C10">
            <w:pPr>
              <w:contextualSpacing/>
              <w:jc w:val="both"/>
              <w:rPr>
                <w:rFonts w:asciiTheme="minorHAnsi" w:hAnsiTheme="minorHAnsi" w:cstheme="minorHAnsi"/>
                <w:sz w:val="21"/>
                <w:szCs w:val="21"/>
              </w:rPr>
            </w:pPr>
          </w:p>
        </w:tc>
        <w:tc>
          <w:tcPr>
            <w:tcW w:w="721" w:type="dxa"/>
            <w:shd w:val="clear" w:color="auto" w:fill="D9E2F3" w:themeFill="accent1" w:themeFillTint="33"/>
            <w:vAlign w:val="center"/>
          </w:tcPr>
          <w:p w14:paraId="55FA5F31" w14:textId="77777777" w:rsidR="00270C10" w:rsidRPr="00270C10" w:rsidRDefault="00270C10" w:rsidP="00270C10">
            <w:pPr>
              <w:rPr>
                <w:rFonts w:asciiTheme="minorHAnsi" w:hAnsiTheme="minorHAnsi" w:cstheme="minorHAnsi"/>
                <w:strike/>
                <w:sz w:val="21"/>
                <w:szCs w:val="21"/>
              </w:rPr>
            </w:pPr>
            <w:r w:rsidRPr="00270C10">
              <w:rPr>
                <w:rFonts w:asciiTheme="minorHAnsi" w:hAnsiTheme="minorHAnsi" w:cstheme="minorHAnsi"/>
                <w:sz w:val="21"/>
                <w:szCs w:val="21"/>
              </w:rPr>
              <w:t>3</w:t>
            </w:r>
          </w:p>
          <w:p w14:paraId="0122CE7F" w14:textId="77777777" w:rsidR="00270C10" w:rsidRPr="00270C10" w:rsidRDefault="00270C10" w:rsidP="00270C10">
            <w:pPr>
              <w:rPr>
                <w:rFonts w:asciiTheme="minorHAnsi" w:hAnsiTheme="minorHAnsi" w:cstheme="minorHAnsi"/>
                <w:strike/>
                <w:sz w:val="21"/>
                <w:szCs w:val="21"/>
              </w:rPr>
            </w:pPr>
          </w:p>
          <w:p w14:paraId="2F587CA2" w14:textId="77777777" w:rsidR="00270C10" w:rsidRPr="00270C10" w:rsidRDefault="00270C10" w:rsidP="00270C10">
            <w:pPr>
              <w:rPr>
                <w:rFonts w:asciiTheme="minorHAnsi" w:hAnsiTheme="minorHAnsi" w:cstheme="minorHAnsi"/>
                <w:strike/>
                <w:color w:val="0563C1"/>
                <w:sz w:val="21"/>
                <w:szCs w:val="21"/>
              </w:rPr>
            </w:pPr>
          </w:p>
          <w:p w14:paraId="70B229EB" w14:textId="77777777" w:rsidR="00270C10" w:rsidRPr="00270C10" w:rsidRDefault="00270C10" w:rsidP="00270C10">
            <w:pPr>
              <w:rPr>
                <w:rFonts w:asciiTheme="minorHAnsi" w:hAnsiTheme="minorHAnsi" w:cstheme="minorHAnsi"/>
                <w:strike/>
                <w:color w:val="0563C1"/>
                <w:sz w:val="21"/>
                <w:szCs w:val="21"/>
              </w:rPr>
            </w:pPr>
          </w:p>
          <w:p w14:paraId="7DFF0441" w14:textId="77777777" w:rsidR="00270C10" w:rsidRPr="00270C10" w:rsidRDefault="00270C10" w:rsidP="00270C10">
            <w:pPr>
              <w:rPr>
                <w:rFonts w:asciiTheme="minorHAnsi" w:hAnsiTheme="minorHAnsi" w:cstheme="minorHAnsi"/>
                <w:strike/>
                <w:color w:val="0563C1"/>
                <w:sz w:val="21"/>
                <w:szCs w:val="21"/>
              </w:rPr>
            </w:pPr>
          </w:p>
          <w:p w14:paraId="3B533F27" w14:textId="77777777" w:rsidR="00270C10" w:rsidRPr="00270C10" w:rsidRDefault="00270C10" w:rsidP="00270C10">
            <w:pPr>
              <w:rPr>
                <w:rFonts w:asciiTheme="minorHAnsi" w:hAnsiTheme="minorHAnsi" w:cstheme="minorHAnsi"/>
                <w:strike/>
                <w:color w:val="0563C1"/>
                <w:sz w:val="21"/>
                <w:szCs w:val="21"/>
              </w:rPr>
            </w:pPr>
          </w:p>
          <w:p w14:paraId="03AA99A8" w14:textId="77777777" w:rsidR="00270C10" w:rsidRPr="00270C10" w:rsidRDefault="00270C10" w:rsidP="00270C10">
            <w:pPr>
              <w:rPr>
                <w:rFonts w:asciiTheme="minorHAnsi" w:hAnsiTheme="minorHAnsi" w:cstheme="minorHAnsi"/>
                <w:strike/>
                <w:color w:val="0563C1"/>
                <w:sz w:val="21"/>
                <w:szCs w:val="21"/>
              </w:rPr>
            </w:pPr>
          </w:p>
          <w:p w14:paraId="42D57761" w14:textId="77777777" w:rsidR="00270C10" w:rsidRPr="00270C10" w:rsidRDefault="00270C10" w:rsidP="00270C10">
            <w:pPr>
              <w:rPr>
                <w:rFonts w:asciiTheme="minorHAnsi" w:hAnsiTheme="minorHAnsi" w:cstheme="minorHAnsi"/>
                <w:strike/>
                <w:color w:val="0563C1"/>
                <w:sz w:val="21"/>
                <w:szCs w:val="21"/>
              </w:rPr>
            </w:pPr>
          </w:p>
          <w:p w14:paraId="1251AAAB" w14:textId="77777777" w:rsidR="00270C10" w:rsidRPr="00270C10" w:rsidRDefault="00270C10" w:rsidP="00270C10">
            <w:pPr>
              <w:rPr>
                <w:rFonts w:asciiTheme="minorHAnsi" w:hAnsiTheme="minorHAnsi" w:cstheme="minorHAnsi"/>
                <w:strike/>
                <w:color w:val="0563C1"/>
                <w:sz w:val="21"/>
                <w:szCs w:val="21"/>
              </w:rPr>
            </w:pPr>
          </w:p>
          <w:p w14:paraId="620D2135" w14:textId="77777777" w:rsidR="00270C10" w:rsidRPr="00270C10" w:rsidRDefault="00270C10" w:rsidP="00270C10">
            <w:pPr>
              <w:rPr>
                <w:rFonts w:asciiTheme="minorHAnsi" w:hAnsiTheme="minorHAnsi" w:cstheme="minorHAnsi"/>
                <w:strike/>
                <w:color w:val="0563C1"/>
                <w:sz w:val="21"/>
                <w:szCs w:val="21"/>
              </w:rPr>
            </w:pPr>
          </w:p>
          <w:p w14:paraId="2CBFEC36" w14:textId="77777777" w:rsidR="00270C10" w:rsidRPr="00270C10" w:rsidRDefault="00270C10" w:rsidP="00270C10">
            <w:pPr>
              <w:rPr>
                <w:rFonts w:asciiTheme="minorHAnsi" w:hAnsiTheme="minorHAnsi" w:cstheme="minorHAnsi"/>
                <w:strike/>
                <w:color w:val="0563C1"/>
                <w:sz w:val="21"/>
                <w:szCs w:val="21"/>
              </w:rPr>
            </w:pPr>
          </w:p>
          <w:p w14:paraId="59D5940E" w14:textId="77777777" w:rsidR="00270C10" w:rsidRPr="00270C10" w:rsidRDefault="00270C10" w:rsidP="00270C10">
            <w:pPr>
              <w:rPr>
                <w:rFonts w:asciiTheme="minorHAnsi" w:hAnsiTheme="minorHAnsi" w:cstheme="minorHAnsi"/>
                <w:strike/>
                <w:color w:val="0563C1"/>
                <w:sz w:val="21"/>
                <w:szCs w:val="21"/>
              </w:rPr>
            </w:pPr>
          </w:p>
          <w:p w14:paraId="719DBF04" w14:textId="77777777" w:rsidR="00270C10" w:rsidRPr="00270C10" w:rsidRDefault="00270C10" w:rsidP="00270C10">
            <w:pPr>
              <w:rPr>
                <w:rFonts w:asciiTheme="minorHAnsi" w:hAnsiTheme="minorHAnsi" w:cstheme="minorHAnsi"/>
                <w:strike/>
                <w:color w:val="0563C1"/>
                <w:sz w:val="21"/>
                <w:szCs w:val="21"/>
              </w:rPr>
            </w:pPr>
          </w:p>
          <w:p w14:paraId="4BB5E5CD" w14:textId="77777777" w:rsidR="00270C10" w:rsidRPr="00270C10" w:rsidRDefault="00270C10" w:rsidP="00270C10">
            <w:pPr>
              <w:rPr>
                <w:rFonts w:asciiTheme="minorHAnsi" w:hAnsiTheme="minorHAnsi" w:cstheme="minorHAnsi"/>
                <w:strike/>
                <w:color w:val="0563C1"/>
                <w:sz w:val="21"/>
                <w:szCs w:val="21"/>
              </w:rPr>
            </w:pPr>
          </w:p>
          <w:p w14:paraId="29BE6427" w14:textId="77777777" w:rsidR="00270C10" w:rsidRPr="00270C10" w:rsidRDefault="00270C10" w:rsidP="00270C10">
            <w:pPr>
              <w:jc w:val="center"/>
              <w:rPr>
                <w:rFonts w:asciiTheme="minorHAnsi" w:hAnsiTheme="minorHAnsi" w:cstheme="minorHAnsi"/>
                <w:sz w:val="21"/>
                <w:szCs w:val="21"/>
              </w:rPr>
            </w:pPr>
          </w:p>
        </w:tc>
        <w:tc>
          <w:tcPr>
            <w:tcW w:w="1274" w:type="dxa"/>
            <w:shd w:val="clear" w:color="auto" w:fill="D9E2F3" w:themeFill="accent1" w:themeFillTint="33"/>
            <w:vAlign w:val="center"/>
          </w:tcPr>
          <w:p w14:paraId="03B45476" w14:textId="77777777" w:rsidR="00270C10" w:rsidRPr="00270C10" w:rsidRDefault="00270C10" w:rsidP="00270C10">
            <w:pPr>
              <w:jc w:val="center"/>
              <w:rPr>
                <w:rFonts w:ascii="Calibri" w:hAnsi="Calibri" w:cs="Calibri"/>
                <w:sz w:val="21"/>
                <w:szCs w:val="21"/>
              </w:rPr>
            </w:pPr>
            <w:r w:rsidRPr="00270C10">
              <w:rPr>
                <w:rFonts w:ascii="Calibri" w:hAnsi="Calibri" w:cs="Calibri"/>
                <w:sz w:val="21"/>
                <w:szCs w:val="21"/>
              </w:rPr>
              <w:lastRenderedPageBreak/>
              <w:t>K1</w:t>
            </w:r>
          </w:p>
          <w:p w14:paraId="3818D602" w14:textId="77777777" w:rsidR="00270C10" w:rsidRPr="00270C10" w:rsidRDefault="00270C10" w:rsidP="00270C10">
            <w:pPr>
              <w:jc w:val="center"/>
              <w:rPr>
                <w:rFonts w:ascii="Calibri" w:hAnsi="Calibri" w:cs="Calibri"/>
                <w:sz w:val="21"/>
                <w:szCs w:val="21"/>
              </w:rPr>
            </w:pPr>
            <w:r w:rsidRPr="00270C10">
              <w:rPr>
                <w:rFonts w:ascii="Calibri" w:hAnsi="Calibri" w:cs="Calibri"/>
                <w:sz w:val="21"/>
                <w:szCs w:val="21"/>
              </w:rPr>
              <w:t>V1</w:t>
            </w:r>
          </w:p>
          <w:p w14:paraId="2BD6EBD6" w14:textId="77777777" w:rsidR="00270C10" w:rsidRPr="00270C10" w:rsidRDefault="00270C10" w:rsidP="00270C10">
            <w:pPr>
              <w:jc w:val="center"/>
              <w:rPr>
                <w:rFonts w:ascii="Calibri" w:hAnsi="Calibri" w:cs="Calibri"/>
                <w:sz w:val="21"/>
                <w:szCs w:val="21"/>
              </w:rPr>
            </w:pPr>
            <w:r w:rsidRPr="00270C10">
              <w:rPr>
                <w:rFonts w:ascii="Calibri" w:hAnsi="Calibri" w:cs="Calibri"/>
                <w:sz w:val="21"/>
                <w:szCs w:val="21"/>
              </w:rPr>
              <w:t>TA1</w:t>
            </w:r>
          </w:p>
          <w:p w14:paraId="6F2233CD" w14:textId="77777777" w:rsidR="00270C10" w:rsidRPr="00270C10" w:rsidRDefault="00270C10" w:rsidP="00270C10">
            <w:pPr>
              <w:jc w:val="center"/>
              <w:rPr>
                <w:rFonts w:ascii="Calibri" w:hAnsi="Calibri" w:cs="Calibri"/>
                <w:sz w:val="21"/>
                <w:szCs w:val="21"/>
              </w:rPr>
            </w:pPr>
          </w:p>
          <w:p w14:paraId="0E2A2F1F" w14:textId="77777777" w:rsidR="00270C10" w:rsidRPr="00270C10" w:rsidRDefault="00270C10" w:rsidP="00270C10">
            <w:pPr>
              <w:jc w:val="center"/>
              <w:rPr>
                <w:rFonts w:ascii="Calibri" w:hAnsi="Calibri" w:cs="Calibri"/>
                <w:sz w:val="21"/>
                <w:szCs w:val="21"/>
              </w:rPr>
            </w:pPr>
          </w:p>
          <w:p w14:paraId="035E5E41" w14:textId="77777777" w:rsidR="00270C10" w:rsidRPr="00270C10" w:rsidRDefault="00270C10" w:rsidP="00270C10">
            <w:pPr>
              <w:jc w:val="center"/>
              <w:rPr>
                <w:rFonts w:ascii="Calibri" w:hAnsi="Calibri" w:cs="Calibri"/>
                <w:sz w:val="21"/>
                <w:szCs w:val="21"/>
              </w:rPr>
            </w:pPr>
          </w:p>
          <w:p w14:paraId="56529A9C" w14:textId="77777777" w:rsidR="00270C10" w:rsidRPr="00270C10" w:rsidRDefault="00270C10" w:rsidP="00270C10">
            <w:pPr>
              <w:jc w:val="center"/>
              <w:rPr>
                <w:rFonts w:ascii="Calibri" w:hAnsi="Calibri" w:cs="Calibri"/>
                <w:sz w:val="21"/>
                <w:szCs w:val="21"/>
              </w:rPr>
            </w:pPr>
          </w:p>
          <w:p w14:paraId="3A0238F3" w14:textId="77777777" w:rsidR="00270C10" w:rsidRPr="00270C10" w:rsidRDefault="00270C10" w:rsidP="00270C10">
            <w:pPr>
              <w:jc w:val="center"/>
              <w:rPr>
                <w:rFonts w:ascii="Calibri" w:hAnsi="Calibri" w:cs="Calibri"/>
                <w:sz w:val="21"/>
                <w:szCs w:val="21"/>
              </w:rPr>
            </w:pPr>
          </w:p>
          <w:p w14:paraId="024F99CC" w14:textId="77777777" w:rsidR="00270C10" w:rsidRPr="00270C10" w:rsidRDefault="00270C10" w:rsidP="00270C10">
            <w:pPr>
              <w:jc w:val="center"/>
              <w:rPr>
                <w:rFonts w:ascii="Calibri" w:hAnsi="Calibri" w:cs="Calibri"/>
                <w:sz w:val="21"/>
                <w:szCs w:val="21"/>
              </w:rPr>
            </w:pPr>
          </w:p>
          <w:p w14:paraId="42CBE094" w14:textId="77777777" w:rsidR="00270C10" w:rsidRPr="00270C10" w:rsidRDefault="00270C10" w:rsidP="00270C10">
            <w:pPr>
              <w:jc w:val="center"/>
              <w:rPr>
                <w:rFonts w:ascii="Calibri" w:hAnsi="Calibri" w:cs="Calibri"/>
                <w:sz w:val="21"/>
                <w:szCs w:val="21"/>
              </w:rPr>
            </w:pPr>
          </w:p>
          <w:p w14:paraId="227373D3" w14:textId="77777777" w:rsidR="00270C10" w:rsidRPr="00270C10" w:rsidRDefault="00270C10" w:rsidP="00270C10">
            <w:pPr>
              <w:jc w:val="center"/>
              <w:rPr>
                <w:rFonts w:ascii="Calibri" w:hAnsi="Calibri" w:cs="Calibri"/>
                <w:sz w:val="21"/>
                <w:szCs w:val="21"/>
              </w:rPr>
            </w:pPr>
          </w:p>
          <w:p w14:paraId="422F18E7" w14:textId="77777777" w:rsidR="00270C10" w:rsidRPr="00270C10" w:rsidRDefault="00270C10" w:rsidP="00270C10">
            <w:pPr>
              <w:jc w:val="center"/>
              <w:rPr>
                <w:rFonts w:ascii="Calibri" w:hAnsi="Calibri" w:cs="Calibri"/>
                <w:sz w:val="21"/>
                <w:szCs w:val="21"/>
              </w:rPr>
            </w:pPr>
          </w:p>
          <w:p w14:paraId="23DB390D" w14:textId="77777777" w:rsidR="00270C10" w:rsidRPr="00270C10" w:rsidRDefault="00270C10" w:rsidP="00270C10">
            <w:pPr>
              <w:jc w:val="center"/>
              <w:rPr>
                <w:rFonts w:ascii="Calibri" w:hAnsi="Calibri" w:cs="Calibri"/>
                <w:sz w:val="21"/>
                <w:szCs w:val="21"/>
              </w:rPr>
            </w:pPr>
          </w:p>
          <w:p w14:paraId="2C28671D" w14:textId="77777777" w:rsidR="00270C10" w:rsidRPr="00270C10" w:rsidRDefault="00270C10" w:rsidP="00270C10">
            <w:pPr>
              <w:jc w:val="center"/>
              <w:rPr>
                <w:rFonts w:ascii="Calibri" w:hAnsi="Calibri" w:cs="Calibri"/>
                <w:sz w:val="21"/>
                <w:szCs w:val="21"/>
              </w:rPr>
            </w:pPr>
          </w:p>
          <w:p w14:paraId="250890A3" w14:textId="77777777" w:rsidR="00270C10" w:rsidRPr="00270C10" w:rsidRDefault="00270C10" w:rsidP="00270C10">
            <w:pPr>
              <w:jc w:val="center"/>
              <w:rPr>
                <w:rFonts w:ascii="Calibri" w:hAnsi="Calibri" w:cs="Calibri"/>
                <w:sz w:val="21"/>
                <w:szCs w:val="21"/>
              </w:rPr>
            </w:pPr>
          </w:p>
          <w:p w14:paraId="54A19388" w14:textId="77777777" w:rsidR="00270C10" w:rsidRPr="00270C10" w:rsidRDefault="00270C10" w:rsidP="00270C10">
            <w:pPr>
              <w:jc w:val="center"/>
              <w:rPr>
                <w:rFonts w:ascii="Calibri" w:hAnsi="Calibri" w:cs="Calibri"/>
                <w:sz w:val="21"/>
                <w:szCs w:val="21"/>
              </w:rPr>
            </w:pPr>
          </w:p>
          <w:p w14:paraId="55A5ABD6" w14:textId="77777777" w:rsidR="00270C10" w:rsidRPr="00270C10" w:rsidRDefault="00270C10" w:rsidP="00270C10">
            <w:pPr>
              <w:jc w:val="center"/>
              <w:rPr>
                <w:rFonts w:ascii="Calibri" w:hAnsi="Calibri" w:cs="Calibri"/>
                <w:sz w:val="21"/>
                <w:szCs w:val="21"/>
              </w:rPr>
            </w:pPr>
          </w:p>
          <w:p w14:paraId="4FBE0C01" w14:textId="77777777" w:rsidR="00270C10" w:rsidRPr="00270C10" w:rsidRDefault="00270C10" w:rsidP="00270C10">
            <w:pPr>
              <w:jc w:val="center"/>
              <w:rPr>
                <w:rFonts w:ascii="Calibri" w:hAnsi="Calibri" w:cs="Calibri"/>
                <w:sz w:val="21"/>
                <w:szCs w:val="21"/>
              </w:rPr>
            </w:pPr>
          </w:p>
          <w:p w14:paraId="48DF6558" w14:textId="77777777" w:rsidR="00270C10" w:rsidRPr="00270C10" w:rsidRDefault="00270C10" w:rsidP="00270C10">
            <w:pPr>
              <w:jc w:val="center"/>
              <w:rPr>
                <w:rFonts w:ascii="Calibri" w:hAnsi="Calibri" w:cs="Calibri"/>
                <w:sz w:val="21"/>
                <w:szCs w:val="21"/>
              </w:rPr>
            </w:pPr>
          </w:p>
          <w:p w14:paraId="3D3FB8C9" w14:textId="77777777" w:rsidR="00270C10" w:rsidRPr="00270C10" w:rsidRDefault="00270C10" w:rsidP="00270C10">
            <w:pPr>
              <w:jc w:val="center"/>
              <w:rPr>
                <w:rFonts w:ascii="Calibri" w:hAnsi="Calibri" w:cs="Calibri"/>
                <w:sz w:val="21"/>
                <w:szCs w:val="21"/>
              </w:rPr>
            </w:pPr>
          </w:p>
          <w:p w14:paraId="50A0CC5D" w14:textId="77777777" w:rsidR="00270C10" w:rsidRPr="00270C10" w:rsidRDefault="00270C10" w:rsidP="00270C10">
            <w:pPr>
              <w:jc w:val="center"/>
              <w:rPr>
                <w:rFonts w:ascii="Calibri" w:hAnsi="Calibri" w:cs="Calibri"/>
                <w:sz w:val="21"/>
                <w:szCs w:val="21"/>
              </w:rPr>
            </w:pPr>
          </w:p>
          <w:p w14:paraId="43CCE15A" w14:textId="77777777" w:rsidR="00270C10" w:rsidRPr="00270C10" w:rsidRDefault="00270C10" w:rsidP="00270C10">
            <w:pPr>
              <w:jc w:val="center"/>
              <w:rPr>
                <w:rFonts w:ascii="Calibri" w:hAnsi="Calibri" w:cs="Calibri"/>
                <w:sz w:val="21"/>
                <w:szCs w:val="21"/>
              </w:rPr>
            </w:pPr>
          </w:p>
          <w:p w14:paraId="0FE06064" w14:textId="77777777" w:rsidR="00270C10" w:rsidRPr="00270C10" w:rsidRDefault="00270C10" w:rsidP="00270C10">
            <w:pPr>
              <w:contextualSpacing/>
              <w:jc w:val="center"/>
              <w:rPr>
                <w:rFonts w:asciiTheme="minorHAnsi" w:hAnsiTheme="minorHAnsi" w:cstheme="minorHAnsi"/>
                <w:sz w:val="21"/>
                <w:szCs w:val="21"/>
              </w:rPr>
            </w:pPr>
          </w:p>
        </w:tc>
        <w:tc>
          <w:tcPr>
            <w:tcW w:w="1275" w:type="dxa"/>
            <w:vAlign w:val="center"/>
          </w:tcPr>
          <w:p w14:paraId="0814E737" w14:textId="426DF86E" w:rsidR="00270C10" w:rsidRPr="00270C10" w:rsidRDefault="00270C10" w:rsidP="00270C10">
            <w:pPr>
              <w:contextualSpacing/>
              <w:jc w:val="center"/>
              <w:rPr>
                <w:rFonts w:asciiTheme="minorHAnsi" w:hAnsiTheme="minorHAnsi" w:cstheme="minorHAnsi"/>
                <w:sz w:val="21"/>
                <w:szCs w:val="21"/>
              </w:rPr>
            </w:pPr>
          </w:p>
        </w:tc>
        <w:tc>
          <w:tcPr>
            <w:tcW w:w="1275" w:type="dxa"/>
            <w:vAlign w:val="center"/>
          </w:tcPr>
          <w:p w14:paraId="24F6E18E" w14:textId="77777777" w:rsidR="00270C10" w:rsidRPr="00270C10" w:rsidRDefault="00270C10" w:rsidP="00270C10">
            <w:pPr>
              <w:contextualSpacing/>
              <w:jc w:val="center"/>
              <w:rPr>
                <w:rFonts w:asciiTheme="minorHAnsi" w:hAnsiTheme="minorHAnsi" w:cstheme="minorHAnsi"/>
                <w:sz w:val="21"/>
                <w:szCs w:val="21"/>
              </w:rPr>
            </w:pPr>
          </w:p>
        </w:tc>
      </w:tr>
      <w:tr w:rsidR="00270C10" w:rsidRPr="00270C10" w14:paraId="1B743627" w14:textId="77777777" w:rsidTr="003F6D4B">
        <w:trPr>
          <w:jc w:val="center"/>
        </w:trPr>
        <w:tc>
          <w:tcPr>
            <w:tcW w:w="486" w:type="dxa"/>
            <w:shd w:val="clear" w:color="auto" w:fill="D9E2F3" w:themeFill="accent1" w:themeFillTint="33"/>
            <w:vAlign w:val="center"/>
          </w:tcPr>
          <w:p w14:paraId="38579981" w14:textId="083BC908" w:rsidR="00270C10" w:rsidRPr="00270C10" w:rsidRDefault="00270C10" w:rsidP="00270C10">
            <w:pPr>
              <w:contextualSpacing/>
              <w:jc w:val="both"/>
              <w:rPr>
                <w:rFonts w:asciiTheme="minorHAnsi" w:hAnsiTheme="minorHAnsi" w:cstheme="minorHAnsi"/>
                <w:sz w:val="21"/>
                <w:szCs w:val="21"/>
              </w:rPr>
            </w:pPr>
            <w:r w:rsidRPr="00270C10">
              <w:rPr>
                <w:rFonts w:asciiTheme="minorHAnsi" w:hAnsiTheme="minorHAnsi" w:cstheme="minorHAnsi"/>
                <w:sz w:val="21"/>
                <w:szCs w:val="21"/>
              </w:rPr>
              <w:t>9</w:t>
            </w:r>
          </w:p>
        </w:tc>
        <w:tc>
          <w:tcPr>
            <w:tcW w:w="2090" w:type="dxa"/>
            <w:shd w:val="clear" w:color="auto" w:fill="D9E2F3" w:themeFill="accent1" w:themeFillTint="33"/>
            <w:vAlign w:val="center"/>
          </w:tcPr>
          <w:p w14:paraId="623F4767" w14:textId="77777777" w:rsidR="00270C10" w:rsidRPr="00270C10" w:rsidRDefault="00270C10" w:rsidP="00270C10">
            <w:pPr>
              <w:jc w:val="both"/>
              <w:rPr>
                <w:rStyle w:val="Hyperlink"/>
                <w:rFonts w:asciiTheme="minorHAnsi" w:hAnsiTheme="minorHAnsi" w:cstheme="minorHAnsi"/>
                <w:color w:val="auto"/>
                <w:sz w:val="21"/>
                <w:szCs w:val="21"/>
                <w:u w:val="none"/>
              </w:rPr>
            </w:pPr>
            <w:r w:rsidRPr="00270C10">
              <w:rPr>
                <w:rStyle w:val="Hyperlink"/>
                <w:rFonts w:asciiTheme="minorHAnsi" w:hAnsiTheme="minorHAnsi" w:cstheme="minorHAnsi"/>
                <w:color w:val="auto"/>
                <w:sz w:val="21"/>
                <w:szCs w:val="21"/>
                <w:u w:val="none"/>
              </w:rPr>
              <w:t xml:space="preserve">Vėjo energijos panaudojimo demonstravimo rinkinys </w:t>
            </w:r>
          </w:p>
          <w:p w14:paraId="13A8AD27" w14:textId="77777777" w:rsidR="00270C10" w:rsidRPr="00270C10" w:rsidRDefault="00270C10" w:rsidP="00270C10">
            <w:pPr>
              <w:contextualSpacing/>
              <w:jc w:val="both"/>
              <w:rPr>
                <w:rFonts w:asciiTheme="minorHAnsi" w:hAnsiTheme="minorHAnsi" w:cstheme="minorHAnsi"/>
                <w:sz w:val="21"/>
                <w:szCs w:val="21"/>
              </w:rPr>
            </w:pPr>
          </w:p>
        </w:tc>
        <w:tc>
          <w:tcPr>
            <w:tcW w:w="4223" w:type="dxa"/>
            <w:shd w:val="clear" w:color="auto" w:fill="D9E2F3" w:themeFill="accent1" w:themeFillTint="33"/>
            <w:vAlign w:val="center"/>
          </w:tcPr>
          <w:p w14:paraId="3ABF8AB6"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Rinkinio priemonės skirtos vienai darbo grupei.</w:t>
            </w:r>
          </w:p>
          <w:p w14:paraId="61394E2B" w14:textId="77777777" w:rsidR="00270C10" w:rsidRPr="00270C10" w:rsidRDefault="00270C10" w:rsidP="00270C10">
            <w:pPr>
              <w:jc w:val="both"/>
              <w:rPr>
                <w:rFonts w:asciiTheme="minorHAnsi" w:hAnsiTheme="minorHAnsi" w:cstheme="minorHAnsi"/>
                <w:sz w:val="21"/>
                <w:szCs w:val="21"/>
              </w:rPr>
            </w:pPr>
          </w:p>
          <w:p w14:paraId="6E78B098"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Su siūlomų rinkinių turi būti galima atlikti šiuos eksperimentus:</w:t>
            </w:r>
          </w:p>
          <w:p w14:paraId="271BA36B"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 Oro srovių panaudojimas elektros energijai gauti.</w:t>
            </w:r>
          </w:p>
          <w:p w14:paraId="6A58FE6F"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 Atlikti eksperimentus su energijos konversija.</w:t>
            </w:r>
          </w:p>
          <w:p w14:paraId="7325DBDC"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 Nustatyti gaminamos elektros srovės priklausomybę nuo vėjo greičio.</w:t>
            </w:r>
          </w:p>
          <w:p w14:paraId="0E708A93"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 Nustatyti gaminamos elektros srovės priklausomybę  nuo vėjo krypties.</w:t>
            </w:r>
          </w:p>
          <w:p w14:paraId="0E80E26D"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 Nustatyti gaminamos elektros srovės priklausomybę nuo generatoriaus rotoriaus menčių skaičiaus.</w:t>
            </w:r>
          </w:p>
          <w:p w14:paraId="017B2BD8"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 Nustatyti vėjo turbinos galią.</w:t>
            </w:r>
          </w:p>
          <w:p w14:paraId="6D4DB271"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 Atlikti eksperimentus su elektros energijos kaupimu.</w:t>
            </w:r>
          </w:p>
          <w:p w14:paraId="58C38300"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 Vėjo energijos panaudojimas.</w:t>
            </w:r>
          </w:p>
          <w:p w14:paraId="5F85763B"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Rinkinyje turi būti ne mažiau kaip:</w:t>
            </w:r>
          </w:p>
          <w:p w14:paraId="1E15B078"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 xml:space="preserve">- Bėgeliai, ant kurių būtų tvirtinami rinkinio elementai. Bėgeliai turi būti ne trumpesni kaip 400 mm; bėgelių šonai turi būti graduoti. </w:t>
            </w:r>
          </w:p>
          <w:p w14:paraId="411FA8CF"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 Ne mažiau kaip du į bėgelius tvirtinami slankikliai, į kuriuos būtų galima įtvirtinti siūlomas vėjo turbinas.</w:t>
            </w:r>
          </w:p>
          <w:p w14:paraId="769BF665"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 Viena vėjo turbina turi atlikti ventiliatoriaus funkciją, o kita vėjo malūno funkciją.</w:t>
            </w:r>
          </w:p>
          <w:p w14:paraId="584881CB"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lastRenderedPageBreak/>
              <w:t>- Turi būti pateikti rotoriai su skirtingų menčių skaičiumi arba menčių skaičių turi būti galima keisti tame pačiame rotoriuje.</w:t>
            </w:r>
          </w:p>
          <w:p w14:paraId="70A82162"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 Turi būti pateiktas ventiliatoriaus maitinimo šaltinis.</w:t>
            </w:r>
          </w:p>
          <w:p w14:paraId="7D15A83B"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 xml:space="preserve">- Turi būti pateikti prietaisai, kurie demonstruotų, kaip galima panaudoti iš vėjo malūnėlio gaunamą elektros energiją (pav. elektros lemputės, elektros varikliai, siurbliai, varžos ir pan.).  </w:t>
            </w:r>
          </w:p>
          <w:p w14:paraId="42E3D48C"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Rinkinys turi būti parengtas naudojimui. Turi būti pateikti visi reikalingi laidai, jungtys, maitinimo elementai, adapteriai ir kiti priedai.</w:t>
            </w:r>
          </w:p>
          <w:p w14:paraId="395DD51A"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 xml:space="preserve">Maitinimas iš 230 V, 50 Hz tinklo. </w:t>
            </w:r>
            <w:r w:rsidRPr="00270C10">
              <w:rPr>
                <w:rFonts w:asciiTheme="minorHAnsi" w:hAnsiTheme="minorHAnsi" w:cstheme="minorHAnsi"/>
                <w:color w:val="FF0000"/>
                <w:sz w:val="21"/>
                <w:szCs w:val="21"/>
              </w:rPr>
              <w:t xml:space="preserve">  </w:t>
            </w:r>
          </w:p>
          <w:p w14:paraId="5FC522E8"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Adapteris turi būti ženklintas CE ženklu.</w:t>
            </w:r>
          </w:p>
          <w:p w14:paraId="28D8FDAB"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Rinkinys turi būti sudėtas į lagaminėlį/dėžutę.</w:t>
            </w:r>
          </w:p>
          <w:p w14:paraId="2788455E" w14:textId="77777777" w:rsidR="00270C10" w:rsidRPr="00270C10" w:rsidRDefault="00270C10" w:rsidP="00270C10">
            <w:pPr>
              <w:jc w:val="both"/>
              <w:rPr>
                <w:rFonts w:asciiTheme="minorHAnsi" w:hAnsiTheme="minorHAnsi" w:cstheme="minorHAnsi"/>
                <w:sz w:val="21"/>
                <w:szCs w:val="21"/>
                <w:highlight w:val="green"/>
              </w:rPr>
            </w:pPr>
            <w:r w:rsidRPr="00270C10">
              <w:rPr>
                <w:rFonts w:asciiTheme="minorHAnsi" w:hAnsiTheme="minorHAnsi" w:cstheme="minorHAnsi"/>
                <w:sz w:val="21"/>
                <w:szCs w:val="21"/>
              </w:rPr>
              <w:t>Vartotojams turi būti pateikta rinkinio naudojimo instrukcija (lietuvių kalba).</w:t>
            </w:r>
          </w:p>
          <w:p w14:paraId="490768FD" w14:textId="31D9DC20" w:rsidR="00270C10" w:rsidRPr="00270C10" w:rsidRDefault="00270C10" w:rsidP="00270C10">
            <w:pPr>
              <w:contextualSpacing/>
              <w:jc w:val="both"/>
              <w:rPr>
                <w:rFonts w:asciiTheme="minorHAnsi" w:hAnsiTheme="minorHAnsi" w:cstheme="minorHAnsi"/>
                <w:sz w:val="21"/>
                <w:szCs w:val="21"/>
              </w:rPr>
            </w:pPr>
            <w:r w:rsidRPr="00270C10">
              <w:rPr>
                <w:rFonts w:asciiTheme="minorHAnsi" w:hAnsiTheme="minorHAnsi" w:cstheme="minorHAnsi"/>
                <w:sz w:val="21"/>
                <w:szCs w:val="21"/>
              </w:rPr>
              <w:t>Garantija ne mažiau kaip 24 mėnesiai nuo prekių perdavimo-priėmimo akto pasirašymo dienos.</w:t>
            </w:r>
          </w:p>
        </w:tc>
        <w:tc>
          <w:tcPr>
            <w:tcW w:w="3677" w:type="dxa"/>
            <w:vAlign w:val="center"/>
          </w:tcPr>
          <w:p w14:paraId="3C53981D" w14:textId="77777777" w:rsidR="00270C10" w:rsidRPr="00270C10" w:rsidRDefault="00270C10" w:rsidP="00270C10">
            <w:pPr>
              <w:contextualSpacing/>
              <w:jc w:val="both"/>
              <w:rPr>
                <w:rFonts w:asciiTheme="minorHAnsi" w:hAnsiTheme="minorHAnsi" w:cstheme="minorHAnsi"/>
                <w:sz w:val="21"/>
                <w:szCs w:val="21"/>
              </w:rPr>
            </w:pPr>
          </w:p>
        </w:tc>
        <w:tc>
          <w:tcPr>
            <w:tcW w:w="721" w:type="dxa"/>
            <w:shd w:val="clear" w:color="auto" w:fill="D9E2F3" w:themeFill="accent1" w:themeFillTint="33"/>
            <w:vAlign w:val="center"/>
          </w:tcPr>
          <w:p w14:paraId="1C3DD24D" w14:textId="77777777" w:rsidR="00270C10" w:rsidRPr="00270C10" w:rsidRDefault="00270C10" w:rsidP="00270C10">
            <w:pPr>
              <w:rPr>
                <w:rFonts w:asciiTheme="minorHAnsi" w:hAnsiTheme="minorHAnsi" w:cstheme="minorHAnsi"/>
                <w:sz w:val="21"/>
                <w:szCs w:val="21"/>
              </w:rPr>
            </w:pPr>
            <w:r w:rsidRPr="00270C10">
              <w:rPr>
                <w:rFonts w:asciiTheme="minorHAnsi" w:hAnsiTheme="minorHAnsi" w:cstheme="minorHAnsi"/>
                <w:sz w:val="21"/>
                <w:szCs w:val="21"/>
              </w:rPr>
              <w:t xml:space="preserve">26 </w:t>
            </w:r>
          </w:p>
          <w:p w14:paraId="0AB98BDF" w14:textId="77777777" w:rsidR="00270C10" w:rsidRPr="00270C10" w:rsidRDefault="00270C10" w:rsidP="00270C10">
            <w:pPr>
              <w:rPr>
                <w:rFonts w:asciiTheme="minorHAnsi" w:hAnsiTheme="minorHAnsi" w:cstheme="minorHAnsi"/>
                <w:sz w:val="21"/>
                <w:szCs w:val="21"/>
              </w:rPr>
            </w:pPr>
          </w:p>
          <w:p w14:paraId="6DFF6115" w14:textId="77777777" w:rsidR="00270C10" w:rsidRPr="00270C10" w:rsidRDefault="00270C10" w:rsidP="00270C10">
            <w:pPr>
              <w:jc w:val="center"/>
              <w:rPr>
                <w:rFonts w:asciiTheme="minorHAnsi" w:hAnsiTheme="minorHAnsi" w:cstheme="minorHAnsi"/>
                <w:sz w:val="21"/>
                <w:szCs w:val="21"/>
              </w:rPr>
            </w:pPr>
          </w:p>
        </w:tc>
        <w:tc>
          <w:tcPr>
            <w:tcW w:w="1274" w:type="dxa"/>
            <w:shd w:val="clear" w:color="auto" w:fill="D9E2F3" w:themeFill="accent1" w:themeFillTint="33"/>
            <w:vAlign w:val="center"/>
          </w:tcPr>
          <w:p w14:paraId="25EE242C" w14:textId="77777777" w:rsidR="00270C10" w:rsidRPr="00270C10" w:rsidRDefault="00270C10" w:rsidP="00270C10">
            <w:pPr>
              <w:jc w:val="center"/>
              <w:rPr>
                <w:rFonts w:ascii="Calibri" w:hAnsi="Calibri" w:cs="Calibri"/>
                <w:sz w:val="21"/>
                <w:szCs w:val="21"/>
              </w:rPr>
            </w:pPr>
            <w:r w:rsidRPr="00270C10">
              <w:rPr>
                <w:rFonts w:ascii="Calibri" w:hAnsi="Calibri" w:cs="Calibri"/>
                <w:sz w:val="21"/>
                <w:szCs w:val="21"/>
              </w:rPr>
              <w:t>Š8</w:t>
            </w:r>
          </w:p>
          <w:p w14:paraId="3BEE63BB" w14:textId="77777777" w:rsidR="00270C10" w:rsidRPr="00270C10" w:rsidRDefault="00270C10" w:rsidP="00270C10">
            <w:pPr>
              <w:jc w:val="center"/>
              <w:rPr>
                <w:rFonts w:ascii="Calibri" w:hAnsi="Calibri" w:cs="Calibri"/>
                <w:sz w:val="21"/>
                <w:szCs w:val="21"/>
              </w:rPr>
            </w:pPr>
            <w:r w:rsidRPr="00270C10">
              <w:rPr>
                <w:rFonts w:ascii="Calibri" w:hAnsi="Calibri" w:cs="Calibri"/>
                <w:sz w:val="21"/>
                <w:szCs w:val="21"/>
              </w:rPr>
              <w:t>P5</w:t>
            </w:r>
          </w:p>
          <w:p w14:paraId="4374DC2B" w14:textId="77777777" w:rsidR="00270C10" w:rsidRPr="00270C10" w:rsidRDefault="00270C10" w:rsidP="00270C10">
            <w:pPr>
              <w:jc w:val="center"/>
              <w:rPr>
                <w:rFonts w:ascii="Calibri" w:hAnsi="Calibri" w:cs="Calibri"/>
                <w:sz w:val="21"/>
                <w:szCs w:val="21"/>
              </w:rPr>
            </w:pPr>
            <w:r w:rsidRPr="00270C10">
              <w:rPr>
                <w:rFonts w:ascii="Calibri" w:hAnsi="Calibri" w:cs="Calibri"/>
                <w:sz w:val="21"/>
                <w:szCs w:val="21"/>
              </w:rPr>
              <w:t>A5</w:t>
            </w:r>
          </w:p>
          <w:p w14:paraId="752F324A" w14:textId="77777777" w:rsidR="00270C10" w:rsidRPr="00270C10" w:rsidRDefault="00270C10" w:rsidP="00270C10">
            <w:pPr>
              <w:jc w:val="center"/>
              <w:rPr>
                <w:rFonts w:ascii="Calibri" w:hAnsi="Calibri" w:cs="Calibri"/>
                <w:sz w:val="21"/>
                <w:szCs w:val="21"/>
              </w:rPr>
            </w:pPr>
            <w:r w:rsidRPr="00270C10">
              <w:rPr>
                <w:rFonts w:ascii="Calibri" w:hAnsi="Calibri" w:cs="Calibri"/>
                <w:sz w:val="21"/>
                <w:szCs w:val="21"/>
              </w:rPr>
              <w:t>U8</w:t>
            </w:r>
          </w:p>
          <w:p w14:paraId="4FD21167" w14:textId="77777777" w:rsidR="00270C10" w:rsidRPr="00270C10" w:rsidRDefault="00270C10" w:rsidP="00270C10">
            <w:pPr>
              <w:contextualSpacing/>
              <w:jc w:val="center"/>
              <w:rPr>
                <w:rFonts w:asciiTheme="minorHAnsi" w:hAnsiTheme="minorHAnsi" w:cstheme="minorHAnsi"/>
                <w:sz w:val="21"/>
                <w:szCs w:val="21"/>
              </w:rPr>
            </w:pPr>
          </w:p>
        </w:tc>
        <w:tc>
          <w:tcPr>
            <w:tcW w:w="1275" w:type="dxa"/>
            <w:vAlign w:val="center"/>
          </w:tcPr>
          <w:p w14:paraId="793C4695" w14:textId="2DDE9A4C" w:rsidR="00270C10" w:rsidRPr="00270C10" w:rsidRDefault="00270C10" w:rsidP="00270C10">
            <w:pPr>
              <w:contextualSpacing/>
              <w:jc w:val="center"/>
              <w:rPr>
                <w:rFonts w:asciiTheme="minorHAnsi" w:hAnsiTheme="minorHAnsi" w:cstheme="minorHAnsi"/>
                <w:sz w:val="21"/>
                <w:szCs w:val="21"/>
              </w:rPr>
            </w:pPr>
          </w:p>
        </w:tc>
        <w:tc>
          <w:tcPr>
            <w:tcW w:w="1275" w:type="dxa"/>
            <w:vAlign w:val="center"/>
          </w:tcPr>
          <w:p w14:paraId="186CA7F6" w14:textId="77777777" w:rsidR="00270C10" w:rsidRPr="00270C10" w:rsidRDefault="00270C10" w:rsidP="00270C10">
            <w:pPr>
              <w:contextualSpacing/>
              <w:jc w:val="center"/>
              <w:rPr>
                <w:rFonts w:asciiTheme="minorHAnsi" w:hAnsiTheme="minorHAnsi" w:cstheme="minorHAnsi"/>
                <w:sz w:val="21"/>
                <w:szCs w:val="21"/>
              </w:rPr>
            </w:pPr>
          </w:p>
        </w:tc>
      </w:tr>
      <w:tr w:rsidR="00270C10" w:rsidRPr="00270C10" w14:paraId="5BB34290" w14:textId="77777777" w:rsidTr="003F6D4B">
        <w:trPr>
          <w:jc w:val="center"/>
        </w:trPr>
        <w:tc>
          <w:tcPr>
            <w:tcW w:w="486" w:type="dxa"/>
            <w:shd w:val="clear" w:color="auto" w:fill="D9E2F3" w:themeFill="accent1" w:themeFillTint="33"/>
            <w:vAlign w:val="center"/>
          </w:tcPr>
          <w:p w14:paraId="544E28F8" w14:textId="0EBC1622" w:rsidR="00270C10" w:rsidRPr="00270C10" w:rsidRDefault="00270C10" w:rsidP="00270C10">
            <w:pPr>
              <w:contextualSpacing/>
              <w:jc w:val="both"/>
              <w:rPr>
                <w:rFonts w:asciiTheme="minorHAnsi" w:hAnsiTheme="minorHAnsi" w:cstheme="minorHAnsi"/>
                <w:sz w:val="21"/>
                <w:szCs w:val="21"/>
              </w:rPr>
            </w:pPr>
            <w:r w:rsidRPr="00270C10">
              <w:rPr>
                <w:rFonts w:asciiTheme="minorHAnsi" w:hAnsiTheme="minorHAnsi" w:cstheme="minorHAnsi"/>
                <w:sz w:val="21"/>
                <w:szCs w:val="21"/>
              </w:rPr>
              <w:t>10</w:t>
            </w:r>
          </w:p>
        </w:tc>
        <w:tc>
          <w:tcPr>
            <w:tcW w:w="2090" w:type="dxa"/>
            <w:shd w:val="clear" w:color="auto" w:fill="D9E2F3" w:themeFill="accent1" w:themeFillTint="33"/>
            <w:vAlign w:val="center"/>
          </w:tcPr>
          <w:p w14:paraId="558691C7" w14:textId="30A31E26" w:rsidR="00270C10" w:rsidRPr="00270C10" w:rsidRDefault="00270C10" w:rsidP="00270C10">
            <w:pPr>
              <w:contextualSpacing/>
              <w:jc w:val="both"/>
              <w:rPr>
                <w:rFonts w:asciiTheme="minorHAnsi" w:hAnsiTheme="minorHAnsi" w:cstheme="minorHAnsi"/>
                <w:sz w:val="21"/>
                <w:szCs w:val="21"/>
              </w:rPr>
            </w:pPr>
            <w:r w:rsidRPr="00270C10">
              <w:rPr>
                <w:rFonts w:asciiTheme="minorHAnsi" w:hAnsiTheme="minorHAnsi" w:cstheme="minorHAnsi"/>
                <w:sz w:val="21"/>
                <w:szCs w:val="21"/>
              </w:rPr>
              <w:t>Elektros  grandinių montavimo ir tyrimo rinkinys</w:t>
            </w:r>
          </w:p>
        </w:tc>
        <w:tc>
          <w:tcPr>
            <w:tcW w:w="4223" w:type="dxa"/>
            <w:shd w:val="clear" w:color="auto" w:fill="D9E2F3" w:themeFill="accent1" w:themeFillTint="33"/>
            <w:vAlign w:val="center"/>
          </w:tcPr>
          <w:p w14:paraId="0DDE7B37"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 xml:space="preserve">Priemonių rinkinys turi būti skirtas nuolatinės srovės grandinių dėsningumų tyrimui. </w:t>
            </w:r>
          </w:p>
          <w:p w14:paraId="2B299A50"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Rinkinio priemonės skirtos vienai darbo grupei.</w:t>
            </w:r>
          </w:p>
          <w:p w14:paraId="7611C4C7"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Su siūlomų rinkinių turi būti galima atlikti šiuos eksperimentus:</w:t>
            </w:r>
          </w:p>
          <w:p w14:paraId="22B6FEB4"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1. Elementariosios elektros grandinės jungimas.</w:t>
            </w:r>
          </w:p>
          <w:p w14:paraId="61561555"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2. Laidininkai ir ne laidininkai.</w:t>
            </w:r>
          </w:p>
          <w:p w14:paraId="3E7D44D5"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 xml:space="preserve">3. Elektros srovės laidumas skysčiuose. </w:t>
            </w:r>
          </w:p>
          <w:p w14:paraId="66C668E2"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4. Elektros srovės stiprumas, įtampa, varža.</w:t>
            </w:r>
          </w:p>
          <w:p w14:paraId="64B28735"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5. Nuoseklusis ir lygiagretusis laidininkų jungimas.</w:t>
            </w:r>
          </w:p>
          <w:p w14:paraId="2FF9E5AE"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 xml:space="preserve">6. Savitoji varža. </w:t>
            </w:r>
          </w:p>
          <w:p w14:paraId="20ED0D7E"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7. Varžų matavimas, priklausomybė nuo temperatūros.</w:t>
            </w:r>
          </w:p>
          <w:p w14:paraId="412B66FA"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8. Elektros srovės darbas, galia.</w:t>
            </w:r>
          </w:p>
          <w:p w14:paraId="391A543F"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lastRenderedPageBreak/>
              <w:t>9. Elektros srovės virtimas šilumine energija.</w:t>
            </w:r>
          </w:p>
          <w:p w14:paraId="421EBD0B"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10. Magnetizmo reiškinių tyrimas.</w:t>
            </w:r>
          </w:p>
          <w:p w14:paraId="304725C4"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11. Elektromagnetas, relė.</w:t>
            </w:r>
          </w:p>
          <w:p w14:paraId="348090B8"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12. Elektros varikliai.</w:t>
            </w:r>
          </w:p>
          <w:p w14:paraId="433CA561"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Su siūlomo rinkinio dalimis turi būti galima atlikti ne mažiau kaip 25 eksperimentus, tyrinėjančius šilumos, elektros ir magnetizmo reiškinius, jų valdymą, panaudojimą kasdieninėje aplinkoje.</w:t>
            </w:r>
          </w:p>
          <w:p w14:paraId="08A15F78" w14:textId="77777777" w:rsidR="00270C10" w:rsidRPr="00270C10" w:rsidRDefault="00270C10" w:rsidP="00270C10">
            <w:pPr>
              <w:jc w:val="both"/>
              <w:rPr>
                <w:rFonts w:asciiTheme="minorHAnsi" w:hAnsiTheme="minorHAnsi" w:cstheme="minorHAnsi"/>
                <w:sz w:val="21"/>
                <w:szCs w:val="21"/>
              </w:rPr>
            </w:pPr>
          </w:p>
          <w:p w14:paraId="31D84148"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Kiekvienas mokomasis rinkinys turi atitikti šiuos reikalavimus:</w:t>
            </w:r>
          </w:p>
          <w:p w14:paraId="504D33F5"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1. Jungiamos elektros grandinės turi būti montuojamos ant siūlomos montavimo plokštės:</w:t>
            </w:r>
          </w:p>
          <w:p w14:paraId="3CCF1ED0"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 plokštės pagrindas turi būti plastikinis;</w:t>
            </w:r>
          </w:p>
          <w:p w14:paraId="70DDDF1C"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 plokštėje turi būti padaryti jungimo taškai (kiaurymės), siūlomų detalių/modulių tvirtinimui;</w:t>
            </w:r>
          </w:p>
          <w:p w14:paraId="0AC5354E"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 plokštė turi būti tokio dydžio, kad ant jos būtų galima sumontuoti siūlomus modulius ir atlikti nurodytus bandymus.</w:t>
            </w:r>
          </w:p>
          <w:p w14:paraId="4A9A95D3"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2. Visos rinkinio detalės/atskiri blokai/prietaisai turi būti montuojami ant plastikinių standžių platformų (laikiklių, plokščių ar pan.). Platformose turi būti padaryti įmontuotos detalės/bloko/prietaiso kontaktiniai išvadai, skirti juos prijungti prie siūlomos plokštės. Sudėtingesni, labiau pažeidžiami moduliai gali būti uždari – išvesti tik kontaktai.</w:t>
            </w:r>
          </w:p>
          <w:p w14:paraId="2772AB1A"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 xml:space="preserve">3. Kontaktinių laidų platformos (ne mažiau kaip 9 vnt.). Ant platformų pritvirtinti laidininkai (jungiamųjų laidų analogas), skirti sujungti skirtingas montavimo plokštės kontaktų grupes. </w:t>
            </w:r>
          </w:p>
          <w:p w14:paraId="751ACA0D" w14:textId="77777777" w:rsidR="00270C10" w:rsidRPr="00270C10" w:rsidRDefault="00270C10" w:rsidP="00270C10">
            <w:pPr>
              <w:jc w:val="both"/>
              <w:rPr>
                <w:rFonts w:asciiTheme="minorHAnsi" w:hAnsiTheme="minorHAnsi" w:cstheme="minorHAnsi"/>
                <w:sz w:val="21"/>
                <w:szCs w:val="21"/>
                <w:highlight w:val="green"/>
              </w:rPr>
            </w:pPr>
            <w:r w:rsidRPr="00270C10">
              <w:rPr>
                <w:rFonts w:asciiTheme="minorHAnsi" w:hAnsiTheme="minorHAnsi" w:cstheme="minorHAnsi"/>
                <w:sz w:val="21"/>
                <w:szCs w:val="21"/>
              </w:rPr>
              <w:t>4. Kištukiniai laidai (ne mažiau kaip 4 vnt.)</w:t>
            </w:r>
          </w:p>
          <w:p w14:paraId="1FC64B1D"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lastRenderedPageBreak/>
              <w:t>Laidai turi būti lankstūs, skirtingų spalvų (po 2 vnt.); jungtys turi būti techniškai suderintos su kitų rinkinio elementų jungtimis.</w:t>
            </w:r>
          </w:p>
          <w:p w14:paraId="153C4AB7"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5. Skirtingų medžiagų rinkinys (ne mažiau kaip 5 vnt.)</w:t>
            </w:r>
          </w:p>
          <w:p w14:paraId="450B0447"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6. Skirtingų medžiagų vielų rinkinys. Ne mažiau kaip dvi skirtingos vielos, kurių ilgis ne mažesnis kaip 10 m.</w:t>
            </w:r>
          </w:p>
          <w:p w14:paraId="52B001AA"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7. Priemonių rinkinys skirtas matuoti elektros laidumą skystyje (turi būti indas skysčiui, elektrodai, reikiami gnybtai ir laikikliai, citrinų rūgštis).</w:t>
            </w:r>
          </w:p>
          <w:p w14:paraId="453CC9D9"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8. Ne mažiau kaip 3 rezistorių rinkinys.</w:t>
            </w:r>
          </w:p>
          <w:p w14:paraId="481863AC"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9. Ne mažiau kaip 2 lempučių laikikliai.</w:t>
            </w:r>
          </w:p>
          <w:p w14:paraId="6AB48F27"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10. Skirtingų lempučių rinkinys: 1,5 V/0,15A; 3.8V/0,07A; 6 V/0,3 A. (kiekvieno tipo lempučių turi būti ne mažiau kaip po 10 vnt.</w:t>
            </w:r>
          </w:p>
          <w:p w14:paraId="2BE4CAEC"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11. Ne mažiau kaip 2 svirtiniai jungtukai.</w:t>
            </w:r>
          </w:p>
          <w:p w14:paraId="03498DF7"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12. Bimetalinis jungtukas.</w:t>
            </w:r>
          </w:p>
          <w:p w14:paraId="37D7E21F"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13. Ritė su šerdimi.</w:t>
            </w:r>
          </w:p>
          <w:p w14:paraId="700A8B3D"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14. Magnetinė adata su laikikliu.</w:t>
            </w:r>
          </w:p>
          <w:p w14:paraId="5F8C9B0B"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15. Elektrinis variklis.</w:t>
            </w:r>
          </w:p>
          <w:p w14:paraId="3024E6D0" w14:textId="77777777" w:rsidR="00270C10" w:rsidRPr="00270C10" w:rsidRDefault="00270C10" w:rsidP="00270C10">
            <w:pPr>
              <w:jc w:val="both"/>
              <w:rPr>
                <w:rFonts w:asciiTheme="minorHAnsi" w:hAnsiTheme="minorHAnsi" w:cstheme="minorHAnsi"/>
                <w:sz w:val="21"/>
                <w:szCs w:val="21"/>
              </w:rPr>
            </w:pPr>
          </w:p>
          <w:p w14:paraId="12B79008"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Siūlomas rinkinys turi būti parengtas naudojimui, atskiri rinkinio elementai tarpusavyje turi būti techniškai suderinti (grandinės maitinimo elementų, ampermetro, voltmetro pateikti nereikia).</w:t>
            </w:r>
          </w:p>
          <w:p w14:paraId="271D4DE9"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Rinkinys turi turėti CE ženklinimą.</w:t>
            </w:r>
          </w:p>
          <w:p w14:paraId="2A42B6AB"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Rinkinys turi būti sudėtas į lagaminėlį/dėžutę.</w:t>
            </w:r>
          </w:p>
          <w:p w14:paraId="5C667B7C"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Vartotojams turi būti pateikta rinkinio naudojimo instrukcija (lietuvių kalba).</w:t>
            </w:r>
          </w:p>
          <w:p w14:paraId="26935769" w14:textId="629C3B2E" w:rsidR="00270C10" w:rsidRPr="00270C10" w:rsidRDefault="00270C10" w:rsidP="00270C10">
            <w:pPr>
              <w:contextualSpacing/>
              <w:jc w:val="both"/>
              <w:rPr>
                <w:rFonts w:asciiTheme="minorHAnsi" w:hAnsiTheme="minorHAnsi" w:cstheme="minorHAnsi"/>
                <w:sz w:val="21"/>
                <w:szCs w:val="21"/>
              </w:rPr>
            </w:pPr>
            <w:r w:rsidRPr="00270C10">
              <w:rPr>
                <w:rFonts w:asciiTheme="minorHAnsi" w:hAnsiTheme="minorHAnsi" w:cstheme="minorHAnsi"/>
                <w:sz w:val="21"/>
                <w:szCs w:val="21"/>
              </w:rPr>
              <w:t>Garantija ne mažiau kaip 24 mėnesiai nuo prekių perdavimo-priėmimo akto pasirašymo dienos.</w:t>
            </w:r>
          </w:p>
        </w:tc>
        <w:tc>
          <w:tcPr>
            <w:tcW w:w="3677" w:type="dxa"/>
            <w:vAlign w:val="center"/>
          </w:tcPr>
          <w:p w14:paraId="7D8D21FF" w14:textId="77777777" w:rsidR="00270C10" w:rsidRPr="00270C10" w:rsidRDefault="00270C10" w:rsidP="00270C10">
            <w:pPr>
              <w:contextualSpacing/>
              <w:jc w:val="both"/>
              <w:rPr>
                <w:rFonts w:asciiTheme="minorHAnsi" w:hAnsiTheme="minorHAnsi" w:cstheme="minorHAnsi"/>
                <w:sz w:val="21"/>
                <w:szCs w:val="21"/>
              </w:rPr>
            </w:pPr>
          </w:p>
        </w:tc>
        <w:tc>
          <w:tcPr>
            <w:tcW w:w="721" w:type="dxa"/>
            <w:shd w:val="clear" w:color="auto" w:fill="D9E2F3" w:themeFill="accent1" w:themeFillTint="33"/>
            <w:vAlign w:val="center"/>
          </w:tcPr>
          <w:p w14:paraId="0B37B0D3" w14:textId="77777777" w:rsidR="00270C10" w:rsidRPr="00270C10" w:rsidRDefault="00270C10" w:rsidP="00270C10">
            <w:pPr>
              <w:rPr>
                <w:rFonts w:asciiTheme="minorHAnsi" w:hAnsiTheme="minorHAnsi" w:cstheme="minorHAnsi"/>
                <w:sz w:val="21"/>
                <w:szCs w:val="21"/>
              </w:rPr>
            </w:pPr>
            <w:r w:rsidRPr="00270C10">
              <w:rPr>
                <w:rFonts w:asciiTheme="minorHAnsi" w:hAnsiTheme="minorHAnsi" w:cstheme="minorHAnsi"/>
                <w:sz w:val="21"/>
                <w:szCs w:val="21"/>
              </w:rPr>
              <w:t xml:space="preserve">10 </w:t>
            </w:r>
          </w:p>
          <w:p w14:paraId="728734B7" w14:textId="77777777" w:rsidR="00270C10" w:rsidRPr="00270C10" w:rsidRDefault="00270C10" w:rsidP="00270C10">
            <w:pPr>
              <w:rPr>
                <w:rFonts w:asciiTheme="minorHAnsi" w:hAnsiTheme="minorHAnsi" w:cstheme="minorHAnsi"/>
                <w:sz w:val="21"/>
                <w:szCs w:val="21"/>
              </w:rPr>
            </w:pPr>
          </w:p>
          <w:p w14:paraId="2A5E1F16" w14:textId="77777777" w:rsidR="00270C10" w:rsidRPr="00270C10" w:rsidRDefault="00270C10" w:rsidP="00270C10">
            <w:pPr>
              <w:jc w:val="center"/>
              <w:rPr>
                <w:rFonts w:asciiTheme="minorHAnsi" w:hAnsiTheme="minorHAnsi" w:cstheme="minorHAnsi"/>
                <w:sz w:val="21"/>
                <w:szCs w:val="21"/>
              </w:rPr>
            </w:pPr>
          </w:p>
        </w:tc>
        <w:tc>
          <w:tcPr>
            <w:tcW w:w="1274" w:type="dxa"/>
            <w:shd w:val="clear" w:color="auto" w:fill="D9E2F3" w:themeFill="accent1" w:themeFillTint="33"/>
            <w:vAlign w:val="center"/>
          </w:tcPr>
          <w:p w14:paraId="2EA92477" w14:textId="77777777" w:rsidR="00270C10" w:rsidRPr="00270C10" w:rsidRDefault="00270C10" w:rsidP="00270C10">
            <w:pPr>
              <w:jc w:val="center"/>
              <w:rPr>
                <w:rFonts w:ascii="Calibri" w:hAnsi="Calibri" w:cs="Calibri"/>
                <w:sz w:val="21"/>
                <w:szCs w:val="21"/>
              </w:rPr>
            </w:pPr>
            <w:r w:rsidRPr="00270C10">
              <w:rPr>
                <w:rFonts w:ascii="Calibri" w:hAnsi="Calibri" w:cs="Calibri"/>
                <w:sz w:val="21"/>
                <w:szCs w:val="21"/>
              </w:rPr>
              <w:t>P5</w:t>
            </w:r>
          </w:p>
          <w:p w14:paraId="1864D703" w14:textId="29E8AC25" w:rsidR="00270C10" w:rsidRPr="00270C10" w:rsidRDefault="00270C10" w:rsidP="00270C10">
            <w:pPr>
              <w:contextualSpacing/>
              <w:jc w:val="center"/>
              <w:rPr>
                <w:rFonts w:asciiTheme="minorHAnsi" w:hAnsiTheme="minorHAnsi" w:cstheme="minorHAnsi"/>
                <w:sz w:val="21"/>
                <w:szCs w:val="21"/>
              </w:rPr>
            </w:pPr>
            <w:r w:rsidRPr="00270C10">
              <w:rPr>
                <w:rFonts w:ascii="Calibri" w:hAnsi="Calibri" w:cs="Calibri"/>
                <w:sz w:val="21"/>
                <w:szCs w:val="21"/>
              </w:rPr>
              <w:t>TE5</w:t>
            </w:r>
          </w:p>
        </w:tc>
        <w:tc>
          <w:tcPr>
            <w:tcW w:w="1275" w:type="dxa"/>
            <w:vAlign w:val="center"/>
          </w:tcPr>
          <w:p w14:paraId="77DB54BF" w14:textId="48F2744F" w:rsidR="00270C10" w:rsidRPr="00270C10" w:rsidRDefault="00270C10" w:rsidP="00270C10">
            <w:pPr>
              <w:contextualSpacing/>
              <w:jc w:val="center"/>
              <w:rPr>
                <w:rFonts w:asciiTheme="minorHAnsi" w:hAnsiTheme="minorHAnsi" w:cstheme="minorHAnsi"/>
                <w:sz w:val="21"/>
                <w:szCs w:val="21"/>
              </w:rPr>
            </w:pPr>
          </w:p>
        </w:tc>
        <w:tc>
          <w:tcPr>
            <w:tcW w:w="1275" w:type="dxa"/>
            <w:vAlign w:val="center"/>
          </w:tcPr>
          <w:p w14:paraId="344F27B6" w14:textId="77777777" w:rsidR="00270C10" w:rsidRPr="00270C10" w:rsidRDefault="00270C10" w:rsidP="00270C10">
            <w:pPr>
              <w:contextualSpacing/>
              <w:jc w:val="center"/>
              <w:rPr>
                <w:rFonts w:asciiTheme="minorHAnsi" w:hAnsiTheme="minorHAnsi" w:cstheme="minorHAnsi"/>
                <w:sz w:val="21"/>
                <w:szCs w:val="21"/>
              </w:rPr>
            </w:pPr>
          </w:p>
        </w:tc>
      </w:tr>
      <w:tr w:rsidR="00270C10" w:rsidRPr="00270C10" w14:paraId="72941726" w14:textId="77777777" w:rsidTr="003F6D4B">
        <w:trPr>
          <w:jc w:val="center"/>
        </w:trPr>
        <w:tc>
          <w:tcPr>
            <w:tcW w:w="486" w:type="dxa"/>
            <w:shd w:val="clear" w:color="auto" w:fill="D9E2F3" w:themeFill="accent1" w:themeFillTint="33"/>
            <w:vAlign w:val="center"/>
          </w:tcPr>
          <w:p w14:paraId="070D792A" w14:textId="6D85521D" w:rsidR="00270C10" w:rsidRPr="00270C10" w:rsidRDefault="00270C10" w:rsidP="00270C10">
            <w:pPr>
              <w:contextualSpacing/>
              <w:jc w:val="both"/>
              <w:rPr>
                <w:rFonts w:asciiTheme="minorHAnsi" w:hAnsiTheme="minorHAnsi" w:cstheme="minorHAnsi"/>
                <w:sz w:val="21"/>
                <w:szCs w:val="21"/>
              </w:rPr>
            </w:pPr>
            <w:r w:rsidRPr="00270C10">
              <w:rPr>
                <w:rFonts w:asciiTheme="minorHAnsi" w:hAnsiTheme="minorHAnsi" w:cstheme="minorHAnsi"/>
                <w:sz w:val="21"/>
                <w:szCs w:val="21"/>
              </w:rPr>
              <w:lastRenderedPageBreak/>
              <w:t>11</w:t>
            </w:r>
          </w:p>
        </w:tc>
        <w:tc>
          <w:tcPr>
            <w:tcW w:w="2090" w:type="dxa"/>
            <w:shd w:val="clear" w:color="auto" w:fill="D9E2F3" w:themeFill="accent1" w:themeFillTint="33"/>
            <w:vAlign w:val="center"/>
          </w:tcPr>
          <w:p w14:paraId="2AEDF47C" w14:textId="7CC86893" w:rsidR="00270C10" w:rsidRPr="00270C10" w:rsidRDefault="00270C10" w:rsidP="00270C10">
            <w:pPr>
              <w:contextualSpacing/>
              <w:jc w:val="both"/>
              <w:rPr>
                <w:rFonts w:asciiTheme="minorHAnsi" w:hAnsiTheme="minorHAnsi" w:cstheme="minorHAnsi"/>
                <w:sz w:val="21"/>
                <w:szCs w:val="21"/>
              </w:rPr>
            </w:pPr>
            <w:r w:rsidRPr="00270C10">
              <w:rPr>
                <w:rFonts w:asciiTheme="minorHAnsi" w:hAnsiTheme="minorHAnsi" w:cstheme="minorHAnsi"/>
                <w:sz w:val="21"/>
                <w:szCs w:val="21"/>
              </w:rPr>
              <w:t>Termodinamikos eksperimentų rinkinys</w:t>
            </w:r>
          </w:p>
        </w:tc>
        <w:tc>
          <w:tcPr>
            <w:tcW w:w="4223" w:type="dxa"/>
            <w:shd w:val="clear" w:color="auto" w:fill="D9E2F3" w:themeFill="accent1" w:themeFillTint="33"/>
            <w:vAlign w:val="center"/>
          </w:tcPr>
          <w:p w14:paraId="1E974C93"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Priemonių rinkinys turi būti skirtas termodinamikos eksperimentams atlikti.</w:t>
            </w:r>
          </w:p>
          <w:p w14:paraId="2D61565B"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Rinkinio priemonės skirtos vienai darbo grupei.</w:t>
            </w:r>
          </w:p>
          <w:p w14:paraId="0A3AA852" w14:textId="77777777" w:rsidR="00270C10" w:rsidRPr="00270C10" w:rsidRDefault="00270C10" w:rsidP="00270C10">
            <w:pPr>
              <w:jc w:val="both"/>
              <w:rPr>
                <w:rFonts w:asciiTheme="minorHAnsi" w:hAnsiTheme="minorHAnsi" w:cstheme="minorHAnsi"/>
                <w:sz w:val="21"/>
                <w:szCs w:val="21"/>
                <w:highlight w:val="green"/>
              </w:rPr>
            </w:pPr>
          </w:p>
          <w:p w14:paraId="0757FB4E"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Su siūlomų rinkinių turi būti galima atlikti šiuos eksperimentus:</w:t>
            </w:r>
          </w:p>
          <w:p w14:paraId="55508493"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1. Termometro modelis ir temperatūros matavimas skysčiuose ir dujose.</w:t>
            </w:r>
          </w:p>
          <w:p w14:paraId="0CFADFCF"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2. Temperatūrų pokyčiai dujose, skysčiuose, kietuose kūnuose.</w:t>
            </w:r>
          </w:p>
          <w:p w14:paraId="0F68CAF7"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3. Šiluminis laidumas skysčiuose ir kietuose kūnuose.</w:t>
            </w:r>
          </w:p>
          <w:p w14:paraId="423F1323"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4. Šiluminė spinduliuotė ir absorbcija.</w:t>
            </w:r>
          </w:p>
          <w:p w14:paraId="08CE0268"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5. Konvekcija.</w:t>
            </w:r>
          </w:p>
          <w:p w14:paraId="623EF757"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6. Savitoji vandens ir kietųjų kūnų šiluma.</w:t>
            </w:r>
          </w:p>
          <w:p w14:paraId="24A3C137"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7. Garavimas ir kondensacija.</w:t>
            </w:r>
          </w:p>
          <w:p w14:paraId="39381114"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8. Šildymas ir vėsinimas.</w:t>
            </w:r>
          </w:p>
          <w:p w14:paraId="36F40BA6"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9. Distiliavimas.</w:t>
            </w:r>
          </w:p>
          <w:p w14:paraId="4B6FC1E9"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 xml:space="preserve">10. Šilumos energijos panaudojimas. </w:t>
            </w:r>
          </w:p>
          <w:p w14:paraId="196EE2FC"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11. Bimetalinis termometras.</w:t>
            </w:r>
          </w:p>
          <w:p w14:paraId="4E06A122"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 xml:space="preserve"> </w:t>
            </w:r>
          </w:p>
          <w:p w14:paraId="6F60690B"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Su siūlomo rinkinio elementais turi būti galima atlikti ne mažiau kaip 20 eksperimentų iš termodinamikos srities.</w:t>
            </w:r>
          </w:p>
          <w:p w14:paraId="60AAC713" w14:textId="77777777" w:rsidR="00270C10" w:rsidRPr="00270C10" w:rsidRDefault="00270C10" w:rsidP="00270C10">
            <w:pPr>
              <w:jc w:val="both"/>
              <w:rPr>
                <w:rFonts w:asciiTheme="minorHAnsi" w:hAnsiTheme="minorHAnsi" w:cstheme="minorHAnsi"/>
                <w:sz w:val="21"/>
                <w:szCs w:val="21"/>
              </w:rPr>
            </w:pPr>
          </w:p>
          <w:p w14:paraId="12A41C51"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Kiekviename rinkinyje turi būti:</w:t>
            </w:r>
          </w:p>
          <w:p w14:paraId="3CDEFEEE"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 xml:space="preserve">1.  Ant stalo statomas stovas: </w:t>
            </w:r>
          </w:p>
          <w:p w14:paraId="51E6D071"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 xml:space="preserve">- turi būti pateikti stovo ant stalo tvirtinimo reikmenys; - ne mažiau kaip du siūlomų laikiklių tvirtinimo spaustukai; </w:t>
            </w:r>
          </w:p>
          <w:p w14:paraId="1ED7730B"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 xml:space="preserve">- ne mažiau kaip du skirtingo skersmens žiediniai kolbos tvirtinimo laikikliai; </w:t>
            </w:r>
          </w:p>
          <w:p w14:paraId="4A65275D"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 ant žiedinio laikiklio dedamas karščiui atsparus padas kolbai padėti;</w:t>
            </w:r>
          </w:p>
          <w:p w14:paraId="25A407BC"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 xml:space="preserve">- prasiskleidžiantis laikiklis mėgintuvėliui, vamzdeliams. </w:t>
            </w:r>
          </w:p>
          <w:p w14:paraId="20C96ED2"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2. Metalinis spiritinis degiklis.</w:t>
            </w:r>
          </w:p>
          <w:p w14:paraId="6AAD389E"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lastRenderedPageBreak/>
              <w:t>3. Erlenmejerio kolba, 25 ml (2 vnt.)</w:t>
            </w:r>
          </w:p>
          <w:p w14:paraId="1261E66F"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4. Termometras, matavimo diapazonas ne blogesnis kaip -10+110°C, padalos vertė 1°C.</w:t>
            </w:r>
          </w:p>
          <w:p w14:paraId="50D1EC6A"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5. Matavimo cilindras, PP, 25 ml.</w:t>
            </w:r>
          </w:p>
          <w:p w14:paraId="20679246"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6. Plastikinis mėgintuvėlis.</w:t>
            </w:r>
          </w:p>
          <w:p w14:paraId="40635342"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7. Kalorimetras.</w:t>
            </w:r>
          </w:p>
          <w:p w14:paraId="3D7DDDEC"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8. Tiesių ir stačiu kampu lenktų stiklinių vamzdelių rinkinys (ne mažiau kaip 4 vnt.).</w:t>
            </w:r>
          </w:p>
          <w:p w14:paraId="20B7837F"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9. Silikoninis vamzdelis.</w:t>
            </w:r>
          </w:p>
          <w:p w14:paraId="3B3C7408"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10. Konvekcinis vamzdelis.</w:t>
            </w:r>
          </w:p>
          <w:p w14:paraId="193C2908" w14:textId="77777777" w:rsidR="00270C10" w:rsidRPr="00270C10" w:rsidRDefault="00270C10" w:rsidP="00270C10">
            <w:pPr>
              <w:jc w:val="both"/>
              <w:rPr>
                <w:rFonts w:asciiTheme="minorHAnsi" w:hAnsiTheme="minorHAnsi" w:cstheme="minorHAnsi"/>
                <w:sz w:val="21"/>
                <w:szCs w:val="21"/>
                <w:highlight w:val="green"/>
              </w:rPr>
            </w:pPr>
            <w:r w:rsidRPr="00270C10">
              <w:rPr>
                <w:rFonts w:asciiTheme="minorHAnsi" w:hAnsiTheme="minorHAnsi" w:cstheme="minorHAnsi"/>
                <w:sz w:val="21"/>
                <w:szCs w:val="21"/>
              </w:rPr>
              <w:t>11. Guminių kamščių rinkinys. Kamščiai turi būti techniškai suderinti su siūlomais indais, vamzdeliais.</w:t>
            </w:r>
            <w:r w:rsidRPr="00270C10">
              <w:rPr>
                <w:rFonts w:asciiTheme="minorHAnsi" w:hAnsiTheme="minorHAnsi" w:cstheme="minorHAnsi"/>
                <w:sz w:val="21"/>
                <w:szCs w:val="21"/>
                <w:highlight w:val="green"/>
              </w:rPr>
              <w:t xml:space="preserve"> </w:t>
            </w:r>
          </w:p>
          <w:p w14:paraId="33FECE61"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 xml:space="preserve">12. Laboratorinis dažiklis. </w:t>
            </w:r>
          </w:p>
          <w:p w14:paraId="51403B1A"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13. Skirtingo šiluminio laidumo medžiagos.</w:t>
            </w:r>
          </w:p>
          <w:p w14:paraId="28282273"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14. Šilumos apsaugos marlė.</w:t>
            </w:r>
          </w:p>
          <w:p w14:paraId="26BE4CA0"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15. Garo turbinos ratas.</w:t>
            </w:r>
          </w:p>
          <w:p w14:paraId="6D8E6E77" w14:textId="77777777" w:rsidR="00270C10" w:rsidRPr="00270C10" w:rsidRDefault="00270C10" w:rsidP="00270C10">
            <w:pPr>
              <w:jc w:val="both"/>
              <w:rPr>
                <w:rFonts w:asciiTheme="minorHAnsi" w:hAnsiTheme="minorHAnsi" w:cstheme="minorHAnsi"/>
                <w:sz w:val="21"/>
                <w:szCs w:val="21"/>
              </w:rPr>
            </w:pPr>
          </w:p>
          <w:p w14:paraId="0C30AAFE" w14:textId="77777777" w:rsidR="00270C10" w:rsidRPr="00270C10" w:rsidRDefault="00270C10" w:rsidP="00270C10">
            <w:pPr>
              <w:jc w:val="both"/>
              <w:rPr>
                <w:rFonts w:asciiTheme="minorHAnsi" w:hAnsiTheme="minorHAnsi" w:cstheme="minorHAnsi"/>
                <w:color w:val="538135" w:themeColor="accent6" w:themeShade="BF"/>
                <w:sz w:val="21"/>
                <w:szCs w:val="21"/>
              </w:rPr>
            </w:pPr>
            <w:r w:rsidRPr="00270C10">
              <w:rPr>
                <w:rFonts w:asciiTheme="minorHAnsi" w:hAnsiTheme="minorHAnsi" w:cstheme="minorHAnsi"/>
                <w:sz w:val="21"/>
                <w:szCs w:val="21"/>
              </w:rPr>
              <w:t>Siūlomas rinkinys turi būti parengtas naudojimui, atskiri rinkinio elementai tarpusavyje turi būti techniškai suderinti.</w:t>
            </w:r>
            <w:r w:rsidRPr="00270C10">
              <w:rPr>
                <w:rFonts w:asciiTheme="minorHAnsi" w:hAnsiTheme="minorHAnsi" w:cstheme="minorHAnsi"/>
                <w:color w:val="538135" w:themeColor="accent6" w:themeShade="BF"/>
                <w:sz w:val="21"/>
                <w:szCs w:val="21"/>
              </w:rPr>
              <w:t xml:space="preserve"> </w:t>
            </w:r>
          </w:p>
          <w:p w14:paraId="421C8B25"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Rinkinys turi turėti CE ženklinimą.</w:t>
            </w:r>
          </w:p>
          <w:p w14:paraId="5C12DF1C"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 xml:space="preserve"> Siūlomas rinkinys turi būti komplektuojamas vienoje plastikinėje tvirtoje uždaromoje dėžėje/lagamine su pernešimui skirta rankena/rankenomis.</w:t>
            </w:r>
          </w:p>
          <w:p w14:paraId="5B0618C0"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Siūlomos dėžės/lagamino matmenys turi būti ne didesni nei 450x350x200 mm.</w:t>
            </w:r>
          </w:p>
          <w:p w14:paraId="13F066F4"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 xml:space="preserve">  Dėžės/lagamino viduje turi būti įrengtos iš paralono, putų (ar panašios medžiagos) siūlomo rinkinio priemonėms skirtos laikymo vietos.</w:t>
            </w:r>
          </w:p>
          <w:p w14:paraId="08AA5305"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color w:val="70AD47" w:themeColor="accent6"/>
                <w:sz w:val="21"/>
                <w:szCs w:val="21"/>
              </w:rPr>
              <w:t xml:space="preserve"> </w:t>
            </w:r>
            <w:r w:rsidRPr="00270C10">
              <w:rPr>
                <w:rFonts w:asciiTheme="minorHAnsi" w:hAnsiTheme="minorHAnsi" w:cstheme="minorHAnsi"/>
                <w:sz w:val="21"/>
                <w:szCs w:val="21"/>
              </w:rPr>
              <w:t xml:space="preserve">Vartotojams turi būti pateikti išsamūs eksperimentų aprašai lietuvių kalba. </w:t>
            </w:r>
          </w:p>
          <w:p w14:paraId="05C903AE" w14:textId="093F9906" w:rsidR="00270C10" w:rsidRPr="00270C10" w:rsidRDefault="00270C10" w:rsidP="00270C10">
            <w:pPr>
              <w:contextualSpacing/>
              <w:jc w:val="both"/>
              <w:rPr>
                <w:rFonts w:asciiTheme="minorHAnsi" w:hAnsiTheme="minorHAnsi" w:cstheme="minorHAnsi"/>
                <w:sz w:val="21"/>
                <w:szCs w:val="21"/>
              </w:rPr>
            </w:pPr>
            <w:r w:rsidRPr="00270C10">
              <w:rPr>
                <w:rFonts w:asciiTheme="minorHAnsi" w:hAnsiTheme="minorHAnsi" w:cstheme="minorHAnsi"/>
                <w:sz w:val="21"/>
                <w:szCs w:val="21"/>
              </w:rPr>
              <w:t> Garantija ne mažiau kaip 24 mėnesiai nuo prekių perdavimo-priėmimo akto pasirašymo dienos.</w:t>
            </w:r>
          </w:p>
        </w:tc>
        <w:tc>
          <w:tcPr>
            <w:tcW w:w="3677" w:type="dxa"/>
            <w:vAlign w:val="center"/>
          </w:tcPr>
          <w:p w14:paraId="0B9EDA65" w14:textId="77777777" w:rsidR="00270C10" w:rsidRPr="00270C10" w:rsidRDefault="00270C10" w:rsidP="00270C10">
            <w:pPr>
              <w:contextualSpacing/>
              <w:jc w:val="both"/>
              <w:rPr>
                <w:rFonts w:asciiTheme="minorHAnsi" w:hAnsiTheme="minorHAnsi" w:cstheme="minorHAnsi"/>
                <w:sz w:val="21"/>
                <w:szCs w:val="21"/>
              </w:rPr>
            </w:pPr>
          </w:p>
        </w:tc>
        <w:tc>
          <w:tcPr>
            <w:tcW w:w="721" w:type="dxa"/>
            <w:shd w:val="clear" w:color="auto" w:fill="D9E2F3" w:themeFill="accent1" w:themeFillTint="33"/>
            <w:vAlign w:val="center"/>
          </w:tcPr>
          <w:p w14:paraId="47FE34CF" w14:textId="77777777" w:rsidR="00270C10" w:rsidRPr="00270C10" w:rsidRDefault="00270C10" w:rsidP="00270C10">
            <w:pPr>
              <w:rPr>
                <w:rFonts w:asciiTheme="minorHAnsi" w:hAnsiTheme="minorHAnsi" w:cstheme="minorHAnsi"/>
                <w:sz w:val="21"/>
                <w:szCs w:val="21"/>
              </w:rPr>
            </w:pPr>
            <w:r w:rsidRPr="00270C10">
              <w:rPr>
                <w:rFonts w:asciiTheme="minorHAnsi" w:hAnsiTheme="minorHAnsi" w:cstheme="minorHAnsi"/>
                <w:sz w:val="21"/>
                <w:szCs w:val="21"/>
              </w:rPr>
              <w:t xml:space="preserve">18 </w:t>
            </w:r>
          </w:p>
          <w:p w14:paraId="7E3CCB6D" w14:textId="77777777" w:rsidR="00270C10" w:rsidRPr="00270C10" w:rsidRDefault="00270C10" w:rsidP="00270C10">
            <w:pPr>
              <w:rPr>
                <w:rFonts w:asciiTheme="minorHAnsi" w:hAnsiTheme="minorHAnsi" w:cstheme="minorHAnsi"/>
                <w:sz w:val="21"/>
                <w:szCs w:val="21"/>
              </w:rPr>
            </w:pPr>
          </w:p>
          <w:p w14:paraId="682D004C" w14:textId="77777777" w:rsidR="00270C10" w:rsidRPr="00270C10" w:rsidRDefault="00270C10" w:rsidP="00270C10">
            <w:pPr>
              <w:jc w:val="center"/>
              <w:rPr>
                <w:rFonts w:asciiTheme="minorHAnsi" w:hAnsiTheme="minorHAnsi" w:cstheme="minorHAnsi"/>
                <w:sz w:val="21"/>
                <w:szCs w:val="21"/>
              </w:rPr>
            </w:pPr>
          </w:p>
        </w:tc>
        <w:tc>
          <w:tcPr>
            <w:tcW w:w="1274" w:type="dxa"/>
            <w:shd w:val="clear" w:color="auto" w:fill="D9E2F3" w:themeFill="accent1" w:themeFillTint="33"/>
            <w:vAlign w:val="center"/>
          </w:tcPr>
          <w:p w14:paraId="5E20C2C8" w14:textId="77777777" w:rsidR="00270C10" w:rsidRPr="00270C10" w:rsidRDefault="00270C10" w:rsidP="00270C10">
            <w:pPr>
              <w:jc w:val="center"/>
              <w:rPr>
                <w:rFonts w:ascii="Calibri" w:hAnsi="Calibri" w:cs="Calibri"/>
                <w:sz w:val="21"/>
                <w:szCs w:val="21"/>
              </w:rPr>
            </w:pPr>
            <w:r w:rsidRPr="00270C10">
              <w:rPr>
                <w:rFonts w:ascii="Calibri" w:hAnsi="Calibri" w:cs="Calibri"/>
                <w:sz w:val="21"/>
                <w:szCs w:val="21"/>
              </w:rPr>
              <w:t>Š8</w:t>
            </w:r>
          </w:p>
          <w:p w14:paraId="29DD6D77" w14:textId="77777777" w:rsidR="00270C10" w:rsidRPr="00270C10" w:rsidRDefault="00270C10" w:rsidP="00270C10">
            <w:pPr>
              <w:jc w:val="center"/>
              <w:rPr>
                <w:rFonts w:ascii="Calibri" w:hAnsi="Calibri" w:cs="Calibri"/>
                <w:sz w:val="21"/>
                <w:szCs w:val="21"/>
              </w:rPr>
            </w:pPr>
            <w:r w:rsidRPr="00270C10">
              <w:rPr>
                <w:rFonts w:ascii="Calibri" w:hAnsi="Calibri" w:cs="Calibri"/>
                <w:sz w:val="21"/>
                <w:szCs w:val="21"/>
              </w:rPr>
              <w:t>P5</w:t>
            </w:r>
          </w:p>
          <w:p w14:paraId="69F2F59D" w14:textId="2EBD3CE8" w:rsidR="00270C10" w:rsidRPr="00270C10" w:rsidRDefault="00270C10" w:rsidP="00270C10">
            <w:pPr>
              <w:contextualSpacing/>
              <w:jc w:val="center"/>
              <w:rPr>
                <w:rFonts w:asciiTheme="minorHAnsi" w:hAnsiTheme="minorHAnsi" w:cstheme="minorHAnsi"/>
                <w:sz w:val="21"/>
                <w:szCs w:val="21"/>
              </w:rPr>
            </w:pPr>
            <w:r w:rsidRPr="00270C10">
              <w:rPr>
                <w:rFonts w:ascii="Calibri" w:hAnsi="Calibri" w:cs="Calibri"/>
                <w:sz w:val="21"/>
                <w:szCs w:val="21"/>
              </w:rPr>
              <w:t>U5</w:t>
            </w:r>
          </w:p>
        </w:tc>
        <w:tc>
          <w:tcPr>
            <w:tcW w:w="1275" w:type="dxa"/>
            <w:vAlign w:val="center"/>
          </w:tcPr>
          <w:p w14:paraId="217158E0" w14:textId="6F995F89" w:rsidR="00270C10" w:rsidRPr="00270C10" w:rsidRDefault="00270C10" w:rsidP="00270C10">
            <w:pPr>
              <w:contextualSpacing/>
              <w:jc w:val="center"/>
              <w:rPr>
                <w:rFonts w:asciiTheme="minorHAnsi" w:hAnsiTheme="minorHAnsi" w:cstheme="minorHAnsi"/>
                <w:sz w:val="21"/>
                <w:szCs w:val="21"/>
              </w:rPr>
            </w:pPr>
          </w:p>
        </w:tc>
        <w:tc>
          <w:tcPr>
            <w:tcW w:w="1275" w:type="dxa"/>
            <w:vAlign w:val="center"/>
          </w:tcPr>
          <w:p w14:paraId="146B471E" w14:textId="77777777" w:rsidR="00270C10" w:rsidRPr="00270C10" w:rsidRDefault="00270C10" w:rsidP="00270C10">
            <w:pPr>
              <w:contextualSpacing/>
              <w:jc w:val="center"/>
              <w:rPr>
                <w:rFonts w:asciiTheme="minorHAnsi" w:hAnsiTheme="minorHAnsi" w:cstheme="minorHAnsi"/>
                <w:sz w:val="21"/>
                <w:szCs w:val="21"/>
              </w:rPr>
            </w:pPr>
          </w:p>
        </w:tc>
      </w:tr>
      <w:tr w:rsidR="00270C10" w:rsidRPr="00270C10" w14:paraId="4790B8C4" w14:textId="77777777" w:rsidTr="003F6D4B">
        <w:trPr>
          <w:jc w:val="center"/>
        </w:trPr>
        <w:tc>
          <w:tcPr>
            <w:tcW w:w="486" w:type="dxa"/>
            <w:shd w:val="clear" w:color="auto" w:fill="D9E2F3" w:themeFill="accent1" w:themeFillTint="33"/>
            <w:vAlign w:val="center"/>
          </w:tcPr>
          <w:p w14:paraId="3648F10F" w14:textId="68B13F3C" w:rsidR="00270C10" w:rsidRPr="00270C10" w:rsidRDefault="00270C10" w:rsidP="00270C10">
            <w:pPr>
              <w:contextualSpacing/>
              <w:jc w:val="both"/>
              <w:rPr>
                <w:rFonts w:asciiTheme="minorHAnsi" w:hAnsiTheme="minorHAnsi" w:cstheme="minorHAnsi"/>
                <w:sz w:val="21"/>
                <w:szCs w:val="21"/>
              </w:rPr>
            </w:pPr>
            <w:r w:rsidRPr="00270C10">
              <w:rPr>
                <w:rFonts w:asciiTheme="minorHAnsi" w:hAnsiTheme="minorHAnsi" w:cstheme="minorHAnsi"/>
                <w:sz w:val="21"/>
                <w:szCs w:val="21"/>
              </w:rPr>
              <w:lastRenderedPageBreak/>
              <w:t>12</w:t>
            </w:r>
          </w:p>
        </w:tc>
        <w:tc>
          <w:tcPr>
            <w:tcW w:w="2090" w:type="dxa"/>
            <w:shd w:val="clear" w:color="auto" w:fill="D9E2F3" w:themeFill="accent1" w:themeFillTint="33"/>
            <w:vAlign w:val="center"/>
          </w:tcPr>
          <w:p w14:paraId="2754A7CA" w14:textId="2F60C843" w:rsidR="00270C10" w:rsidRPr="00270C10" w:rsidRDefault="00270C10" w:rsidP="00270C10">
            <w:pPr>
              <w:contextualSpacing/>
              <w:jc w:val="both"/>
              <w:rPr>
                <w:rFonts w:asciiTheme="minorHAnsi" w:hAnsiTheme="minorHAnsi" w:cstheme="minorHAnsi"/>
                <w:sz w:val="21"/>
                <w:szCs w:val="21"/>
              </w:rPr>
            </w:pPr>
            <w:r w:rsidRPr="00270C10">
              <w:rPr>
                <w:rFonts w:asciiTheme="minorHAnsi" w:hAnsiTheme="minorHAnsi" w:cstheme="minorHAnsi"/>
                <w:sz w:val="21"/>
                <w:szCs w:val="21"/>
              </w:rPr>
              <w:t>Rinkinys kūnų plūdrumui tirti</w:t>
            </w:r>
          </w:p>
        </w:tc>
        <w:tc>
          <w:tcPr>
            <w:tcW w:w="4223" w:type="dxa"/>
            <w:shd w:val="clear" w:color="auto" w:fill="D9E2F3" w:themeFill="accent1" w:themeFillTint="33"/>
            <w:vAlign w:val="center"/>
          </w:tcPr>
          <w:p w14:paraId="67DE231D"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Priemonių rinkinys turi būti skirtas įvairaus tankio ir formų kūnų plūdrumui tirti.</w:t>
            </w:r>
          </w:p>
          <w:p w14:paraId="4FF6089E"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 xml:space="preserve">Rinkinio priemonės turi būti skirtos ne mažiau kaip 12  darbo grupių. Rinkinys skirtas 9-10 metų amžiaus vaikams. </w:t>
            </w:r>
          </w:p>
          <w:p w14:paraId="2CB5839F"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Su siūlomų rinkinių turi būti galima atlikti šiuos eksperimentus:</w:t>
            </w:r>
          </w:p>
          <w:p w14:paraId="4A8725A8"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1. Plūduriavimo nustatymas eksperimentuojant su skirtingo tankio medžiagomis.</w:t>
            </w:r>
          </w:p>
          <w:p w14:paraId="3DBC6F07"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2. Kūnų plūdrumo priklausomybė nuo formos.</w:t>
            </w:r>
          </w:p>
          <w:p w14:paraId="00FC46F3"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3. Laivų plūdrumas.</w:t>
            </w:r>
          </w:p>
          <w:p w14:paraId="693A7EDD" w14:textId="77777777" w:rsidR="00270C10" w:rsidRPr="00270C10" w:rsidRDefault="00270C10" w:rsidP="00270C10">
            <w:pPr>
              <w:jc w:val="both"/>
              <w:rPr>
                <w:rFonts w:asciiTheme="minorHAnsi" w:hAnsiTheme="minorHAnsi" w:cstheme="minorHAnsi"/>
                <w:sz w:val="21"/>
                <w:szCs w:val="21"/>
              </w:rPr>
            </w:pPr>
          </w:p>
          <w:p w14:paraId="0421D309"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Su siūlomu rinkiniu turi būti galima atlikti ne mažiau kaip 10 eksperimentų/praktinių darbų.</w:t>
            </w:r>
          </w:p>
          <w:p w14:paraId="20A9AAAE" w14:textId="77777777" w:rsidR="00270C10" w:rsidRPr="00270C10" w:rsidRDefault="00270C10" w:rsidP="00270C10">
            <w:pPr>
              <w:jc w:val="both"/>
              <w:rPr>
                <w:rFonts w:asciiTheme="minorHAnsi" w:hAnsiTheme="minorHAnsi" w:cstheme="minorHAnsi"/>
                <w:sz w:val="21"/>
                <w:szCs w:val="21"/>
              </w:rPr>
            </w:pPr>
          </w:p>
          <w:p w14:paraId="2805A7B5"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Kiekviename rinkinyje turi būti ne mažiau kaip:</w:t>
            </w:r>
          </w:p>
          <w:p w14:paraId="7BFFA411"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1. Laboratorinė stiklinė, plastikinė 250 ml, graduota (12 vnt.)</w:t>
            </w:r>
          </w:p>
          <w:p w14:paraId="19460DCC"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2. Plastikinė lėkštelė/padėkliukas, įkurią būtų statoma stiklinė; išmatavimai ne mažesni kaip 150x140x35mm (12 vnt.)</w:t>
            </w:r>
          </w:p>
          <w:p w14:paraId="2F8C1B0F"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3.  Kilimėlis vandeniui sugerti, ne mažesnis kaip 200x120 mm (12 vnt.).</w:t>
            </w:r>
          </w:p>
          <w:p w14:paraId="2CF6E106"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4. Valymo šluostė (1 vnt.)</w:t>
            </w:r>
          </w:p>
          <w:p w14:paraId="16235D1A"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5. Graduotas matavimo cilindras, 60 ml (6 vnt.)</w:t>
            </w:r>
          </w:p>
          <w:p w14:paraId="65B77194"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6. Vienodo tūrio skirtingų tankių (medinis, geležinis, skirtingo tankio plastikas) ne mažiau kaip 4 kūnų rinkinys. (3 rinkiniai).</w:t>
            </w:r>
          </w:p>
          <w:p w14:paraId="498D3160"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7. Aliuminio kubelis (3 vnt.)</w:t>
            </w:r>
          </w:p>
          <w:p w14:paraId="48AC1E52"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 xml:space="preserve">8. Lengvo plastilino pakuotė. </w:t>
            </w:r>
          </w:p>
          <w:p w14:paraId="0E13FF97"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9. Sunkaus plastilino pakuotė.</w:t>
            </w:r>
          </w:p>
          <w:p w14:paraId="3041087E"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10. Plastikinis peilis (12 vnt.).</w:t>
            </w:r>
          </w:p>
          <w:p w14:paraId="49EF8BEF"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 xml:space="preserve">11. Svarstyklės, 0-100 g (5 vnt.) </w:t>
            </w:r>
          </w:p>
          <w:p w14:paraId="05D83894"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 xml:space="preserve">Turi būti pateikti reikiami priedai (siūlai, laikikliai, kabliukai ir pan.), kad būtų galima sverti į vandenį nardinamą kūną. </w:t>
            </w:r>
          </w:p>
          <w:p w14:paraId="52FF36B1"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lastRenderedPageBreak/>
              <w:t xml:space="preserve">12. Svarelių rinkinys. Viename rinkinyje turi būti ne mažiau kaip 10 svarelių po 1 g ir 2 vnt. svarelių po 10 g. (6 rinkiniai) </w:t>
            </w:r>
          </w:p>
          <w:p w14:paraId="23E21598"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13. Metalinis šaukštas, netrumpesnis kaip130 mm (3 vnt.)</w:t>
            </w:r>
          </w:p>
          <w:p w14:paraId="33633446"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14. Sąvaržėlių rinkinys (ne mažiau kaip 100 vnt. sąvaržėlių).</w:t>
            </w:r>
          </w:p>
          <w:p w14:paraId="7FD922EA"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Siūlomas rinkinys turi būti parengtas naudojimui, jame turi būti visos reikalingos papildomos priemonės, atskiri rinkinio elementai tarpusavyje turi būti techniškai suderinti, kad šiuo rinkiniu būtų galima atlikti nurodytus eksperimentus.</w:t>
            </w:r>
          </w:p>
          <w:p w14:paraId="481D61C5"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 xml:space="preserve">Rinkinys turi būti ženklintas CE ženklu. </w:t>
            </w:r>
          </w:p>
          <w:p w14:paraId="2A3C98A9" w14:textId="77777777" w:rsidR="00270C10" w:rsidRPr="00270C10" w:rsidRDefault="00270C10" w:rsidP="00270C10">
            <w:pPr>
              <w:jc w:val="both"/>
              <w:rPr>
                <w:rFonts w:asciiTheme="minorHAnsi" w:hAnsiTheme="minorHAnsi" w:cstheme="minorHAnsi"/>
                <w:sz w:val="21"/>
                <w:szCs w:val="21"/>
              </w:rPr>
            </w:pPr>
          </w:p>
          <w:p w14:paraId="71B959EB"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 xml:space="preserve">  Siūlomas rinkinys turi būti komplektuojamas vienoje plastikinėje, tvirtoje uždaromoje dėžėje/lagamine su pernešimui skirta rankena/rankenomis. Siūlomos dėžės/lagamino matmenys turi būti ne didesni nei 550x450x200 mm.</w:t>
            </w:r>
          </w:p>
          <w:p w14:paraId="6EBB73FF"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 xml:space="preserve">  Dėžės/lagamino viduje turi būti įrengtos iš paralono, putų (ar panašios medžiagos) siūlomo rinkinio priemonėms skirtos laikymo vietos.</w:t>
            </w:r>
          </w:p>
          <w:p w14:paraId="285DDF92"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 xml:space="preserve"> Vartotojams turi būti pateikti išsamūs eksperimentų aprašai lietuvių kalba.</w:t>
            </w:r>
          </w:p>
          <w:p w14:paraId="75B5B3F7" w14:textId="3456A71A" w:rsidR="00270C10" w:rsidRPr="00270C10" w:rsidRDefault="00270C10" w:rsidP="00270C10">
            <w:pPr>
              <w:contextualSpacing/>
              <w:jc w:val="both"/>
              <w:rPr>
                <w:rFonts w:asciiTheme="minorHAnsi" w:hAnsiTheme="minorHAnsi" w:cstheme="minorHAnsi"/>
                <w:sz w:val="21"/>
                <w:szCs w:val="21"/>
              </w:rPr>
            </w:pPr>
            <w:r w:rsidRPr="00270C10">
              <w:rPr>
                <w:rFonts w:asciiTheme="minorHAnsi" w:hAnsiTheme="minorHAnsi" w:cstheme="minorHAnsi"/>
                <w:sz w:val="21"/>
                <w:szCs w:val="21"/>
              </w:rPr>
              <w:t>Garantija ne mažiau kaip 24 mėnesiai nuo prekių perdavimo-priėmimo akto pasirašymo dienos.</w:t>
            </w:r>
          </w:p>
        </w:tc>
        <w:tc>
          <w:tcPr>
            <w:tcW w:w="3677" w:type="dxa"/>
            <w:vAlign w:val="center"/>
          </w:tcPr>
          <w:p w14:paraId="56C604CA" w14:textId="77777777" w:rsidR="00270C10" w:rsidRPr="00270C10" w:rsidRDefault="00270C10" w:rsidP="00270C10">
            <w:pPr>
              <w:contextualSpacing/>
              <w:jc w:val="both"/>
              <w:rPr>
                <w:rFonts w:asciiTheme="minorHAnsi" w:hAnsiTheme="minorHAnsi" w:cstheme="minorHAnsi"/>
                <w:sz w:val="21"/>
                <w:szCs w:val="21"/>
              </w:rPr>
            </w:pPr>
          </w:p>
        </w:tc>
        <w:tc>
          <w:tcPr>
            <w:tcW w:w="721" w:type="dxa"/>
            <w:shd w:val="clear" w:color="auto" w:fill="D9E2F3" w:themeFill="accent1" w:themeFillTint="33"/>
            <w:vAlign w:val="center"/>
          </w:tcPr>
          <w:p w14:paraId="7D5519D1" w14:textId="77777777" w:rsidR="00270C10" w:rsidRPr="00270C10" w:rsidRDefault="00270C10" w:rsidP="00270C10">
            <w:pPr>
              <w:rPr>
                <w:rFonts w:asciiTheme="minorHAnsi" w:hAnsiTheme="minorHAnsi" w:cstheme="minorHAnsi"/>
                <w:sz w:val="21"/>
                <w:szCs w:val="21"/>
              </w:rPr>
            </w:pPr>
            <w:r w:rsidRPr="00270C10">
              <w:rPr>
                <w:rFonts w:asciiTheme="minorHAnsi" w:hAnsiTheme="minorHAnsi" w:cstheme="minorHAnsi"/>
                <w:sz w:val="21"/>
                <w:szCs w:val="21"/>
              </w:rPr>
              <w:t xml:space="preserve">3 </w:t>
            </w:r>
          </w:p>
          <w:p w14:paraId="44CC65A1" w14:textId="77777777" w:rsidR="00270C10" w:rsidRPr="00270C10" w:rsidRDefault="00270C10" w:rsidP="00270C10">
            <w:pPr>
              <w:rPr>
                <w:rFonts w:asciiTheme="minorHAnsi" w:hAnsiTheme="minorHAnsi" w:cstheme="minorHAnsi"/>
                <w:sz w:val="21"/>
                <w:szCs w:val="21"/>
              </w:rPr>
            </w:pPr>
          </w:p>
          <w:p w14:paraId="05B28F2E" w14:textId="77777777" w:rsidR="00270C10" w:rsidRPr="00270C10" w:rsidRDefault="00270C10" w:rsidP="00270C10">
            <w:pPr>
              <w:jc w:val="center"/>
              <w:rPr>
                <w:rFonts w:asciiTheme="minorHAnsi" w:hAnsiTheme="minorHAnsi" w:cstheme="minorHAnsi"/>
                <w:sz w:val="21"/>
                <w:szCs w:val="21"/>
              </w:rPr>
            </w:pPr>
          </w:p>
        </w:tc>
        <w:tc>
          <w:tcPr>
            <w:tcW w:w="1274" w:type="dxa"/>
            <w:shd w:val="clear" w:color="auto" w:fill="D9E2F3" w:themeFill="accent1" w:themeFillTint="33"/>
            <w:vAlign w:val="center"/>
          </w:tcPr>
          <w:p w14:paraId="2CD65F7B" w14:textId="77777777" w:rsidR="00270C10" w:rsidRPr="00270C10" w:rsidRDefault="00270C10" w:rsidP="00270C10">
            <w:pPr>
              <w:jc w:val="center"/>
              <w:rPr>
                <w:rFonts w:ascii="Calibri" w:hAnsi="Calibri" w:cs="Calibri"/>
                <w:sz w:val="21"/>
                <w:szCs w:val="21"/>
              </w:rPr>
            </w:pPr>
            <w:r w:rsidRPr="00270C10">
              <w:rPr>
                <w:rFonts w:ascii="Calibri" w:hAnsi="Calibri" w:cs="Calibri"/>
                <w:sz w:val="21"/>
                <w:szCs w:val="21"/>
              </w:rPr>
              <w:t>Š1</w:t>
            </w:r>
          </w:p>
          <w:p w14:paraId="3719CB4C" w14:textId="77777777" w:rsidR="00270C10" w:rsidRPr="00270C10" w:rsidRDefault="00270C10" w:rsidP="00270C10">
            <w:pPr>
              <w:jc w:val="center"/>
              <w:rPr>
                <w:rFonts w:ascii="Calibri" w:hAnsi="Calibri" w:cs="Calibri"/>
                <w:sz w:val="21"/>
                <w:szCs w:val="21"/>
              </w:rPr>
            </w:pPr>
            <w:r w:rsidRPr="00270C10">
              <w:rPr>
                <w:rFonts w:ascii="Calibri" w:hAnsi="Calibri" w:cs="Calibri"/>
                <w:sz w:val="21"/>
                <w:szCs w:val="21"/>
              </w:rPr>
              <w:t>P1</w:t>
            </w:r>
          </w:p>
          <w:p w14:paraId="3D2ADC48" w14:textId="739905BD" w:rsidR="00270C10" w:rsidRPr="00270C10" w:rsidRDefault="00270C10" w:rsidP="00270C10">
            <w:pPr>
              <w:contextualSpacing/>
              <w:jc w:val="center"/>
              <w:rPr>
                <w:rFonts w:asciiTheme="minorHAnsi" w:hAnsiTheme="minorHAnsi" w:cstheme="minorHAnsi"/>
                <w:sz w:val="21"/>
                <w:szCs w:val="21"/>
              </w:rPr>
            </w:pPr>
            <w:r w:rsidRPr="00270C10">
              <w:rPr>
                <w:rFonts w:ascii="Calibri" w:hAnsi="Calibri" w:cs="Calibri"/>
                <w:sz w:val="21"/>
                <w:szCs w:val="21"/>
              </w:rPr>
              <w:t>A1</w:t>
            </w:r>
          </w:p>
        </w:tc>
        <w:tc>
          <w:tcPr>
            <w:tcW w:w="1275" w:type="dxa"/>
            <w:vAlign w:val="center"/>
          </w:tcPr>
          <w:p w14:paraId="2E2B8A5D" w14:textId="28C58923" w:rsidR="00270C10" w:rsidRPr="00270C10" w:rsidRDefault="00270C10" w:rsidP="00270C10">
            <w:pPr>
              <w:contextualSpacing/>
              <w:jc w:val="center"/>
              <w:rPr>
                <w:rFonts w:asciiTheme="minorHAnsi" w:hAnsiTheme="minorHAnsi" w:cstheme="minorHAnsi"/>
                <w:sz w:val="21"/>
                <w:szCs w:val="21"/>
              </w:rPr>
            </w:pPr>
          </w:p>
        </w:tc>
        <w:tc>
          <w:tcPr>
            <w:tcW w:w="1275" w:type="dxa"/>
            <w:vAlign w:val="center"/>
          </w:tcPr>
          <w:p w14:paraId="5767E388" w14:textId="77777777" w:rsidR="00270C10" w:rsidRPr="00270C10" w:rsidRDefault="00270C10" w:rsidP="00270C10">
            <w:pPr>
              <w:contextualSpacing/>
              <w:jc w:val="center"/>
              <w:rPr>
                <w:rFonts w:asciiTheme="minorHAnsi" w:hAnsiTheme="minorHAnsi" w:cstheme="minorHAnsi"/>
                <w:sz w:val="21"/>
                <w:szCs w:val="21"/>
              </w:rPr>
            </w:pPr>
          </w:p>
        </w:tc>
      </w:tr>
      <w:tr w:rsidR="00270C10" w:rsidRPr="00270C10" w14:paraId="66E91E74" w14:textId="77777777" w:rsidTr="003F6D4B">
        <w:trPr>
          <w:jc w:val="center"/>
        </w:trPr>
        <w:tc>
          <w:tcPr>
            <w:tcW w:w="486" w:type="dxa"/>
            <w:shd w:val="clear" w:color="auto" w:fill="D9E2F3" w:themeFill="accent1" w:themeFillTint="33"/>
            <w:vAlign w:val="center"/>
          </w:tcPr>
          <w:p w14:paraId="160D014F" w14:textId="444EFB7A" w:rsidR="00270C10" w:rsidRPr="00270C10" w:rsidRDefault="00270C10" w:rsidP="00270C10">
            <w:pPr>
              <w:contextualSpacing/>
              <w:jc w:val="both"/>
              <w:rPr>
                <w:rFonts w:asciiTheme="minorHAnsi" w:hAnsiTheme="minorHAnsi" w:cstheme="minorHAnsi"/>
                <w:sz w:val="21"/>
                <w:szCs w:val="21"/>
              </w:rPr>
            </w:pPr>
            <w:r w:rsidRPr="00270C10">
              <w:rPr>
                <w:rFonts w:asciiTheme="minorHAnsi" w:hAnsiTheme="minorHAnsi" w:cstheme="minorHAnsi"/>
                <w:sz w:val="21"/>
                <w:szCs w:val="21"/>
              </w:rPr>
              <w:t>13</w:t>
            </w:r>
          </w:p>
        </w:tc>
        <w:tc>
          <w:tcPr>
            <w:tcW w:w="2090" w:type="dxa"/>
            <w:shd w:val="clear" w:color="auto" w:fill="D9E2F3" w:themeFill="accent1" w:themeFillTint="33"/>
            <w:vAlign w:val="center"/>
          </w:tcPr>
          <w:p w14:paraId="0BF7FFD4" w14:textId="2EEF8BBB" w:rsidR="00270C10" w:rsidRPr="00270C10" w:rsidRDefault="00270C10" w:rsidP="00270C10">
            <w:pPr>
              <w:contextualSpacing/>
              <w:jc w:val="both"/>
              <w:rPr>
                <w:rFonts w:asciiTheme="minorHAnsi" w:hAnsiTheme="minorHAnsi" w:cstheme="minorHAnsi"/>
                <w:sz w:val="21"/>
                <w:szCs w:val="21"/>
              </w:rPr>
            </w:pPr>
            <w:r w:rsidRPr="00270C10">
              <w:rPr>
                <w:rFonts w:asciiTheme="minorHAnsi" w:hAnsiTheme="minorHAnsi" w:cstheme="minorHAnsi"/>
                <w:sz w:val="21"/>
                <w:szCs w:val="21"/>
              </w:rPr>
              <w:t>Atsinaujinančių energijos šaltinių rinkinys</w:t>
            </w:r>
          </w:p>
        </w:tc>
        <w:tc>
          <w:tcPr>
            <w:tcW w:w="4223" w:type="dxa"/>
            <w:shd w:val="clear" w:color="auto" w:fill="D9E2F3" w:themeFill="accent1" w:themeFillTint="33"/>
            <w:vAlign w:val="center"/>
          </w:tcPr>
          <w:p w14:paraId="7B5559B9"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Rinkinys skirtas atlikti eksperimentus su atsinaujinančiais energijos šaltiniais.</w:t>
            </w:r>
          </w:p>
          <w:p w14:paraId="146000C6"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Su siūlomų rinkinių turi būti galima atlikti šiuos eksperimentus:</w:t>
            </w:r>
          </w:p>
          <w:p w14:paraId="420A7B6E"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1. Elektros energijos gavybos iš saulės kolektoriaus ypatumai.</w:t>
            </w:r>
          </w:p>
          <w:p w14:paraId="272DFA16"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lastRenderedPageBreak/>
              <w:t>2. Elektros energijos gavybos iš vėjo generatoriaus ypatumai.</w:t>
            </w:r>
          </w:p>
          <w:p w14:paraId="29DFF0A4"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3. Elektrolizeris - vandenilio gamyba.</w:t>
            </w:r>
          </w:p>
          <w:p w14:paraId="0F1F8478" w14:textId="77777777" w:rsidR="00270C10" w:rsidRPr="00270C10" w:rsidRDefault="00270C10" w:rsidP="00270C10">
            <w:pPr>
              <w:jc w:val="both"/>
              <w:rPr>
                <w:rFonts w:asciiTheme="minorHAnsi" w:hAnsiTheme="minorHAnsi" w:cstheme="minorHAnsi"/>
                <w:sz w:val="21"/>
                <w:szCs w:val="21"/>
              </w:rPr>
            </w:pPr>
          </w:p>
          <w:p w14:paraId="4729AE9C"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Su siūlomo rinkinio detalėmis turi būti galima atlikti ne mažiau kaip 10 eksperimentų.</w:t>
            </w:r>
          </w:p>
          <w:p w14:paraId="251C674C"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Siūlomame rinkinyje turi būti:</w:t>
            </w:r>
          </w:p>
          <w:p w14:paraId="4DB3932B"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 Vėjo turbina su reikiamais rotoriais, menčių rinkiniu.</w:t>
            </w:r>
          </w:p>
          <w:p w14:paraId="7D21BA2D"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 PEM elektrolizatorius su reikiamais priedais, vandenilio talpomis.</w:t>
            </w:r>
          </w:p>
          <w:p w14:paraId="11F03D39"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 Saulės modulis su reikiamais priedais.</w:t>
            </w:r>
          </w:p>
          <w:p w14:paraId="48696456"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 Priemonė, kuria būtų galima demonstruoti iš atsinaujinančių energijos šaltinių gautos energijos panaudojimą.</w:t>
            </w:r>
          </w:p>
          <w:p w14:paraId="0E3B0CAA"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 xml:space="preserve">   Turi būti pateikti visi reikalingi priedai, laidai ar jungiamieji vamzdeliai, maitinimo šaltiniai. </w:t>
            </w:r>
          </w:p>
          <w:p w14:paraId="0A618BEF"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Siūlomas rinkinys turi būti parengtas naudojimui, atskiri rinkinio elementai tarpusavyje turi būti techniškai suderinti.</w:t>
            </w:r>
          </w:p>
          <w:p w14:paraId="5B420FD0" w14:textId="77777777" w:rsidR="00270C10" w:rsidRPr="00270C10" w:rsidRDefault="00270C10" w:rsidP="00270C10">
            <w:pPr>
              <w:jc w:val="both"/>
              <w:rPr>
                <w:rFonts w:asciiTheme="minorHAnsi" w:hAnsiTheme="minorHAnsi" w:cstheme="minorHAnsi"/>
                <w:sz w:val="21"/>
                <w:szCs w:val="21"/>
                <w:highlight w:val="green"/>
              </w:rPr>
            </w:pPr>
            <w:r w:rsidRPr="00270C10">
              <w:rPr>
                <w:rFonts w:asciiTheme="minorHAnsi" w:hAnsiTheme="minorHAnsi" w:cstheme="minorHAnsi"/>
                <w:sz w:val="21"/>
                <w:szCs w:val="21"/>
              </w:rPr>
              <w:t>Vartotojams turi būti pateikta rinkinio naudojimo instrukcija.</w:t>
            </w:r>
          </w:p>
          <w:p w14:paraId="441E3079" w14:textId="10657D0D" w:rsidR="00270C10" w:rsidRPr="00270C10" w:rsidRDefault="00270C10" w:rsidP="00270C10">
            <w:pPr>
              <w:contextualSpacing/>
              <w:jc w:val="both"/>
              <w:rPr>
                <w:rFonts w:asciiTheme="minorHAnsi" w:hAnsiTheme="minorHAnsi" w:cstheme="minorHAnsi"/>
                <w:sz w:val="21"/>
                <w:szCs w:val="21"/>
              </w:rPr>
            </w:pPr>
            <w:r w:rsidRPr="00270C10">
              <w:rPr>
                <w:rFonts w:asciiTheme="minorHAnsi" w:hAnsiTheme="minorHAnsi" w:cstheme="minorHAnsi"/>
                <w:sz w:val="21"/>
                <w:szCs w:val="21"/>
              </w:rPr>
              <w:t>Garantija ne mažiau kaip 24 mėnesiai nuo prekių perdavimo-priėmimo akto pasirašymo dienos.</w:t>
            </w:r>
          </w:p>
        </w:tc>
        <w:tc>
          <w:tcPr>
            <w:tcW w:w="3677" w:type="dxa"/>
            <w:vAlign w:val="center"/>
          </w:tcPr>
          <w:p w14:paraId="55365E3C" w14:textId="77777777" w:rsidR="00270C10" w:rsidRPr="00270C10" w:rsidRDefault="00270C10" w:rsidP="00270C10">
            <w:pPr>
              <w:contextualSpacing/>
              <w:jc w:val="both"/>
              <w:rPr>
                <w:rFonts w:asciiTheme="minorHAnsi" w:hAnsiTheme="minorHAnsi" w:cstheme="minorHAnsi"/>
                <w:sz w:val="21"/>
                <w:szCs w:val="21"/>
              </w:rPr>
            </w:pPr>
          </w:p>
        </w:tc>
        <w:tc>
          <w:tcPr>
            <w:tcW w:w="721" w:type="dxa"/>
            <w:shd w:val="clear" w:color="auto" w:fill="D9E2F3" w:themeFill="accent1" w:themeFillTint="33"/>
            <w:vAlign w:val="center"/>
          </w:tcPr>
          <w:p w14:paraId="7063B152" w14:textId="77777777" w:rsidR="00270C10" w:rsidRPr="00270C10" w:rsidRDefault="00270C10" w:rsidP="00270C10">
            <w:pPr>
              <w:rPr>
                <w:rFonts w:asciiTheme="minorHAnsi" w:hAnsiTheme="minorHAnsi" w:cstheme="minorHAnsi"/>
                <w:sz w:val="21"/>
                <w:szCs w:val="21"/>
              </w:rPr>
            </w:pPr>
            <w:r w:rsidRPr="00270C10">
              <w:rPr>
                <w:rFonts w:asciiTheme="minorHAnsi" w:hAnsiTheme="minorHAnsi" w:cstheme="minorHAnsi"/>
                <w:sz w:val="21"/>
                <w:szCs w:val="21"/>
              </w:rPr>
              <w:t>31</w:t>
            </w:r>
          </w:p>
          <w:p w14:paraId="3B967CD8" w14:textId="77777777" w:rsidR="00270C10" w:rsidRPr="00270C10" w:rsidRDefault="00270C10" w:rsidP="00270C10">
            <w:pPr>
              <w:rPr>
                <w:rFonts w:asciiTheme="minorHAnsi" w:hAnsiTheme="minorHAnsi" w:cstheme="minorHAnsi"/>
                <w:sz w:val="21"/>
                <w:szCs w:val="21"/>
              </w:rPr>
            </w:pPr>
          </w:p>
          <w:p w14:paraId="21C9FA31" w14:textId="77777777" w:rsidR="00270C10" w:rsidRPr="00270C10" w:rsidRDefault="00270C10" w:rsidP="00270C10">
            <w:pPr>
              <w:jc w:val="center"/>
              <w:rPr>
                <w:rFonts w:asciiTheme="minorHAnsi" w:hAnsiTheme="minorHAnsi" w:cstheme="minorHAnsi"/>
                <w:sz w:val="21"/>
                <w:szCs w:val="21"/>
              </w:rPr>
            </w:pPr>
          </w:p>
        </w:tc>
        <w:tc>
          <w:tcPr>
            <w:tcW w:w="1274" w:type="dxa"/>
            <w:shd w:val="clear" w:color="auto" w:fill="D9E2F3" w:themeFill="accent1" w:themeFillTint="33"/>
            <w:vAlign w:val="center"/>
          </w:tcPr>
          <w:p w14:paraId="507E096A" w14:textId="77777777" w:rsidR="00270C10" w:rsidRPr="00270C10" w:rsidRDefault="00270C10" w:rsidP="00270C10">
            <w:pPr>
              <w:jc w:val="center"/>
              <w:rPr>
                <w:rFonts w:ascii="Calibri" w:hAnsi="Calibri" w:cs="Calibri"/>
                <w:sz w:val="21"/>
                <w:szCs w:val="21"/>
              </w:rPr>
            </w:pPr>
            <w:r w:rsidRPr="00270C10">
              <w:rPr>
                <w:rFonts w:ascii="Calibri" w:hAnsi="Calibri" w:cs="Calibri"/>
                <w:sz w:val="21"/>
                <w:szCs w:val="21"/>
              </w:rPr>
              <w:t>Š8</w:t>
            </w:r>
          </w:p>
          <w:p w14:paraId="0E3BF4C3" w14:textId="77777777" w:rsidR="00270C10" w:rsidRPr="00270C10" w:rsidRDefault="00270C10" w:rsidP="00270C10">
            <w:pPr>
              <w:jc w:val="center"/>
              <w:rPr>
                <w:rFonts w:ascii="Calibri" w:hAnsi="Calibri" w:cs="Calibri"/>
                <w:sz w:val="21"/>
                <w:szCs w:val="21"/>
              </w:rPr>
            </w:pPr>
            <w:r w:rsidRPr="00270C10">
              <w:rPr>
                <w:rFonts w:ascii="Calibri" w:hAnsi="Calibri" w:cs="Calibri"/>
                <w:sz w:val="21"/>
                <w:szCs w:val="21"/>
              </w:rPr>
              <w:t>K8</w:t>
            </w:r>
          </w:p>
          <w:p w14:paraId="2D299ABB" w14:textId="77777777" w:rsidR="00270C10" w:rsidRPr="00270C10" w:rsidRDefault="00270C10" w:rsidP="00270C10">
            <w:pPr>
              <w:jc w:val="center"/>
              <w:rPr>
                <w:rFonts w:ascii="Calibri" w:hAnsi="Calibri" w:cs="Calibri"/>
                <w:sz w:val="21"/>
                <w:szCs w:val="21"/>
              </w:rPr>
            </w:pPr>
            <w:r w:rsidRPr="00270C10">
              <w:rPr>
                <w:rFonts w:ascii="Calibri" w:hAnsi="Calibri" w:cs="Calibri"/>
                <w:sz w:val="21"/>
                <w:szCs w:val="21"/>
              </w:rPr>
              <w:t>P5</w:t>
            </w:r>
          </w:p>
          <w:p w14:paraId="3021D31F" w14:textId="77777777" w:rsidR="00270C10" w:rsidRPr="00270C10" w:rsidRDefault="00270C10" w:rsidP="00270C10">
            <w:pPr>
              <w:jc w:val="center"/>
              <w:rPr>
                <w:rFonts w:ascii="Calibri" w:hAnsi="Calibri" w:cs="Calibri"/>
                <w:sz w:val="21"/>
                <w:szCs w:val="21"/>
              </w:rPr>
            </w:pPr>
            <w:r w:rsidRPr="00270C10">
              <w:rPr>
                <w:rFonts w:ascii="Calibri" w:hAnsi="Calibri" w:cs="Calibri"/>
                <w:sz w:val="21"/>
                <w:szCs w:val="21"/>
              </w:rPr>
              <w:t>A5</w:t>
            </w:r>
          </w:p>
          <w:p w14:paraId="42534F3A" w14:textId="1CAD2847" w:rsidR="00270C10" w:rsidRPr="00270C10" w:rsidRDefault="00270C10" w:rsidP="00270C10">
            <w:pPr>
              <w:contextualSpacing/>
              <w:jc w:val="center"/>
              <w:rPr>
                <w:rFonts w:asciiTheme="minorHAnsi" w:hAnsiTheme="minorHAnsi" w:cstheme="minorHAnsi"/>
                <w:sz w:val="21"/>
                <w:szCs w:val="21"/>
              </w:rPr>
            </w:pPr>
            <w:r w:rsidRPr="00270C10">
              <w:rPr>
                <w:rFonts w:ascii="Calibri" w:hAnsi="Calibri" w:cs="Calibri"/>
                <w:sz w:val="21"/>
                <w:szCs w:val="21"/>
              </w:rPr>
              <w:t>TE5</w:t>
            </w:r>
          </w:p>
        </w:tc>
        <w:tc>
          <w:tcPr>
            <w:tcW w:w="1275" w:type="dxa"/>
            <w:vAlign w:val="center"/>
          </w:tcPr>
          <w:p w14:paraId="5C8FEDD6" w14:textId="30518475" w:rsidR="00270C10" w:rsidRPr="00270C10" w:rsidRDefault="00270C10" w:rsidP="00270C10">
            <w:pPr>
              <w:contextualSpacing/>
              <w:jc w:val="center"/>
              <w:rPr>
                <w:rFonts w:asciiTheme="minorHAnsi" w:hAnsiTheme="minorHAnsi" w:cstheme="minorHAnsi"/>
                <w:sz w:val="21"/>
                <w:szCs w:val="21"/>
              </w:rPr>
            </w:pPr>
          </w:p>
        </w:tc>
        <w:tc>
          <w:tcPr>
            <w:tcW w:w="1275" w:type="dxa"/>
            <w:vAlign w:val="center"/>
          </w:tcPr>
          <w:p w14:paraId="18A401E3" w14:textId="77777777" w:rsidR="00270C10" w:rsidRPr="00270C10" w:rsidRDefault="00270C10" w:rsidP="00270C10">
            <w:pPr>
              <w:contextualSpacing/>
              <w:jc w:val="center"/>
              <w:rPr>
                <w:rFonts w:asciiTheme="minorHAnsi" w:hAnsiTheme="minorHAnsi" w:cstheme="minorHAnsi"/>
                <w:sz w:val="21"/>
                <w:szCs w:val="21"/>
              </w:rPr>
            </w:pPr>
          </w:p>
        </w:tc>
      </w:tr>
      <w:tr w:rsidR="00270C10" w:rsidRPr="00270C10" w14:paraId="5D2B4850" w14:textId="77777777" w:rsidTr="003F6D4B">
        <w:trPr>
          <w:jc w:val="center"/>
        </w:trPr>
        <w:tc>
          <w:tcPr>
            <w:tcW w:w="486" w:type="dxa"/>
            <w:shd w:val="clear" w:color="auto" w:fill="D9E2F3" w:themeFill="accent1" w:themeFillTint="33"/>
            <w:vAlign w:val="center"/>
          </w:tcPr>
          <w:p w14:paraId="184242CD" w14:textId="48987C66" w:rsidR="00270C10" w:rsidRPr="00270C10" w:rsidRDefault="00270C10" w:rsidP="00270C10">
            <w:pPr>
              <w:contextualSpacing/>
              <w:jc w:val="both"/>
              <w:rPr>
                <w:rFonts w:asciiTheme="minorHAnsi" w:hAnsiTheme="minorHAnsi" w:cstheme="minorHAnsi"/>
                <w:sz w:val="21"/>
                <w:szCs w:val="21"/>
              </w:rPr>
            </w:pPr>
            <w:r w:rsidRPr="00270C10">
              <w:rPr>
                <w:rFonts w:asciiTheme="minorHAnsi" w:hAnsiTheme="minorHAnsi" w:cstheme="minorHAnsi"/>
                <w:sz w:val="21"/>
                <w:szCs w:val="21"/>
              </w:rPr>
              <w:t>14</w:t>
            </w:r>
          </w:p>
        </w:tc>
        <w:tc>
          <w:tcPr>
            <w:tcW w:w="2090" w:type="dxa"/>
            <w:shd w:val="clear" w:color="auto" w:fill="D9E2F3" w:themeFill="accent1" w:themeFillTint="33"/>
            <w:vAlign w:val="center"/>
          </w:tcPr>
          <w:p w14:paraId="36D05329" w14:textId="77777777" w:rsidR="00270C10" w:rsidRPr="00270C10" w:rsidRDefault="00270C10" w:rsidP="00270C10">
            <w:pPr>
              <w:rPr>
                <w:rFonts w:asciiTheme="minorHAnsi" w:hAnsiTheme="minorHAnsi" w:cstheme="minorHAnsi"/>
                <w:sz w:val="21"/>
                <w:szCs w:val="21"/>
              </w:rPr>
            </w:pPr>
            <w:r w:rsidRPr="00270C10">
              <w:rPr>
                <w:rFonts w:asciiTheme="minorHAnsi" w:hAnsiTheme="minorHAnsi" w:cstheme="minorHAnsi"/>
                <w:sz w:val="21"/>
                <w:szCs w:val="21"/>
              </w:rPr>
              <w:t>Fotoelektros elementų demonstracinis rinkinys</w:t>
            </w:r>
          </w:p>
          <w:p w14:paraId="41097336" w14:textId="77777777" w:rsidR="00270C10" w:rsidRPr="00270C10" w:rsidRDefault="00270C10" w:rsidP="00270C10">
            <w:pPr>
              <w:contextualSpacing/>
              <w:jc w:val="both"/>
              <w:rPr>
                <w:rFonts w:asciiTheme="minorHAnsi" w:hAnsiTheme="minorHAnsi" w:cstheme="minorHAnsi"/>
                <w:sz w:val="21"/>
                <w:szCs w:val="21"/>
              </w:rPr>
            </w:pPr>
          </w:p>
        </w:tc>
        <w:tc>
          <w:tcPr>
            <w:tcW w:w="4223" w:type="dxa"/>
            <w:shd w:val="clear" w:color="auto" w:fill="D9E2F3" w:themeFill="accent1" w:themeFillTint="33"/>
            <w:vAlign w:val="center"/>
          </w:tcPr>
          <w:p w14:paraId="207B1113"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Rinkinys skirtas atlikti eksperimentus su saulės elementais.</w:t>
            </w:r>
          </w:p>
          <w:p w14:paraId="2C4AC5F8"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Su siūlomų rinkinių turi būti galima atlikti šiuos eksperimentus:</w:t>
            </w:r>
          </w:p>
          <w:p w14:paraId="4B997A2F"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1. Nustatyti saulės elemento ypatumus, techninius duomenis, gaunamos srovės priklausomybes nuo išorinių poveikių.</w:t>
            </w:r>
          </w:p>
          <w:p w14:paraId="59F134AA"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2. Sukonstruoti saulės modulį, tirti saulės elementų jungimo būdų ypatumus.</w:t>
            </w:r>
          </w:p>
          <w:p w14:paraId="157E4490"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3. Saulės baterijų įkrovimas ir gautos energijos panaudojimas.</w:t>
            </w:r>
          </w:p>
          <w:p w14:paraId="281903E2"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lastRenderedPageBreak/>
              <w:t>4. Vandenilio gamyba naudojant saulės energiją.</w:t>
            </w:r>
          </w:p>
          <w:p w14:paraId="62B6B816"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Su siūlomo rinkinio detalėmis turi būti galima atlikti ne mažiau kaip 12 eksperimentų/praktinių darbų.</w:t>
            </w:r>
          </w:p>
          <w:p w14:paraId="16C10CAB" w14:textId="77777777" w:rsidR="00270C10" w:rsidRPr="00270C10" w:rsidRDefault="00270C10" w:rsidP="00270C10">
            <w:pPr>
              <w:jc w:val="both"/>
              <w:rPr>
                <w:rFonts w:asciiTheme="minorHAnsi" w:hAnsiTheme="minorHAnsi" w:cstheme="minorHAnsi"/>
                <w:sz w:val="21"/>
                <w:szCs w:val="21"/>
              </w:rPr>
            </w:pPr>
          </w:p>
          <w:p w14:paraId="070FCC73"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Rinkinyje turi būti:</w:t>
            </w:r>
          </w:p>
          <w:p w14:paraId="04230078"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1. Saulės elementas stove 0,5 V.</w:t>
            </w:r>
          </w:p>
          <w:p w14:paraId="4DD5A0E8"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2. Saulės elementų modulis, 1 V (ne mažiau kaip 3 vnt.).</w:t>
            </w:r>
          </w:p>
          <w:p w14:paraId="178ACFA8"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 xml:space="preserve">3. Elektrinis varikliukas su propeleriu. </w:t>
            </w:r>
          </w:p>
          <w:p w14:paraId="434D1EAC"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 xml:space="preserve">4. Šviesos šaltinis saulės elementams apšviesti, su stovelių ir laikikliais. </w:t>
            </w:r>
          </w:p>
          <w:p w14:paraId="009E80A2"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 xml:space="preserve">5. Skirtingų spalvų kištukiniai laidai. </w:t>
            </w:r>
          </w:p>
          <w:p w14:paraId="5BB979A7"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 xml:space="preserve">6. Skaitmeninis multimetras. </w:t>
            </w:r>
          </w:p>
          <w:p w14:paraId="757CDB5A"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7. Reikiami apkrovos rezistoriai.</w:t>
            </w:r>
          </w:p>
          <w:p w14:paraId="51F7EF46"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8. Įkraunamas elementas su įtvirtinimo stoveliu.</w:t>
            </w:r>
          </w:p>
          <w:p w14:paraId="2FA339B5"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9. Priemonės, kuriomis būtų galima demonstruoti iš saulės modulio gautos energijos panaudojimą.</w:t>
            </w:r>
          </w:p>
          <w:p w14:paraId="23E99019" w14:textId="77777777" w:rsidR="00270C10" w:rsidRPr="00270C10" w:rsidRDefault="00270C10" w:rsidP="00270C10">
            <w:pPr>
              <w:jc w:val="both"/>
              <w:rPr>
                <w:rFonts w:asciiTheme="minorHAnsi" w:hAnsiTheme="minorHAnsi" w:cstheme="minorHAnsi"/>
                <w:sz w:val="21"/>
                <w:szCs w:val="21"/>
              </w:rPr>
            </w:pPr>
          </w:p>
          <w:p w14:paraId="5249E387"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 xml:space="preserve">Turi būti pateikti visi reikalingi priedai, laidai ar jungiamieji vamzdeliai, maitinimo šaltiniai, laikikliai ir pan. </w:t>
            </w:r>
          </w:p>
          <w:p w14:paraId="77AA80B7"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Siūlomas rinkinys turi būti parengtas naudojimui, atskiri rinkinio elementai tarpusavyje turi būti techniškai suderinti.</w:t>
            </w:r>
          </w:p>
          <w:p w14:paraId="6318E20B"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Rinkinys turi turėti CE ženklinimą.</w:t>
            </w:r>
          </w:p>
          <w:p w14:paraId="4CA499AF"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Siūlomas rinkinys turi būti komplektuojamas vienoje plastikinėje, tvirtoje uždaromoje dėžėje/lagamine su pernešimui skirta rankena/rankenomis. Siūlomos dėžės/lagamino matmenys turi būti ne didesni nei 550x450x200 mm.</w:t>
            </w:r>
          </w:p>
          <w:p w14:paraId="61A8B8AC"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 xml:space="preserve"> Dėžės/lagamino viduje turi būti įrengtos iš paralono, putų (ar panašios medžiagos) </w:t>
            </w:r>
            <w:r w:rsidRPr="00270C10">
              <w:rPr>
                <w:rFonts w:asciiTheme="minorHAnsi" w:hAnsiTheme="minorHAnsi" w:cstheme="minorHAnsi"/>
                <w:sz w:val="21"/>
                <w:szCs w:val="21"/>
              </w:rPr>
              <w:lastRenderedPageBreak/>
              <w:t xml:space="preserve">siūlomo rinkinio priemonėms skirtos laikymo vietos. </w:t>
            </w:r>
          </w:p>
          <w:p w14:paraId="20C1801E"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Vartotojams turi būti pateikti išsamūs siūlomų eksperimentų aprašai lietuvių kalba.</w:t>
            </w:r>
          </w:p>
          <w:p w14:paraId="2295B610" w14:textId="3A5CCC60" w:rsidR="00270C10" w:rsidRPr="00270C10" w:rsidRDefault="00270C10" w:rsidP="00270C10">
            <w:pPr>
              <w:contextualSpacing/>
              <w:jc w:val="both"/>
              <w:rPr>
                <w:rFonts w:asciiTheme="minorHAnsi" w:hAnsiTheme="minorHAnsi" w:cstheme="minorHAnsi"/>
                <w:sz w:val="21"/>
                <w:szCs w:val="21"/>
              </w:rPr>
            </w:pPr>
            <w:r w:rsidRPr="00270C10">
              <w:rPr>
                <w:rFonts w:asciiTheme="minorHAnsi" w:hAnsiTheme="minorHAnsi" w:cstheme="minorHAnsi"/>
                <w:sz w:val="21"/>
                <w:szCs w:val="21"/>
              </w:rPr>
              <w:t>Garantija ne mažiau kaip 24 mėnesiai nuo prekių perdavimo-priėmimo akto pasirašymo dienos.</w:t>
            </w:r>
          </w:p>
        </w:tc>
        <w:tc>
          <w:tcPr>
            <w:tcW w:w="3677" w:type="dxa"/>
            <w:vAlign w:val="center"/>
          </w:tcPr>
          <w:p w14:paraId="64763650" w14:textId="77777777" w:rsidR="00270C10" w:rsidRPr="00270C10" w:rsidRDefault="00270C10" w:rsidP="00270C10">
            <w:pPr>
              <w:contextualSpacing/>
              <w:jc w:val="both"/>
              <w:rPr>
                <w:rFonts w:asciiTheme="minorHAnsi" w:hAnsiTheme="minorHAnsi" w:cstheme="minorHAnsi"/>
                <w:sz w:val="21"/>
                <w:szCs w:val="21"/>
              </w:rPr>
            </w:pPr>
          </w:p>
        </w:tc>
        <w:tc>
          <w:tcPr>
            <w:tcW w:w="721" w:type="dxa"/>
            <w:shd w:val="clear" w:color="auto" w:fill="D9E2F3" w:themeFill="accent1" w:themeFillTint="33"/>
            <w:vAlign w:val="center"/>
          </w:tcPr>
          <w:p w14:paraId="17402D3C" w14:textId="77777777" w:rsidR="00270C10" w:rsidRPr="00270C10" w:rsidRDefault="00270C10" w:rsidP="00270C10">
            <w:pPr>
              <w:rPr>
                <w:rFonts w:asciiTheme="minorHAnsi" w:hAnsiTheme="minorHAnsi" w:cstheme="minorHAnsi"/>
                <w:sz w:val="21"/>
                <w:szCs w:val="21"/>
              </w:rPr>
            </w:pPr>
            <w:r w:rsidRPr="00270C10">
              <w:rPr>
                <w:rFonts w:asciiTheme="minorHAnsi" w:hAnsiTheme="minorHAnsi" w:cstheme="minorHAnsi"/>
                <w:sz w:val="21"/>
                <w:szCs w:val="21"/>
              </w:rPr>
              <w:t>10</w:t>
            </w:r>
          </w:p>
          <w:p w14:paraId="14140435" w14:textId="77777777" w:rsidR="00270C10" w:rsidRPr="00270C10" w:rsidRDefault="00270C10" w:rsidP="00270C10">
            <w:pPr>
              <w:rPr>
                <w:rFonts w:asciiTheme="minorHAnsi" w:hAnsiTheme="minorHAnsi" w:cstheme="minorHAnsi"/>
                <w:sz w:val="21"/>
                <w:szCs w:val="21"/>
              </w:rPr>
            </w:pPr>
          </w:p>
          <w:p w14:paraId="260E853D" w14:textId="77777777" w:rsidR="00270C10" w:rsidRPr="00270C10" w:rsidRDefault="00270C10" w:rsidP="00270C10">
            <w:pPr>
              <w:jc w:val="center"/>
              <w:rPr>
                <w:rFonts w:asciiTheme="minorHAnsi" w:hAnsiTheme="minorHAnsi" w:cstheme="minorHAnsi"/>
                <w:sz w:val="21"/>
                <w:szCs w:val="21"/>
              </w:rPr>
            </w:pPr>
          </w:p>
        </w:tc>
        <w:tc>
          <w:tcPr>
            <w:tcW w:w="1274" w:type="dxa"/>
            <w:shd w:val="clear" w:color="auto" w:fill="D9E2F3" w:themeFill="accent1" w:themeFillTint="33"/>
            <w:vAlign w:val="center"/>
          </w:tcPr>
          <w:p w14:paraId="39EEE15E" w14:textId="77777777" w:rsidR="00270C10" w:rsidRPr="00270C10" w:rsidRDefault="00270C10" w:rsidP="00270C10">
            <w:pPr>
              <w:jc w:val="center"/>
              <w:rPr>
                <w:rFonts w:ascii="Calibri" w:hAnsi="Calibri" w:cs="Calibri"/>
                <w:sz w:val="21"/>
                <w:szCs w:val="21"/>
              </w:rPr>
            </w:pPr>
            <w:r w:rsidRPr="00270C10">
              <w:rPr>
                <w:rFonts w:ascii="Calibri" w:hAnsi="Calibri" w:cs="Calibri"/>
                <w:sz w:val="21"/>
                <w:szCs w:val="21"/>
              </w:rPr>
              <w:t>P5</w:t>
            </w:r>
          </w:p>
          <w:p w14:paraId="1C48A81F" w14:textId="77777777" w:rsidR="00270C10" w:rsidRPr="00270C10" w:rsidRDefault="00270C10" w:rsidP="00270C10">
            <w:pPr>
              <w:jc w:val="center"/>
              <w:rPr>
                <w:rFonts w:ascii="Calibri" w:hAnsi="Calibri" w:cs="Calibri"/>
                <w:sz w:val="21"/>
                <w:szCs w:val="21"/>
              </w:rPr>
            </w:pPr>
            <w:r w:rsidRPr="00270C10">
              <w:rPr>
                <w:rFonts w:ascii="Calibri" w:hAnsi="Calibri" w:cs="Calibri"/>
                <w:sz w:val="21"/>
                <w:szCs w:val="21"/>
              </w:rPr>
              <w:t>A5</w:t>
            </w:r>
          </w:p>
          <w:p w14:paraId="2789045B" w14:textId="77777777" w:rsidR="00270C10" w:rsidRPr="00270C10" w:rsidRDefault="00270C10" w:rsidP="00270C10">
            <w:pPr>
              <w:contextualSpacing/>
              <w:jc w:val="center"/>
              <w:rPr>
                <w:rFonts w:asciiTheme="minorHAnsi" w:hAnsiTheme="minorHAnsi" w:cstheme="minorHAnsi"/>
                <w:sz w:val="21"/>
                <w:szCs w:val="21"/>
              </w:rPr>
            </w:pPr>
          </w:p>
        </w:tc>
        <w:tc>
          <w:tcPr>
            <w:tcW w:w="1275" w:type="dxa"/>
            <w:vAlign w:val="center"/>
          </w:tcPr>
          <w:p w14:paraId="161A3766" w14:textId="11132BEE" w:rsidR="00270C10" w:rsidRPr="00270C10" w:rsidRDefault="00270C10" w:rsidP="00270C10">
            <w:pPr>
              <w:contextualSpacing/>
              <w:jc w:val="center"/>
              <w:rPr>
                <w:rFonts w:asciiTheme="minorHAnsi" w:hAnsiTheme="minorHAnsi" w:cstheme="minorHAnsi"/>
                <w:sz w:val="21"/>
                <w:szCs w:val="21"/>
              </w:rPr>
            </w:pPr>
          </w:p>
        </w:tc>
        <w:tc>
          <w:tcPr>
            <w:tcW w:w="1275" w:type="dxa"/>
            <w:vAlign w:val="center"/>
          </w:tcPr>
          <w:p w14:paraId="06CC0D6A" w14:textId="77777777" w:rsidR="00270C10" w:rsidRPr="00270C10" w:rsidRDefault="00270C10" w:rsidP="00270C10">
            <w:pPr>
              <w:contextualSpacing/>
              <w:jc w:val="center"/>
              <w:rPr>
                <w:rFonts w:asciiTheme="minorHAnsi" w:hAnsiTheme="minorHAnsi" w:cstheme="minorHAnsi"/>
                <w:sz w:val="21"/>
                <w:szCs w:val="21"/>
              </w:rPr>
            </w:pPr>
          </w:p>
        </w:tc>
      </w:tr>
      <w:tr w:rsidR="00270C10" w:rsidRPr="00270C10" w14:paraId="18DFE438" w14:textId="77777777" w:rsidTr="003F6D4B">
        <w:trPr>
          <w:jc w:val="center"/>
        </w:trPr>
        <w:tc>
          <w:tcPr>
            <w:tcW w:w="486" w:type="dxa"/>
            <w:shd w:val="clear" w:color="auto" w:fill="D9E2F3" w:themeFill="accent1" w:themeFillTint="33"/>
            <w:vAlign w:val="center"/>
          </w:tcPr>
          <w:p w14:paraId="608216BA" w14:textId="367FB278" w:rsidR="00270C10" w:rsidRPr="00270C10" w:rsidRDefault="00270C10" w:rsidP="00270C10">
            <w:pPr>
              <w:contextualSpacing/>
              <w:jc w:val="both"/>
              <w:rPr>
                <w:rFonts w:asciiTheme="minorHAnsi" w:hAnsiTheme="minorHAnsi" w:cstheme="minorHAnsi"/>
                <w:sz w:val="21"/>
                <w:szCs w:val="21"/>
              </w:rPr>
            </w:pPr>
            <w:r w:rsidRPr="00270C10">
              <w:rPr>
                <w:rFonts w:asciiTheme="minorHAnsi" w:hAnsiTheme="minorHAnsi" w:cstheme="minorHAnsi"/>
                <w:sz w:val="21"/>
                <w:szCs w:val="21"/>
              </w:rPr>
              <w:lastRenderedPageBreak/>
              <w:t>15</w:t>
            </w:r>
          </w:p>
        </w:tc>
        <w:tc>
          <w:tcPr>
            <w:tcW w:w="2090" w:type="dxa"/>
            <w:shd w:val="clear" w:color="auto" w:fill="D9E2F3" w:themeFill="accent1" w:themeFillTint="33"/>
            <w:vAlign w:val="center"/>
          </w:tcPr>
          <w:p w14:paraId="711317A5" w14:textId="77777777" w:rsidR="00270C10" w:rsidRPr="00270C10" w:rsidRDefault="00270C10" w:rsidP="00270C10">
            <w:pPr>
              <w:rPr>
                <w:rFonts w:asciiTheme="minorHAnsi" w:hAnsiTheme="minorHAnsi" w:cstheme="minorHAnsi"/>
                <w:sz w:val="21"/>
                <w:szCs w:val="21"/>
              </w:rPr>
            </w:pPr>
            <w:r w:rsidRPr="00270C10">
              <w:rPr>
                <w:rFonts w:asciiTheme="minorHAnsi" w:hAnsiTheme="minorHAnsi" w:cstheme="minorHAnsi"/>
                <w:sz w:val="21"/>
                <w:szCs w:val="21"/>
              </w:rPr>
              <w:t>Garso sklidimo tyrimo rinkinys</w:t>
            </w:r>
          </w:p>
          <w:p w14:paraId="79AECC76" w14:textId="77777777" w:rsidR="00270C10" w:rsidRPr="00270C10" w:rsidRDefault="00270C10" w:rsidP="00270C10">
            <w:pPr>
              <w:contextualSpacing/>
              <w:jc w:val="both"/>
              <w:rPr>
                <w:rFonts w:asciiTheme="minorHAnsi" w:hAnsiTheme="minorHAnsi" w:cstheme="minorHAnsi"/>
                <w:sz w:val="21"/>
                <w:szCs w:val="21"/>
              </w:rPr>
            </w:pPr>
          </w:p>
        </w:tc>
        <w:tc>
          <w:tcPr>
            <w:tcW w:w="4223" w:type="dxa"/>
            <w:shd w:val="clear" w:color="auto" w:fill="D9E2F3" w:themeFill="accent1" w:themeFillTint="33"/>
            <w:vAlign w:val="center"/>
          </w:tcPr>
          <w:p w14:paraId="151951AC"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Rinkinys skirtas tirti garso sklidimą kietuose kūnuose.</w:t>
            </w:r>
          </w:p>
          <w:p w14:paraId="075F0250" w14:textId="77777777" w:rsidR="00270C10" w:rsidRPr="00270C10" w:rsidRDefault="00270C10" w:rsidP="00270C10">
            <w:pPr>
              <w:jc w:val="both"/>
              <w:rPr>
                <w:rFonts w:asciiTheme="minorHAnsi" w:hAnsiTheme="minorHAnsi" w:cstheme="minorHAnsi"/>
                <w:sz w:val="21"/>
                <w:szCs w:val="21"/>
              </w:rPr>
            </w:pPr>
          </w:p>
          <w:p w14:paraId="62E86DD5"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Su siūlomų rinkinių turi būti galima atlikti šiuos eksperimentus:</w:t>
            </w:r>
          </w:p>
          <w:p w14:paraId="09CA7C1E"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1. Garso impulsų sklidimo greitis įvairių medžiagų strypuose.</w:t>
            </w:r>
          </w:p>
          <w:p w14:paraId="3808486A"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2. Išilginių ir skersinių bangų sklidimo palyginimas.</w:t>
            </w:r>
          </w:p>
          <w:p w14:paraId="30CEE938"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3. Stovinti garso banga.</w:t>
            </w:r>
          </w:p>
          <w:p w14:paraId="0CD5D39A"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4. Atspindžių poliarumas strypų galuose.</w:t>
            </w:r>
          </w:p>
          <w:p w14:paraId="02236EA6"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5. Kartotiniai atspindžiai.</w:t>
            </w:r>
          </w:p>
          <w:p w14:paraId="24589685" w14:textId="77777777" w:rsidR="00270C10" w:rsidRPr="00270C10" w:rsidRDefault="00270C10" w:rsidP="00270C10">
            <w:pPr>
              <w:jc w:val="both"/>
              <w:rPr>
                <w:rFonts w:asciiTheme="minorHAnsi" w:hAnsiTheme="minorHAnsi" w:cstheme="minorHAnsi"/>
                <w:sz w:val="21"/>
                <w:szCs w:val="21"/>
              </w:rPr>
            </w:pPr>
          </w:p>
          <w:p w14:paraId="75933958"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Siūlomame rinkinyje turi būti:</w:t>
            </w:r>
          </w:p>
          <w:p w14:paraId="2C0BCB53"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 xml:space="preserve">- Nerūdijančio plieno 400 mm ilgio strypas. </w:t>
            </w:r>
          </w:p>
          <w:p w14:paraId="5B83E76C"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 Ne mažiau kaip 6 iš skirtingų medžiagų pagaminti strypai. Kiekvieno strypo ilgis turi būti 200 mm.</w:t>
            </w:r>
          </w:p>
          <w:p w14:paraId="6E5203E1"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 Ne mažiau kaip 4 iš skirtingų medžiagų pagaminti strypai. Kiekvieno strypo ilgis turi būti 100 mm.</w:t>
            </w:r>
          </w:p>
          <w:p w14:paraId="5B6BD349"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 Ne mažiau kaip 2 mikrofono zondai.</w:t>
            </w:r>
          </w:p>
          <w:p w14:paraId="52957DCC"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 Ne mažiau kaip 3 guminiai kilimėliai, ant kurių eksperimento metu būtų galima padėti tiriamą strypą ir mikrofonų zondus.</w:t>
            </w:r>
          </w:p>
          <w:p w14:paraId="4C07D2A0"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 Įrenginys, prie kurio būtų jungiami mikrofono zondai.  Įrenginyje turi būti padaryti osciloskopo prijungimo išvadai.</w:t>
            </w:r>
          </w:p>
          <w:p w14:paraId="632823F5"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 Ne mažiau kaip 2 plaktukėliai, skirti garso bangai sukelti.</w:t>
            </w:r>
          </w:p>
          <w:p w14:paraId="15F8540F"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lastRenderedPageBreak/>
              <w:t>- Reikiamas maitinimo šaltinis ar adapteris.</w:t>
            </w:r>
          </w:p>
          <w:p w14:paraId="72BD860F"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Maitinimas 230 V, 50 Hz.</w:t>
            </w:r>
          </w:p>
          <w:p w14:paraId="6BCCD9A5"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Adapteris turi būti ženklintas CE ženklu.</w:t>
            </w:r>
          </w:p>
          <w:p w14:paraId="2CC673DF"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Siūlomas rinkinys turi būti parengtas naudojimui, atskiri rinkinio elementai tarpusavyje turi būti techniškai suderinti.</w:t>
            </w:r>
          </w:p>
          <w:p w14:paraId="5457FF43"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 xml:space="preserve">Siūlomas rinkinys turi būti komplektuojamas vienoje plastikinėje, tvirtoje uždaromoje dėžėje/lagamine su pernešimui skirta rankena/rankenomis. </w:t>
            </w:r>
          </w:p>
          <w:p w14:paraId="4EE89198"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 xml:space="preserve"> Dėžės/lagamino viduje turi būti įrengtos iš paralono, putų (ar panašios medžiagos) siūlomo rinkinio priemonėms skirtos laikymo vietos.</w:t>
            </w:r>
          </w:p>
          <w:p w14:paraId="4B264F68"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Vartotojams turi būti pateikta rinkinio naudojimo instrukcija.</w:t>
            </w:r>
          </w:p>
          <w:p w14:paraId="41E6C47A" w14:textId="17C124CC" w:rsidR="00270C10" w:rsidRPr="00270C10" w:rsidRDefault="00270C10" w:rsidP="00270C10">
            <w:pPr>
              <w:contextualSpacing/>
              <w:jc w:val="both"/>
              <w:rPr>
                <w:rFonts w:asciiTheme="minorHAnsi" w:hAnsiTheme="minorHAnsi" w:cstheme="minorHAnsi"/>
                <w:sz w:val="21"/>
                <w:szCs w:val="21"/>
              </w:rPr>
            </w:pPr>
            <w:r w:rsidRPr="00270C10">
              <w:rPr>
                <w:rFonts w:asciiTheme="minorHAnsi" w:hAnsiTheme="minorHAnsi" w:cstheme="minorHAnsi"/>
                <w:sz w:val="21"/>
                <w:szCs w:val="21"/>
              </w:rPr>
              <w:t>Garantija ne mažiau kaip 24 mėnesiai nuo prekių perdavimo-priėmimo akto pasirašymo dienos.</w:t>
            </w:r>
          </w:p>
        </w:tc>
        <w:tc>
          <w:tcPr>
            <w:tcW w:w="3677" w:type="dxa"/>
            <w:vAlign w:val="center"/>
          </w:tcPr>
          <w:p w14:paraId="4D0C4EAB" w14:textId="77777777" w:rsidR="00270C10" w:rsidRPr="00270C10" w:rsidRDefault="00270C10" w:rsidP="00270C10">
            <w:pPr>
              <w:contextualSpacing/>
              <w:jc w:val="both"/>
              <w:rPr>
                <w:rFonts w:asciiTheme="minorHAnsi" w:hAnsiTheme="minorHAnsi" w:cstheme="minorHAnsi"/>
                <w:sz w:val="21"/>
                <w:szCs w:val="21"/>
              </w:rPr>
            </w:pPr>
          </w:p>
        </w:tc>
        <w:tc>
          <w:tcPr>
            <w:tcW w:w="721" w:type="dxa"/>
            <w:shd w:val="clear" w:color="auto" w:fill="D9E2F3" w:themeFill="accent1" w:themeFillTint="33"/>
            <w:vAlign w:val="center"/>
          </w:tcPr>
          <w:p w14:paraId="5EF21B93" w14:textId="77777777" w:rsidR="00270C10" w:rsidRPr="00270C10" w:rsidRDefault="00270C10" w:rsidP="00270C10">
            <w:pPr>
              <w:rPr>
                <w:rFonts w:asciiTheme="minorHAnsi" w:hAnsiTheme="minorHAnsi" w:cstheme="minorHAnsi"/>
                <w:sz w:val="21"/>
                <w:szCs w:val="21"/>
              </w:rPr>
            </w:pPr>
            <w:r w:rsidRPr="00270C10">
              <w:rPr>
                <w:rFonts w:asciiTheme="minorHAnsi" w:hAnsiTheme="minorHAnsi" w:cstheme="minorHAnsi"/>
                <w:sz w:val="21"/>
                <w:szCs w:val="21"/>
              </w:rPr>
              <w:t xml:space="preserve">16 </w:t>
            </w:r>
          </w:p>
          <w:p w14:paraId="0918CAB2" w14:textId="77777777" w:rsidR="00270C10" w:rsidRPr="00270C10" w:rsidRDefault="00270C10" w:rsidP="00270C10">
            <w:pPr>
              <w:rPr>
                <w:rFonts w:asciiTheme="minorHAnsi" w:hAnsiTheme="minorHAnsi" w:cstheme="minorHAnsi"/>
                <w:sz w:val="21"/>
                <w:szCs w:val="21"/>
              </w:rPr>
            </w:pPr>
          </w:p>
          <w:p w14:paraId="6C32C17F" w14:textId="77777777" w:rsidR="00270C10" w:rsidRPr="00270C10" w:rsidRDefault="00270C10" w:rsidP="00270C10">
            <w:pPr>
              <w:jc w:val="center"/>
              <w:rPr>
                <w:rFonts w:asciiTheme="minorHAnsi" w:hAnsiTheme="minorHAnsi" w:cstheme="minorHAnsi"/>
                <w:sz w:val="21"/>
                <w:szCs w:val="21"/>
              </w:rPr>
            </w:pPr>
          </w:p>
        </w:tc>
        <w:tc>
          <w:tcPr>
            <w:tcW w:w="1274" w:type="dxa"/>
            <w:shd w:val="clear" w:color="auto" w:fill="D9E2F3" w:themeFill="accent1" w:themeFillTint="33"/>
            <w:vAlign w:val="center"/>
          </w:tcPr>
          <w:p w14:paraId="2A665FFD" w14:textId="77777777" w:rsidR="00270C10" w:rsidRPr="00270C10" w:rsidRDefault="00270C10" w:rsidP="00270C10">
            <w:pPr>
              <w:jc w:val="center"/>
              <w:rPr>
                <w:rFonts w:ascii="Calibri" w:hAnsi="Calibri" w:cs="Calibri"/>
                <w:sz w:val="21"/>
                <w:szCs w:val="21"/>
              </w:rPr>
            </w:pPr>
            <w:r w:rsidRPr="00270C10">
              <w:rPr>
                <w:rFonts w:ascii="Calibri" w:hAnsi="Calibri" w:cs="Calibri"/>
                <w:sz w:val="21"/>
                <w:szCs w:val="21"/>
              </w:rPr>
              <w:t>P5</w:t>
            </w:r>
          </w:p>
          <w:p w14:paraId="347D45A0" w14:textId="77777777" w:rsidR="00270C10" w:rsidRPr="00270C10" w:rsidRDefault="00270C10" w:rsidP="00270C10">
            <w:pPr>
              <w:jc w:val="center"/>
              <w:rPr>
                <w:rFonts w:ascii="Calibri" w:hAnsi="Calibri" w:cs="Calibri"/>
                <w:sz w:val="21"/>
                <w:szCs w:val="21"/>
              </w:rPr>
            </w:pPr>
            <w:r w:rsidRPr="00270C10">
              <w:rPr>
                <w:rFonts w:ascii="Calibri" w:hAnsi="Calibri" w:cs="Calibri"/>
                <w:sz w:val="21"/>
                <w:szCs w:val="21"/>
              </w:rPr>
              <w:t>A5</w:t>
            </w:r>
          </w:p>
          <w:p w14:paraId="44E4E75D" w14:textId="77777777" w:rsidR="00270C10" w:rsidRPr="00270C10" w:rsidRDefault="00270C10" w:rsidP="00270C10">
            <w:pPr>
              <w:jc w:val="center"/>
              <w:rPr>
                <w:rFonts w:ascii="Calibri" w:hAnsi="Calibri" w:cs="Calibri"/>
                <w:sz w:val="21"/>
                <w:szCs w:val="21"/>
              </w:rPr>
            </w:pPr>
            <w:r w:rsidRPr="00270C10">
              <w:rPr>
                <w:rFonts w:ascii="Calibri" w:hAnsi="Calibri" w:cs="Calibri"/>
                <w:sz w:val="21"/>
                <w:szCs w:val="21"/>
              </w:rPr>
              <w:t>TA1</w:t>
            </w:r>
          </w:p>
          <w:p w14:paraId="0F6B487E" w14:textId="1C8CA544" w:rsidR="00270C10" w:rsidRPr="00270C10" w:rsidRDefault="00270C10" w:rsidP="00270C10">
            <w:pPr>
              <w:contextualSpacing/>
              <w:jc w:val="center"/>
              <w:rPr>
                <w:rFonts w:asciiTheme="minorHAnsi" w:hAnsiTheme="minorHAnsi" w:cstheme="minorHAnsi"/>
                <w:sz w:val="21"/>
                <w:szCs w:val="21"/>
              </w:rPr>
            </w:pPr>
            <w:r w:rsidRPr="00270C10">
              <w:rPr>
                <w:rFonts w:ascii="Calibri" w:hAnsi="Calibri" w:cs="Calibri"/>
                <w:sz w:val="21"/>
                <w:szCs w:val="21"/>
              </w:rPr>
              <w:t>TE5</w:t>
            </w:r>
          </w:p>
        </w:tc>
        <w:tc>
          <w:tcPr>
            <w:tcW w:w="1275" w:type="dxa"/>
            <w:vAlign w:val="center"/>
          </w:tcPr>
          <w:p w14:paraId="72361AFF" w14:textId="4E78E80E" w:rsidR="00270C10" w:rsidRPr="00270C10" w:rsidRDefault="00270C10" w:rsidP="00270C10">
            <w:pPr>
              <w:contextualSpacing/>
              <w:jc w:val="center"/>
              <w:rPr>
                <w:rFonts w:asciiTheme="minorHAnsi" w:hAnsiTheme="minorHAnsi" w:cstheme="minorHAnsi"/>
                <w:sz w:val="21"/>
                <w:szCs w:val="21"/>
              </w:rPr>
            </w:pPr>
          </w:p>
        </w:tc>
        <w:tc>
          <w:tcPr>
            <w:tcW w:w="1275" w:type="dxa"/>
            <w:vAlign w:val="center"/>
          </w:tcPr>
          <w:p w14:paraId="20B69E34" w14:textId="77777777" w:rsidR="00270C10" w:rsidRPr="00270C10" w:rsidRDefault="00270C10" w:rsidP="00270C10">
            <w:pPr>
              <w:contextualSpacing/>
              <w:jc w:val="center"/>
              <w:rPr>
                <w:rFonts w:asciiTheme="minorHAnsi" w:hAnsiTheme="minorHAnsi" w:cstheme="minorHAnsi"/>
                <w:sz w:val="21"/>
                <w:szCs w:val="21"/>
              </w:rPr>
            </w:pPr>
          </w:p>
        </w:tc>
      </w:tr>
      <w:tr w:rsidR="00270C10" w:rsidRPr="00270C10" w14:paraId="1334B429" w14:textId="77777777" w:rsidTr="003F6D4B">
        <w:trPr>
          <w:jc w:val="center"/>
        </w:trPr>
        <w:tc>
          <w:tcPr>
            <w:tcW w:w="486" w:type="dxa"/>
            <w:shd w:val="clear" w:color="auto" w:fill="D9E2F3" w:themeFill="accent1" w:themeFillTint="33"/>
            <w:vAlign w:val="center"/>
          </w:tcPr>
          <w:p w14:paraId="6042FC14" w14:textId="691705EC" w:rsidR="00270C10" w:rsidRPr="00270C10" w:rsidRDefault="00270C10" w:rsidP="00270C10">
            <w:pPr>
              <w:contextualSpacing/>
              <w:jc w:val="both"/>
              <w:rPr>
                <w:rFonts w:asciiTheme="minorHAnsi" w:hAnsiTheme="minorHAnsi" w:cstheme="minorHAnsi"/>
                <w:sz w:val="21"/>
                <w:szCs w:val="21"/>
              </w:rPr>
            </w:pPr>
            <w:r w:rsidRPr="00270C10">
              <w:rPr>
                <w:rFonts w:asciiTheme="minorHAnsi" w:hAnsiTheme="minorHAnsi" w:cstheme="minorHAnsi"/>
                <w:sz w:val="21"/>
                <w:szCs w:val="21"/>
              </w:rPr>
              <w:t>16</w:t>
            </w:r>
          </w:p>
        </w:tc>
        <w:tc>
          <w:tcPr>
            <w:tcW w:w="2090" w:type="dxa"/>
            <w:shd w:val="clear" w:color="auto" w:fill="D9E2F3" w:themeFill="accent1" w:themeFillTint="33"/>
            <w:vAlign w:val="center"/>
          </w:tcPr>
          <w:p w14:paraId="04CD6CE7" w14:textId="047F0749" w:rsidR="00270C10" w:rsidRPr="00270C10" w:rsidRDefault="00270C10" w:rsidP="00270C10">
            <w:pPr>
              <w:contextualSpacing/>
              <w:jc w:val="both"/>
              <w:rPr>
                <w:rFonts w:asciiTheme="minorHAnsi" w:hAnsiTheme="minorHAnsi" w:cstheme="minorHAnsi"/>
                <w:sz w:val="21"/>
                <w:szCs w:val="21"/>
              </w:rPr>
            </w:pPr>
            <w:r w:rsidRPr="00270C10">
              <w:rPr>
                <w:rFonts w:asciiTheme="minorHAnsi" w:hAnsiTheme="minorHAnsi" w:cstheme="minorHAnsi"/>
                <w:sz w:val="21"/>
                <w:szCs w:val="21"/>
              </w:rPr>
              <w:t>Šiltnamio efekto rinkinys</w:t>
            </w:r>
          </w:p>
        </w:tc>
        <w:tc>
          <w:tcPr>
            <w:tcW w:w="4223" w:type="dxa"/>
            <w:shd w:val="clear" w:color="auto" w:fill="D9E2F3" w:themeFill="accent1" w:themeFillTint="33"/>
            <w:vAlign w:val="center"/>
          </w:tcPr>
          <w:p w14:paraId="67AD5BAE"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Siūlomu rinkiniu turi būti galima stebėti, kaip dujos, sugerdamos infraraudonuosius spindulius, sukelia šiltnamio efektą.</w:t>
            </w:r>
          </w:p>
          <w:p w14:paraId="00A31D8C"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 xml:space="preserve">Siūlomame rinkinyje turi būti:  </w:t>
            </w:r>
          </w:p>
          <w:p w14:paraId="0CB13697"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 Reflektorinė kaitinamoji lempa, kuri įmituotų Saulės spinduliuotę. Galia ne mažesnė kaip 60 W.</w:t>
            </w:r>
          </w:p>
          <w:p w14:paraId="0587F136"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 Kiuvetė, vandeniui pripildyti.</w:t>
            </w:r>
          </w:p>
          <w:p w14:paraId="4B3D65FE"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 Absorbcijos kamera.</w:t>
            </w:r>
          </w:p>
          <w:p w14:paraId="0D7E9A67"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 Absorbcijos kamera su čiaupais.</w:t>
            </w:r>
          </w:p>
          <w:p w14:paraId="4CF62A66"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 Juodas metalinis diskas su laikikliu.</w:t>
            </w:r>
          </w:p>
          <w:p w14:paraId="1AC561C0"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 xml:space="preserve"> Turi būti pateikti siūlomų priemonių stoveliai, laikikliai ar bėgelis, reikiamas vamzdelis.</w:t>
            </w:r>
          </w:p>
          <w:p w14:paraId="2143BC4C" w14:textId="77777777" w:rsidR="00270C10" w:rsidRPr="00270C10" w:rsidRDefault="00270C10" w:rsidP="00270C10">
            <w:pPr>
              <w:jc w:val="both"/>
              <w:rPr>
                <w:rFonts w:asciiTheme="minorHAnsi" w:hAnsiTheme="minorHAnsi" w:cstheme="minorHAnsi"/>
                <w:sz w:val="21"/>
                <w:szCs w:val="21"/>
              </w:rPr>
            </w:pPr>
          </w:p>
          <w:p w14:paraId="3E9B7644"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Maitinimas 230 V, 50 Hz.</w:t>
            </w:r>
          </w:p>
          <w:p w14:paraId="6D14F38E"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Atskiri rinkinio elementai turi būti tarpusavyje techniškai suderinti.</w:t>
            </w:r>
          </w:p>
          <w:p w14:paraId="57D07B28"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lastRenderedPageBreak/>
              <w:t>Vartotojams turi būti pateikta rinkinio naudojimo instrukcija (lietuvių kalba).</w:t>
            </w:r>
          </w:p>
          <w:p w14:paraId="57D78108" w14:textId="74118F03" w:rsidR="00270C10" w:rsidRPr="00270C10" w:rsidRDefault="00270C10" w:rsidP="00270C10">
            <w:pPr>
              <w:contextualSpacing/>
              <w:jc w:val="both"/>
              <w:rPr>
                <w:rFonts w:asciiTheme="minorHAnsi" w:hAnsiTheme="minorHAnsi" w:cstheme="minorHAnsi"/>
                <w:sz w:val="21"/>
                <w:szCs w:val="21"/>
              </w:rPr>
            </w:pPr>
            <w:r w:rsidRPr="00270C10">
              <w:rPr>
                <w:rFonts w:asciiTheme="minorHAnsi" w:hAnsiTheme="minorHAnsi" w:cstheme="minorHAnsi"/>
                <w:sz w:val="21"/>
                <w:szCs w:val="21"/>
              </w:rPr>
              <w:t>Garantija ne mažiau kaip 24 mėnesiai nuo prekių perdavimo-priėmimo akto pasirašymo dienos.</w:t>
            </w:r>
          </w:p>
        </w:tc>
        <w:tc>
          <w:tcPr>
            <w:tcW w:w="3677" w:type="dxa"/>
            <w:vAlign w:val="center"/>
          </w:tcPr>
          <w:p w14:paraId="017DE2B5" w14:textId="77777777" w:rsidR="00270C10" w:rsidRPr="00270C10" w:rsidRDefault="00270C10" w:rsidP="00270C10">
            <w:pPr>
              <w:contextualSpacing/>
              <w:jc w:val="both"/>
              <w:rPr>
                <w:rFonts w:asciiTheme="minorHAnsi" w:hAnsiTheme="minorHAnsi" w:cstheme="minorHAnsi"/>
                <w:sz w:val="21"/>
                <w:szCs w:val="21"/>
              </w:rPr>
            </w:pPr>
          </w:p>
        </w:tc>
        <w:tc>
          <w:tcPr>
            <w:tcW w:w="721" w:type="dxa"/>
            <w:shd w:val="clear" w:color="auto" w:fill="D9E2F3" w:themeFill="accent1" w:themeFillTint="33"/>
            <w:vAlign w:val="center"/>
          </w:tcPr>
          <w:p w14:paraId="1724BE8C" w14:textId="77777777" w:rsidR="00270C10" w:rsidRPr="00270C10" w:rsidRDefault="00270C10" w:rsidP="00270C10">
            <w:pPr>
              <w:rPr>
                <w:rFonts w:asciiTheme="minorHAnsi" w:hAnsiTheme="minorHAnsi" w:cstheme="minorHAnsi"/>
                <w:sz w:val="21"/>
                <w:szCs w:val="21"/>
              </w:rPr>
            </w:pPr>
            <w:r w:rsidRPr="00270C10">
              <w:rPr>
                <w:rFonts w:asciiTheme="minorHAnsi" w:hAnsiTheme="minorHAnsi" w:cstheme="minorHAnsi"/>
                <w:sz w:val="21"/>
                <w:szCs w:val="21"/>
              </w:rPr>
              <w:t xml:space="preserve"> 5 </w:t>
            </w:r>
          </w:p>
          <w:p w14:paraId="77AEB6F4" w14:textId="77777777" w:rsidR="00270C10" w:rsidRPr="00270C10" w:rsidRDefault="00270C10" w:rsidP="00270C10">
            <w:pPr>
              <w:rPr>
                <w:rFonts w:asciiTheme="minorHAnsi" w:hAnsiTheme="minorHAnsi" w:cstheme="minorHAnsi"/>
                <w:sz w:val="21"/>
                <w:szCs w:val="21"/>
              </w:rPr>
            </w:pPr>
          </w:p>
          <w:p w14:paraId="556EE237" w14:textId="77777777" w:rsidR="00270C10" w:rsidRPr="00270C10" w:rsidRDefault="00270C10" w:rsidP="00270C10">
            <w:pPr>
              <w:jc w:val="center"/>
              <w:rPr>
                <w:rFonts w:asciiTheme="minorHAnsi" w:hAnsiTheme="minorHAnsi" w:cstheme="minorHAnsi"/>
                <w:sz w:val="21"/>
                <w:szCs w:val="21"/>
              </w:rPr>
            </w:pPr>
          </w:p>
        </w:tc>
        <w:tc>
          <w:tcPr>
            <w:tcW w:w="1274" w:type="dxa"/>
            <w:shd w:val="clear" w:color="auto" w:fill="D9E2F3" w:themeFill="accent1" w:themeFillTint="33"/>
            <w:vAlign w:val="center"/>
          </w:tcPr>
          <w:p w14:paraId="5AACEA4F" w14:textId="77777777" w:rsidR="00270C10" w:rsidRPr="00270C10" w:rsidRDefault="00270C10" w:rsidP="00270C10">
            <w:pPr>
              <w:jc w:val="center"/>
              <w:rPr>
                <w:rFonts w:ascii="Calibri" w:hAnsi="Calibri" w:cs="Calibri"/>
                <w:sz w:val="21"/>
                <w:szCs w:val="21"/>
              </w:rPr>
            </w:pPr>
            <w:r w:rsidRPr="00270C10">
              <w:rPr>
                <w:rFonts w:ascii="Calibri" w:hAnsi="Calibri" w:cs="Calibri"/>
                <w:sz w:val="21"/>
                <w:szCs w:val="21"/>
              </w:rPr>
              <w:t>P5</w:t>
            </w:r>
          </w:p>
          <w:p w14:paraId="2B22A82B" w14:textId="77777777" w:rsidR="00270C10" w:rsidRPr="00270C10" w:rsidRDefault="00270C10" w:rsidP="00270C10">
            <w:pPr>
              <w:contextualSpacing/>
              <w:jc w:val="center"/>
              <w:rPr>
                <w:rFonts w:asciiTheme="minorHAnsi" w:hAnsiTheme="minorHAnsi" w:cstheme="minorHAnsi"/>
                <w:sz w:val="21"/>
                <w:szCs w:val="21"/>
              </w:rPr>
            </w:pPr>
          </w:p>
        </w:tc>
        <w:tc>
          <w:tcPr>
            <w:tcW w:w="1275" w:type="dxa"/>
            <w:vAlign w:val="center"/>
          </w:tcPr>
          <w:p w14:paraId="19E9351F" w14:textId="21C8B05D" w:rsidR="00270C10" w:rsidRPr="00270C10" w:rsidRDefault="00270C10" w:rsidP="00270C10">
            <w:pPr>
              <w:contextualSpacing/>
              <w:jc w:val="center"/>
              <w:rPr>
                <w:rFonts w:asciiTheme="minorHAnsi" w:hAnsiTheme="minorHAnsi" w:cstheme="minorHAnsi"/>
                <w:sz w:val="21"/>
                <w:szCs w:val="21"/>
              </w:rPr>
            </w:pPr>
          </w:p>
        </w:tc>
        <w:tc>
          <w:tcPr>
            <w:tcW w:w="1275" w:type="dxa"/>
            <w:vAlign w:val="center"/>
          </w:tcPr>
          <w:p w14:paraId="22A79CBD" w14:textId="77777777" w:rsidR="00270C10" w:rsidRPr="00270C10" w:rsidRDefault="00270C10" w:rsidP="00270C10">
            <w:pPr>
              <w:contextualSpacing/>
              <w:jc w:val="center"/>
              <w:rPr>
                <w:rFonts w:asciiTheme="minorHAnsi" w:hAnsiTheme="minorHAnsi" w:cstheme="minorHAnsi"/>
                <w:sz w:val="21"/>
                <w:szCs w:val="21"/>
              </w:rPr>
            </w:pPr>
          </w:p>
        </w:tc>
      </w:tr>
      <w:tr w:rsidR="00270C10" w:rsidRPr="00270C10" w14:paraId="28226CE8" w14:textId="77777777" w:rsidTr="003F6D4B">
        <w:trPr>
          <w:jc w:val="center"/>
        </w:trPr>
        <w:tc>
          <w:tcPr>
            <w:tcW w:w="486" w:type="dxa"/>
            <w:shd w:val="clear" w:color="auto" w:fill="D9E2F3" w:themeFill="accent1" w:themeFillTint="33"/>
            <w:vAlign w:val="center"/>
          </w:tcPr>
          <w:p w14:paraId="357390FA" w14:textId="653ACB88" w:rsidR="00270C10" w:rsidRPr="00270C10" w:rsidRDefault="00270C10" w:rsidP="00270C10">
            <w:pPr>
              <w:contextualSpacing/>
              <w:jc w:val="both"/>
              <w:rPr>
                <w:rFonts w:asciiTheme="minorHAnsi" w:hAnsiTheme="minorHAnsi" w:cstheme="minorHAnsi"/>
                <w:sz w:val="21"/>
                <w:szCs w:val="21"/>
              </w:rPr>
            </w:pPr>
            <w:r w:rsidRPr="00270C10">
              <w:rPr>
                <w:rFonts w:asciiTheme="minorHAnsi" w:hAnsiTheme="minorHAnsi" w:cstheme="minorHAnsi"/>
                <w:sz w:val="21"/>
                <w:szCs w:val="21"/>
              </w:rPr>
              <w:t>17</w:t>
            </w:r>
          </w:p>
        </w:tc>
        <w:tc>
          <w:tcPr>
            <w:tcW w:w="2090" w:type="dxa"/>
            <w:shd w:val="clear" w:color="auto" w:fill="D9E2F3" w:themeFill="accent1" w:themeFillTint="33"/>
            <w:vAlign w:val="center"/>
          </w:tcPr>
          <w:p w14:paraId="2D8DA89A" w14:textId="18473631" w:rsidR="00270C10" w:rsidRPr="00270C10" w:rsidRDefault="00270C10" w:rsidP="00270C10">
            <w:pPr>
              <w:contextualSpacing/>
              <w:jc w:val="both"/>
              <w:rPr>
                <w:rFonts w:asciiTheme="minorHAnsi" w:hAnsiTheme="minorHAnsi" w:cstheme="minorHAnsi"/>
                <w:sz w:val="21"/>
                <w:szCs w:val="21"/>
              </w:rPr>
            </w:pPr>
            <w:r w:rsidRPr="00270C10">
              <w:rPr>
                <w:rFonts w:asciiTheme="minorHAnsi" w:hAnsiTheme="minorHAnsi" w:cstheme="minorHAnsi"/>
                <w:sz w:val="21"/>
                <w:szCs w:val="21"/>
              </w:rPr>
              <w:t>Šiltnamio efekto rinkinys su priedais</w:t>
            </w:r>
          </w:p>
        </w:tc>
        <w:tc>
          <w:tcPr>
            <w:tcW w:w="4223" w:type="dxa"/>
            <w:shd w:val="clear" w:color="auto" w:fill="D9E2F3" w:themeFill="accent1" w:themeFillTint="33"/>
            <w:vAlign w:val="center"/>
          </w:tcPr>
          <w:p w14:paraId="60A84BFE"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Siūlomu rinkiniu turi būti galima stebėti, kaip dujos, sugerdamos infraraudonuosius spindulius, sukelia šiltnamio efektą.</w:t>
            </w:r>
          </w:p>
          <w:p w14:paraId="33782A50"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 xml:space="preserve">Siūlomame rinkinyje turi būti  </w:t>
            </w:r>
          </w:p>
          <w:p w14:paraId="23FC0D24"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 Reflektorinė kaitinamoji lempa, kuri įmituotų Saulės spinduliuotę. Galia ne mažesnė kaip 60 W.</w:t>
            </w:r>
          </w:p>
          <w:p w14:paraId="1790DBE6"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 Kiuvetė, vandeniui pripildyti.</w:t>
            </w:r>
          </w:p>
          <w:p w14:paraId="2B50B46A"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 Absorbcijos kamera.</w:t>
            </w:r>
          </w:p>
          <w:p w14:paraId="52260047"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 Absorbcijos kamera su čiaupais.</w:t>
            </w:r>
          </w:p>
          <w:p w14:paraId="16E57F5C"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 Juodas metalinis diskas su laikikliu.</w:t>
            </w:r>
          </w:p>
          <w:p w14:paraId="7D539E8C"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 xml:space="preserve">- Juodas metalinis diskas. </w:t>
            </w:r>
          </w:p>
          <w:p w14:paraId="0BF64E8F"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Maitinimas 230 V, 50 Hz.</w:t>
            </w:r>
          </w:p>
          <w:p w14:paraId="0330746F" w14:textId="77777777" w:rsidR="00270C10" w:rsidRPr="00270C10" w:rsidRDefault="00270C10" w:rsidP="00270C10">
            <w:pPr>
              <w:jc w:val="both"/>
              <w:rPr>
                <w:rFonts w:asciiTheme="minorHAnsi" w:hAnsiTheme="minorHAnsi" w:cstheme="minorHAnsi"/>
                <w:sz w:val="21"/>
                <w:szCs w:val="21"/>
              </w:rPr>
            </w:pPr>
          </w:p>
          <w:p w14:paraId="74EF6771"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Papildomai turi būti pateiktas:</w:t>
            </w:r>
          </w:p>
          <w:p w14:paraId="1F603ED6"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1. Jautrus zondas, kuris šiluminę energiją paverčia elektros energija (</w:t>
            </w:r>
            <w:r w:rsidRPr="00270C10">
              <w:rPr>
                <w:rFonts w:asciiTheme="minorHAnsi" w:hAnsiTheme="minorHAnsi" w:cstheme="minorHAnsi"/>
                <w:i/>
                <w:sz w:val="21"/>
                <w:szCs w:val="21"/>
              </w:rPr>
              <w:t>thermopile)</w:t>
            </w:r>
            <w:r w:rsidRPr="00270C10">
              <w:rPr>
                <w:rFonts w:asciiTheme="minorHAnsi" w:hAnsiTheme="minorHAnsi" w:cstheme="minorHAnsi"/>
                <w:sz w:val="21"/>
                <w:szCs w:val="21"/>
              </w:rPr>
              <w:t>. Zondas turi būti su strypeliu, kad jį būtų galima pritvirtinti prie stovelio.</w:t>
            </w:r>
          </w:p>
          <w:p w14:paraId="4A57479F"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Turi būti pateikti siūlomų priemonių stoveliai, laikikliai ar bėgelis, reikiamas vamzdelis.</w:t>
            </w:r>
          </w:p>
          <w:p w14:paraId="11637B3A"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2. Matavimo stiprintuvas:</w:t>
            </w:r>
          </w:p>
          <w:p w14:paraId="307B1918"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 xml:space="preserve"> - Matavimo stiprintuvas skirtas mažos amplitudės gaunamiems matavimo signalams stiprinti. </w:t>
            </w:r>
          </w:p>
          <w:p w14:paraId="7D7E69F5"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 xml:space="preserve"> - Poslinkio įtampos kompensavimas turi būti atliekamas grubaus ir tikslaus poslinkio reguliavimo rankenėlėmis. </w:t>
            </w:r>
          </w:p>
          <w:p w14:paraId="75B3DDB4"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 Turi būti galima pasirinkti ne mažiau kaip 5 įėjimo įtampos diapazonus.</w:t>
            </w:r>
          </w:p>
          <w:p w14:paraId="104D2C6B"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 Turi būti trikdžių signalų slopinimas.</w:t>
            </w:r>
          </w:p>
          <w:p w14:paraId="7BADB93E"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lastRenderedPageBreak/>
              <w:t xml:space="preserve">- Sustiprinta įėjimo įtampa turi būti išvedama kaip signalas diapazone -12 ... +12 V, su tuo pačiu ženklu kaip ir įvestis. </w:t>
            </w:r>
          </w:p>
          <w:p w14:paraId="52A87E73"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 Prie matavimo stiprintuvo išėjimo turi būti galima prijungti bet kurį voltmetrą arba osciloskopą.</w:t>
            </w:r>
          </w:p>
          <w:p w14:paraId="2507F698"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 xml:space="preserve">Maitinimo įtampa 230 V, 50 Hz. </w:t>
            </w:r>
          </w:p>
          <w:p w14:paraId="3D8BDF83"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Turi būti pateiktas reikiamas adapteris.</w:t>
            </w:r>
          </w:p>
          <w:p w14:paraId="3A0A8A91"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 xml:space="preserve">3. Analoginis multimetras skirtas matuoti srovę, įtampą ir varžą: </w:t>
            </w:r>
          </w:p>
          <w:p w14:paraId="4172BEAF"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 xml:space="preserve"> Matavimo ribos turi būti ne prastesnės kaip:</w:t>
            </w:r>
          </w:p>
          <w:p w14:paraId="6A0A0987"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 Nuolatinė įtampa: 100 mV – 500 V</w:t>
            </w:r>
          </w:p>
          <w:p w14:paraId="1E1C6499"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 Kintamoji įtampa: 10 V – 500 V</w:t>
            </w:r>
          </w:p>
          <w:p w14:paraId="424C1248"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 xml:space="preserve">- Nuolatinė srovė: 50 µA – 1 A </w:t>
            </w:r>
          </w:p>
          <w:p w14:paraId="7B661FAE"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 Kintamoji srovė: 3 mA - 3A</w:t>
            </w:r>
          </w:p>
          <w:p w14:paraId="17DA5A03"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 Varža: Ω x 1/10/100.</w:t>
            </w:r>
          </w:p>
          <w:p w14:paraId="2EBBEC0C"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Turi būti pateiktas maitinimo elementas.</w:t>
            </w:r>
          </w:p>
          <w:p w14:paraId="7A5B62B8" w14:textId="77777777" w:rsidR="00270C10" w:rsidRPr="00270C10" w:rsidRDefault="00270C10" w:rsidP="00270C10">
            <w:pPr>
              <w:jc w:val="both"/>
              <w:rPr>
                <w:rFonts w:asciiTheme="minorHAnsi" w:hAnsiTheme="minorHAnsi" w:cstheme="minorHAnsi"/>
                <w:sz w:val="21"/>
                <w:szCs w:val="21"/>
              </w:rPr>
            </w:pPr>
          </w:p>
          <w:p w14:paraId="1EE72F4C"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Siūlomas rinkinys turi būti parengtas naudojimui,</w:t>
            </w:r>
          </w:p>
          <w:p w14:paraId="260E333A"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atskiri rinkinio elementai turi būti tarpusavyje techniškai suderinti.</w:t>
            </w:r>
          </w:p>
          <w:p w14:paraId="09D00FE4"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Adapteriai turi būti ženklinti CE ženklu.</w:t>
            </w:r>
          </w:p>
          <w:p w14:paraId="0DFE4CD0"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Vartotojams turi būti pateikta rinkinio naudojimo instrukcija (lietuvių kalba).</w:t>
            </w:r>
          </w:p>
          <w:p w14:paraId="2E89F75C" w14:textId="6FD576C4" w:rsidR="00270C10" w:rsidRPr="00270C10" w:rsidRDefault="00270C10" w:rsidP="00270C10">
            <w:pPr>
              <w:contextualSpacing/>
              <w:jc w:val="both"/>
              <w:rPr>
                <w:rFonts w:asciiTheme="minorHAnsi" w:hAnsiTheme="minorHAnsi" w:cstheme="minorHAnsi"/>
                <w:sz w:val="21"/>
                <w:szCs w:val="21"/>
              </w:rPr>
            </w:pPr>
            <w:r w:rsidRPr="00270C10">
              <w:rPr>
                <w:rFonts w:asciiTheme="minorHAnsi" w:hAnsiTheme="minorHAnsi" w:cstheme="minorHAnsi"/>
                <w:sz w:val="21"/>
                <w:szCs w:val="21"/>
              </w:rPr>
              <w:t>Garantija ne mažiau kaip 24 mėnesiai nuo prekių perdavimo-priėmimo akto pasirašymo dienos.</w:t>
            </w:r>
          </w:p>
        </w:tc>
        <w:tc>
          <w:tcPr>
            <w:tcW w:w="3677" w:type="dxa"/>
            <w:vAlign w:val="center"/>
          </w:tcPr>
          <w:p w14:paraId="7DE34EF9" w14:textId="77777777" w:rsidR="00270C10" w:rsidRPr="00270C10" w:rsidRDefault="00270C10" w:rsidP="00270C10">
            <w:pPr>
              <w:contextualSpacing/>
              <w:jc w:val="both"/>
              <w:rPr>
                <w:rFonts w:asciiTheme="minorHAnsi" w:hAnsiTheme="minorHAnsi" w:cstheme="minorHAnsi"/>
                <w:sz w:val="21"/>
                <w:szCs w:val="21"/>
              </w:rPr>
            </w:pPr>
          </w:p>
        </w:tc>
        <w:tc>
          <w:tcPr>
            <w:tcW w:w="721" w:type="dxa"/>
            <w:shd w:val="clear" w:color="auto" w:fill="D9E2F3" w:themeFill="accent1" w:themeFillTint="33"/>
            <w:vAlign w:val="center"/>
          </w:tcPr>
          <w:p w14:paraId="04ADB464" w14:textId="77777777" w:rsidR="00270C10" w:rsidRPr="00270C10" w:rsidRDefault="00270C10" w:rsidP="00270C10">
            <w:pPr>
              <w:rPr>
                <w:rFonts w:asciiTheme="minorHAnsi" w:hAnsiTheme="minorHAnsi" w:cstheme="minorHAnsi"/>
                <w:sz w:val="21"/>
                <w:szCs w:val="21"/>
              </w:rPr>
            </w:pPr>
            <w:r w:rsidRPr="00270C10">
              <w:rPr>
                <w:rFonts w:asciiTheme="minorHAnsi" w:hAnsiTheme="minorHAnsi" w:cstheme="minorHAnsi"/>
                <w:sz w:val="21"/>
                <w:szCs w:val="21"/>
              </w:rPr>
              <w:t xml:space="preserve">1 </w:t>
            </w:r>
          </w:p>
          <w:p w14:paraId="16EE1CA6" w14:textId="77777777" w:rsidR="00270C10" w:rsidRPr="00270C10" w:rsidRDefault="00270C10" w:rsidP="00270C10">
            <w:pPr>
              <w:rPr>
                <w:rFonts w:asciiTheme="minorHAnsi" w:hAnsiTheme="minorHAnsi" w:cstheme="minorHAnsi"/>
                <w:sz w:val="21"/>
                <w:szCs w:val="21"/>
              </w:rPr>
            </w:pPr>
          </w:p>
          <w:p w14:paraId="14599C66" w14:textId="77777777" w:rsidR="00270C10" w:rsidRPr="00270C10" w:rsidRDefault="00270C10" w:rsidP="00270C10">
            <w:pPr>
              <w:jc w:val="center"/>
              <w:rPr>
                <w:rFonts w:asciiTheme="minorHAnsi" w:hAnsiTheme="minorHAnsi" w:cstheme="minorHAnsi"/>
                <w:sz w:val="21"/>
                <w:szCs w:val="21"/>
              </w:rPr>
            </w:pPr>
          </w:p>
        </w:tc>
        <w:tc>
          <w:tcPr>
            <w:tcW w:w="1274" w:type="dxa"/>
            <w:shd w:val="clear" w:color="auto" w:fill="D9E2F3" w:themeFill="accent1" w:themeFillTint="33"/>
            <w:vAlign w:val="center"/>
          </w:tcPr>
          <w:p w14:paraId="176D0AFA" w14:textId="36A5B2EA" w:rsidR="00270C10" w:rsidRPr="00270C10" w:rsidRDefault="00270C10" w:rsidP="00270C10">
            <w:pPr>
              <w:contextualSpacing/>
              <w:jc w:val="center"/>
              <w:rPr>
                <w:rFonts w:asciiTheme="minorHAnsi" w:hAnsiTheme="minorHAnsi" w:cstheme="minorHAnsi"/>
                <w:sz w:val="21"/>
                <w:szCs w:val="21"/>
              </w:rPr>
            </w:pPr>
            <w:r w:rsidRPr="00270C10">
              <w:rPr>
                <w:rFonts w:ascii="Calibri" w:hAnsi="Calibri" w:cs="Calibri"/>
                <w:sz w:val="21"/>
                <w:szCs w:val="21"/>
              </w:rPr>
              <w:t>A1</w:t>
            </w:r>
          </w:p>
        </w:tc>
        <w:tc>
          <w:tcPr>
            <w:tcW w:w="1275" w:type="dxa"/>
            <w:vAlign w:val="center"/>
          </w:tcPr>
          <w:p w14:paraId="4CD1A4EF" w14:textId="6B9A3EED" w:rsidR="00270C10" w:rsidRPr="00270C10" w:rsidRDefault="00270C10" w:rsidP="00270C10">
            <w:pPr>
              <w:contextualSpacing/>
              <w:jc w:val="center"/>
              <w:rPr>
                <w:rFonts w:asciiTheme="minorHAnsi" w:hAnsiTheme="minorHAnsi" w:cstheme="minorHAnsi"/>
                <w:sz w:val="21"/>
                <w:szCs w:val="21"/>
              </w:rPr>
            </w:pPr>
          </w:p>
        </w:tc>
        <w:tc>
          <w:tcPr>
            <w:tcW w:w="1275" w:type="dxa"/>
            <w:vAlign w:val="center"/>
          </w:tcPr>
          <w:p w14:paraId="21B1414A" w14:textId="77777777" w:rsidR="00270C10" w:rsidRPr="00270C10" w:rsidRDefault="00270C10" w:rsidP="00270C10">
            <w:pPr>
              <w:contextualSpacing/>
              <w:jc w:val="center"/>
              <w:rPr>
                <w:rFonts w:asciiTheme="minorHAnsi" w:hAnsiTheme="minorHAnsi" w:cstheme="minorHAnsi"/>
                <w:sz w:val="21"/>
                <w:szCs w:val="21"/>
              </w:rPr>
            </w:pPr>
          </w:p>
        </w:tc>
      </w:tr>
      <w:tr w:rsidR="00270C10" w:rsidRPr="00270C10" w14:paraId="54062286" w14:textId="77777777" w:rsidTr="003F6D4B">
        <w:trPr>
          <w:jc w:val="center"/>
        </w:trPr>
        <w:tc>
          <w:tcPr>
            <w:tcW w:w="486" w:type="dxa"/>
            <w:shd w:val="clear" w:color="auto" w:fill="D9E2F3" w:themeFill="accent1" w:themeFillTint="33"/>
            <w:vAlign w:val="center"/>
          </w:tcPr>
          <w:p w14:paraId="4BB8BC86" w14:textId="3FE9F26B" w:rsidR="00270C10" w:rsidRPr="00270C10" w:rsidRDefault="00270C10" w:rsidP="00270C10">
            <w:pPr>
              <w:contextualSpacing/>
              <w:jc w:val="both"/>
              <w:rPr>
                <w:rFonts w:asciiTheme="minorHAnsi" w:hAnsiTheme="minorHAnsi" w:cstheme="minorHAnsi"/>
                <w:sz w:val="21"/>
                <w:szCs w:val="21"/>
              </w:rPr>
            </w:pPr>
            <w:r w:rsidRPr="00270C10">
              <w:rPr>
                <w:rFonts w:asciiTheme="minorHAnsi" w:hAnsiTheme="minorHAnsi" w:cstheme="minorHAnsi"/>
                <w:sz w:val="21"/>
                <w:szCs w:val="21"/>
              </w:rPr>
              <w:t>18</w:t>
            </w:r>
          </w:p>
        </w:tc>
        <w:tc>
          <w:tcPr>
            <w:tcW w:w="2090" w:type="dxa"/>
            <w:shd w:val="clear" w:color="auto" w:fill="D9E2F3" w:themeFill="accent1" w:themeFillTint="33"/>
            <w:vAlign w:val="center"/>
          </w:tcPr>
          <w:p w14:paraId="09253C05" w14:textId="7EF6B1E4" w:rsidR="00270C10" w:rsidRPr="00270C10" w:rsidRDefault="00270C10" w:rsidP="00270C10">
            <w:pPr>
              <w:contextualSpacing/>
              <w:jc w:val="both"/>
              <w:rPr>
                <w:rFonts w:asciiTheme="minorHAnsi" w:hAnsiTheme="minorHAnsi" w:cstheme="minorHAnsi"/>
                <w:sz w:val="21"/>
                <w:szCs w:val="21"/>
              </w:rPr>
            </w:pPr>
            <w:r w:rsidRPr="00270C10">
              <w:rPr>
                <w:rFonts w:asciiTheme="minorHAnsi" w:hAnsiTheme="minorHAnsi" w:cstheme="minorHAnsi"/>
                <w:sz w:val="21"/>
                <w:szCs w:val="21"/>
              </w:rPr>
              <w:t>Banginės optikos rinkinys</w:t>
            </w:r>
          </w:p>
        </w:tc>
        <w:tc>
          <w:tcPr>
            <w:tcW w:w="4223" w:type="dxa"/>
            <w:shd w:val="clear" w:color="auto" w:fill="D9E2F3" w:themeFill="accent1" w:themeFillTint="33"/>
            <w:vAlign w:val="center"/>
          </w:tcPr>
          <w:p w14:paraId="6B3A27AD"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Su siūlomomis priemonėmis turi būti galima atlikti šiuos eksperimentus:</w:t>
            </w:r>
          </w:p>
          <w:p w14:paraId="3110F609"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 Interferencija (Michelsono interferometras).</w:t>
            </w:r>
          </w:p>
          <w:p w14:paraId="72BB772E"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 xml:space="preserve">- Šviesos difrakcija. </w:t>
            </w:r>
          </w:p>
          <w:p w14:paraId="1CD81D98"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 xml:space="preserve">- Šviesos poliarizacija. </w:t>
            </w:r>
          </w:p>
          <w:p w14:paraId="29F409B1"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 xml:space="preserve">- Holografija. </w:t>
            </w:r>
          </w:p>
          <w:p w14:paraId="12248AFE"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Kiekvienas rinkinys turi atitikti nurodytus reikalavimus:</w:t>
            </w:r>
          </w:p>
          <w:p w14:paraId="1EF4F4E3"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lastRenderedPageBreak/>
              <w:t xml:space="preserve"> Visi rinkinio elementai turi būti įtvirtinti į magnetinius laikiklius. Rinkinį turi būti galima naudoti tiek horizontalioje, tiek vertikalioje padėtyje.</w:t>
            </w:r>
          </w:p>
          <w:p w14:paraId="36636E4D"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Rinkinyje turi būti:</w:t>
            </w:r>
          </w:p>
          <w:p w14:paraId="1F8B3E8A"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 Montavimo plokštė. Metalinė, ant jos turi būti galima įtvirtinti siūlomus rinkinio elementus su magnetiniais laikikliais. Rinkinio elementai neturi nukristi nuo montavimo lentos, ne ir tada, kai eksperimentas bus atliekamas vertikalioje padėtyje. Montavimo plokštės plotas ne mažesnis kaip 0,25 m². Plokštė turi būti su guminėmis kojelėmis arba kojelės turi būti pateiktos komplekte.</w:t>
            </w:r>
          </w:p>
          <w:p w14:paraId="3BEB014F"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 Diodinis lazeris; ne daugiau kaip 1 mW; ne blogesnė kaip II lazerio saugos klasė; bangos ilgis 635 nm. Turi būti pateiktas lazerio maitinimo šaltinis.</w:t>
            </w:r>
          </w:p>
          <w:p w14:paraId="419E10FC"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 Išgaubtas lęšis.</w:t>
            </w:r>
          </w:p>
          <w:p w14:paraId="67FE72DB"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 Pusiau skaidrus (pusiau sidabruotas) veidrodis.</w:t>
            </w:r>
          </w:p>
          <w:p w14:paraId="27891733"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 Veidrodžiai 2 vnt.</w:t>
            </w:r>
          </w:p>
          <w:p w14:paraId="514BB89F"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 xml:space="preserve">- Matinio stiklo ekranas. </w:t>
            </w:r>
          </w:p>
          <w:p w14:paraId="60F69556"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 Baltas ekranas.</w:t>
            </w:r>
          </w:p>
          <w:p w14:paraId="6ECBDB75"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 Filtrų, difrakcinių gardelių laikiklis.</w:t>
            </w:r>
          </w:p>
          <w:p w14:paraId="1DAF01D4"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 Spalvotų filtrų ir difrakcinių elementų rinkinys.</w:t>
            </w:r>
          </w:p>
          <w:p w14:paraId="5DE5F243"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 xml:space="preserve">- Poliarizacijos filtras. </w:t>
            </w:r>
          </w:p>
          <w:p w14:paraId="598BE2C8"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 xml:space="preserve">- Holograma. </w:t>
            </w:r>
          </w:p>
          <w:p w14:paraId="668808D1"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Vartotojams turi būti pateikta naudojimo instrukcija (galimų bandymų aprašymai).</w:t>
            </w:r>
          </w:p>
          <w:p w14:paraId="0BC724ED"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Maitinimo įtampa 230 V, 50 Hz.</w:t>
            </w:r>
          </w:p>
          <w:p w14:paraId="71E05A42"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 xml:space="preserve">Elektros srovės adapteriai turi būti ženklinti CE ženklu. </w:t>
            </w:r>
          </w:p>
          <w:p w14:paraId="46F37EBA"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 xml:space="preserve"> Rinkinys, išskyrus montavimo plokštę, turi būti įdėtas į lagaminėlį/dėžutes. Stiklinės rinkinio dalys neturi liestis viena su kita ar kitomis rinkinio dalimis.</w:t>
            </w:r>
          </w:p>
          <w:p w14:paraId="747C4F66" w14:textId="06517D04" w:rsidR="00270C10" w:rsidRPr="00270C10" w:rsidRDefault="00270C10" w:rsidP="00270C10">
            <w:pPr>
              <w:contextualSpacing/>
              <w:jc w:val="both"/>
              <w:rPr>
                <w:rFonts w:asciiTheme="minorHAnsi" w:hAnsiTheme="minorHAnsi" w:cstheme="minorHAnsi"/>
                <w:sz w:val="21"/>
                <w:szCs w:val="21"/>
              </w:rPr>
            </w:pPr>
            <w:r w:rsidRPr="00270C10">
              <w:rPr>
                <w:rFonts w:asciiTheme="minorHAnsi" w:hAnsiTheme="minorHAnsi" w:cstheme="minorHAnsi"/>
                <w:sz w:val="21"/>
                <w:szCs w:val="21"/>
              </w:rPr>
              <w:lastRenderedPageBreak/>
              <w:t>Garantija ne mažiau kaip 24 mėnesiai nuo prekių perdavimo-priėmimo akto pasirašymo dienos</w:t>
            </w:r>
          </w:p>
        </w:tc>
        <w:tc>
          <w:tcPr>
            <w:tcW w:w="3677" w:type="dxa"/>
            <w:vAlign w:val="center"/>
          </w:tcPr>
          <w:p w14:paraId="5FFEF61C" w14:textId="77777777" w:rsidR="00270C10" w:rsidRPr="00270C10" w:rsidRDefault="00270C10" w:rsidP="00270C10">
            <w:pPr>
              <w:contextualSpacing/>
              <w:jc w:val="both"/>
              <w:rPr>
                <w:rFonts w:asciiTheme="minorHAnsi" w:hAnsiTheme="minorHAnsi" w:cstheme="minorHAnsi"/>
                <w:sz w:val="21"/>
                <w:szCs w:val="21"/>
              </w:rPr>
            </w:pPr>
          </w:p>
        </w:tc>
        <w:tc>
          <w:tcPr>
            <w:tcW w:w="721" w:type="dxa"/>
            <w:shd w:val="clear" w:color="auto" w:fill="D9E2F3" w:themeFill="accent1" w:themeFillTint="33"/>
            <w:vAlign w:val="center"/>
          </w:tcPr>
          <w:p w14:paraId="47CDC83F" w14:textId="77777777" w:rsidR="00270C10" w:rsidRPr="00270C10" w:rsidRDefault="00270C10" w:rsidP="00270C10">
            <w:pPr>
              <w:rPr>
                <w:rFonts w:asciiTheme="minorHAnsi" w:hAnsiTheme="minorHAnsi" w:cstheme="minorHAnsi"/>
                <w:sz w:val="21"/>
                <w:szCs w:val="21"/>
              </w:rPr>
            </w:pPr>
            <w:r w:rsidRPr="00270C10">
              <w:rPr>
                <w:rFonts w:asciiTheme="minorHAnsi" w:hAnsiTheme="minorHAnsi" w:cstheme="minorHAnsi"/>
                <w:sz w:val="21"/>
                <w:szCs w:val="21"/>
              </w:rPr>
              <w:t>18</w:t>
            </w:r>
          </w:p>
          <w:p w14:paraId="3C87FEB7" w14:textId="77777777" w:rsidR="00270C10" w:rsidRPr="00270C10" w:rsidRDefault="00270C10" w:rsidP="00270C10">
            <w:pPr>
              <w:rPr>
                <w:rFonts w:asciiTheme="minorHAnsi" w:hAnsiTheme="minorHAnsi" w:cstheme="minorHAnsi"/>
                <w:sz w:val="21"/>
                <w:szCs w:val="21"/>
              </w:rPr>
            </w:pPr>
          </w:p>
          <w:p w14:paraId="53348C54" w14:textId="77777777" w:rsidR="00270C10" w:rsidRPr="00270C10" w:rsidRDefault="00270C10" w:rsidP="00270C10">
            <w:pPr>
              <w:jc w:val="center"/>
              <w:rPr>
                <w:rFonts w:asciiTheme="minorHAnsi" w:hAnsiTheme="minorHAnsi" w:cstheme="minorHAnsi"/>
                <w:sz w:val="21"/>
                <w:szCs w:val="21"/>
              </w:rPr>
            </w:pPr>
          </w:p>
        </w:tc>
        <w:tc>
          <w:tcPr>
            <w:tcW w:w="1274" w:type="dxa"/>
            <w:shd w:val="clear" w:color="auto" w:fill="D9E2F3" w:themeFill="accent1" w:themeFillTint="33"/>
            <w:vAlign w:val="center"/>
          </w:tcPr>
          <w:p w14:paraId="0DCD8929" w14:textId="77777777" w:rsidR="00270C10" w:rsidRPr="00270C10" w:rsidRDefault="00270C10" w:rsidP="00270C10">
            <w:pPr>
              <w:jc w:val="center"/>
              <w:rPr>
                <w:rFonts w:ascii="Calibri" w:hAnsi="Calibri" w:cs="Calibri"/>
                <w:sz w:val="21"/>
                <w:szCs w:val="21"/>
              </w:rPr>
            </w:pPr>
            <w:r w:rsidRPr="00270C10">
              <w:rPr>
                <w:rFonts w:ascii="Calibri" w:hAnsi="Calibri" w:cs="Calibri"/>
                <w:sz w:val="21"/>
                <w:szCs w:val="21"/>
              </w:rPr>
              <w:t>Š8</w:t>
            </w:r>
          </w:p>
          <w:p w14:paraId="2113AEAE" w14:textId="77777777" w:rsidR="00270C10" w:rsidRPr="00270C10" w:rsidRDefault="00270C10" w:rsidP="00270C10">
            <w:pPr>
              <w:jc w:val="center"/>
              <w:rPr>
                <w:rFonts w:ascii="Calibri" w:hAnsi="Calibri" w:cs="Calibri"/>
                <w:sz w:val="21"/>
                <w:szCs w:val="21"/>
              </w:rPr>
            </w:pPr>
            <w:r w:rsidRPr="00270C10">
              <w:rPr>
                <w:rFonts w:ascii="Calibri" w:hAnsi="Calibri" w:cs="Calibri"/>
                <w:sz w:val="21"/>
                <w:szCs w:val="21"/>
              </w:rPr>
              <w:t>K5</w:t>
            </w:r>
          </w:p>
          <w:p w14:paraId="0B211950" w14:textId="77777777" w:rsidR="00270C10" w:rsidRPr="00270C10" w:rsidRDefault="00270C10" w:rsidP="00270C10">
            <w:pPr>
              <w:jc w:val="center"/>
              <w:rPr>
                <w:rFonts w:ascii="Calibri" w:hAnsi="Calibri" w:cs="Calibri"/>
                <w:sz w:val="21"/>
                <w:szCs w:val="21"/>
              </w:rPr>
            </w:pPr>
            <w:r w:rsidRPr="00270C10">
              <w:rPr>
                <w:rFonts w:ascii="Calibri" w:hAnsi="Calibri" w:cs="Calibri"/>
                <w:sz w:val="21"/>
                <w:szCs w:val="21"/>
              </w:rPr>
              <w:t>P5</w:t>
            </w:r>
          </w:p>
          <w:p w14:paraId="4BF93559" w14:textId="77777777" w:rsidR="00270C10" w:rsidRPr="00270C10" w:rsidRDefault="00270C10" w:rsidP="00270C10">
            <w:pPr>
              <w:contextualSpacing/>
              <w:jc w:val="center"/>
              <w:rPr>
                <w:rFonts w:asciiTheme="minorHAnsi" w:hAnsiTheme="minorHAnsi" w:cstheme="minorHAnsi"/>
                <w:sz w:val="21"/>
                <w:szCs w:val="21"/>
              </w:rPr>
            </w:pPr>
          </w:p>
        </w:tc>
        <w:tc>
          <w:tcPr>
            <w:tcW w:w="1275" w:type="dxa"/>
            <w:vAlign w:val="center"/>
          </w:tcPr>
          <w:p w14:paraId="21F84B88" w14:textId="4D4ADC7B" w:rsidR="00270C10" w:rsidRPr="00270C10" w:rsidRDefault="00270C10" w:rsidP="00270C10">
            <w:pPr>
              <w:contextualSpacing/>
              <w:jc w:val="center"/>
              <w:rPr>
                <w:rFonts w:asciiTheme="minorHAnsi" w:hAnsiTheme="minorHAnsi" w:cstheme="minorHAnsi"/>
                <w:sz w:val="21"/>
                <w:szCs w:val="21"/>
              </w:rPr>
            </w:pPr>
          </w:p>
        </w:tc>
        <w:tc>
          <w:tcPr>
            <w:tcW w:w="1275" w:type="dxa"/>
            <w:vAlign w:val="center"/>
          </w:tcPr>
          <w:p w14:paraId="4D767227" w14:textId="77777777" w:rsidR="00270C10" w:rsidRPr="00270C10" w:rsidRDefault="00270C10" w:rsidP="00270C10">
            <w:pPr>
              <w:contextualSpacing/>
              <w:jc w:val="center"/>
              <w:rPr>
                <w:rFonts w:asciiTheme="minorHAnsi" w:hAnsiTheme="minorHAnsi" w:cstheme="minorHAnsi"/>
                <w:sz w:val="21"/>
                <w:szCs w:val="21"/>
              </w:rPr>
            </w:pPr>
          </w:p>
        </w:tc>
      </w:tr>
      <w:tr w:rsidR="00270C10" w:rsidRPr="00270C10" w14:paraId="2FC82A18" w14:textId="77777777" w:rsidTr="003F6D4B">
        <w:trPr>
          <w:jc w:val="center"/>
        </w:trPr>
        <w:tc>
          <w:tcPr>
            <w:tcW w:w="486" w:type="dxa"/>
            <w:shd w:val="clear" w:color="auto" w:fill="D9E2F3" w:themeFill="accent1" w:themeFillTint="33"/>
            <w:vAlign w:val="center"/>
          </w:tcPr>
          <w:p w14:paraId="0A675F27" w14:textId="30690C5D" w:rsidR="00270C10" w:rsidRPr="00270C10" w:rsidRDefault="00270C10" w:rsidP="00270C10">
            <w:pPr>
              <w:contextualSpacing/>
              <w:jc w:val="both"/>
              <w:rPr>
                <w:rFonts w:asciiTheme="minorHAnsi" w:hAnsiTheme="minorHAnsi" w:cstheme="minorHAnsi"/>
                <w:sz w:val="21"/>
                <w:szCs w:val="21"/>
              </w:rPr>
            </w:pPr>
            <w:r w:rsidRPr="00270C10">
              <w:rPr>
                <w:rFonts w:asciiTheme="minorHAnsi" w:hAnsiTheme="minorHAnsi" w:cstheme="minorHAnsi"/>
                <w:sz w:val="21"/>
                <w:szCs w:val="21"/>
              </w:rPr>
              <w:lastRenderedPageBreak/>
              <w:t>19</w:t>
            </w:r>
          </w:p>
        </w:tc>
        <w:tc>
          <w:tcPr>
            <w:tcW w:w="2090" w:type="dxa"/>
            <w:shd w:val="clear" w:color="auto" w:fill="D9E2F3" w:themeFill="accent1" w:themeFillTint="33"/>
            <w:vAlign w:val="center"/>
          </w:tcPr>
          <w:p w14:paraId="3ABA00EF" w14:textId="59136B97" w:rsidR="00270C10" w:rsidRPr="00270C10" w:rsidRDefault="00270C10" w:rsidP="00270C10">
            <w:pPr>
              <w:contextualSpacing/>
              <w:jc w:val="both"/>
              <w:rPr>
                <w:rFonts w:asciiTheme="minorHAnsi" w:hAnsiTheme="minorHAnsi" w:cstheme="minorHAnsi"/>
                <w:sz w:val="21"/>
                <w:szCs w:val="21"/>
              </w:rPr>
            </w:pPr>
            <w:r w:rsidRPr="00270C10">
              <w:rPr>
                <w:rFonts w:asciiTheme="minorHAnsi" w:hAnsiTheme="minorHAnsi" w:cstheme="minorHAnsi"/>
                <w:color w:val="000000"/>
                <w:sz w:val="21"/>
                <w:szCs w:val="21"/>
              </w:rPr>
              <w:t>Saulės šiluminės energijos konversijos demonstracinis rinkinys</w:t>
            </w:r>
          </w:p>
        </w:tc>
        <w:tc>
          <w:tcPr>
            <w:tcW w:w="4223" w:type="dxa"/>
            <w:shd w:val="clear" w:color="auto" w:fill="D9E2F3" w:themeFill="accent1" w:themeFillTint="33"/>
            <w:vAlign w:val="center"/>
          </w:tcPr>
          <w:p w14:paraId="7F35B4F4"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Šiluminės energijos konversijos demonstracinis rinkinys</w:t>
            </w:r>
          </w:p>
          <w:p w14:paraId="4A6BDED0"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Su kiekvienu siūlomu rinkiniu turi būti galima atlikti  ne mažiau kaip 6 eksperimentus iš šių temų:</w:t>
            </w:r>
          </w:p>
          <w:p w14:paraId="274FBA3D"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1. Šiluminė spinduliuotė ir jos absorbcija.</w:t>
            </w:r>
          </w:p>
          <w:p w14:paraId="38A8867C"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2. Šilumos konvekcija.</w:t>
            </w:r>
          </w:p>
          <w:p w14:paraId="343C1219"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3. Saulės kolektoriaus veikimo principas.</w:t>
            </w:r>
          </w:p>
          <w:p w14:paraId="7F8F14C2"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4. Saulės kolektorius su termosifono cirkuliacija.</w:t>
            </w:r>
          </w:p>
          <w:p w14:paraId="2F1C41DA"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5. Saulės kolektorius su cirkuliaciniu siurbliu ir šilumokaičiu.</w:t>
            </w:r>
          </w:p>
          <w:p w14:paraId="6A1706E8" w14:textId="77777777" w:rsidR="00270C10" w:rsidRPr="00270C10" w:rsidRDefault="00270C10" w:rsidP="00270C10">
            <w:pPr>
              <w:jc w:val="both"/>
              <w:rPr>
                <w:rFonts w:asciiTheme="minorHAnsi" w:hAnsiTheme="minorHAnsi" w:cstheme="minorHAnsi"/>
                <w:sz w:val="21"/>
                <w:szCs w:val="21"/>
              </w:rPr>
            </w:pPr>
          </w:p>
          <w:p w14:paraId="1070F3C3"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 xml:space="preserve"> Su rinkinio elementais turi būti galima</w:t>
            </w:r>
          </w:p>
          <w:p w14:paraId="58442E85"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surinkti saulės kolektorių su šilumine sifono cirkuliacija, siurblio cirkuliacija ir šilumokaičiu.</w:t>
            </w:r>
          </w:p>
          <w:p w14:paraId="4AB98460" w14:textId="77777777" w:rsidR="00270C10" w:rsidRPr="00270C10" w:rsidRDefault="00270C10" w:rsidP="00270C10">
            <w:pPr>
              <w:jc w:val="both"/>
              <w:rPr>
                <w:rFonts w:asciiTheme="minorHAnsi" w:hAnsiTheme="minorHAnsi" w:cstheme="minorHAnsi"/>
                <w:sz w:val="21"/>
                <w:szCs w:val="21"/>
              </w:rPr>
            </w:pPr>
          </w:p>
          <w:p w14:paraId="4A182B78"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Kiekvieną rinkinį turi sudaryti šios priemonės:</w:t>
            </w:r>
          </w:p>
          <w:p w14:paraId="1C487735"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1. Bėgiai.</w:t>
            </w:r>
          </w:p>
          <w:p w14:paraId="2311F337" w14:textId="77777777" w:rsidR="00270C10" w:rsidRPr="00270C10" w:rsidRDefault="00270C10" w:rsidP="00270C10">
            <w:pPr>
              <w:jc w:val="both"/>
              <w:rPr>
                <w:rFonts w:asciiTheme="minorHAnsi" w:hAnsiTheme="minorHAnsi" w:cstheme="minorHAnsi"/>
                <w:sz w:val="21"/>
                <w:szCs w:val="21"/>
                <w:highlight w:val="yellow"/>
              </w:rPr>
            </w:pPr>
            <w:r w:rsidRPr="00270C10">
              <w:rPr>
                <w:rFonts w:asciiTheme="minorHAnsi" w:hAnsiTheme="minorHAnsi" w:cstheme="minorHAnsi"/>
                <w:sz w:val="21"/>
                <w:szCs w:val="21"/>
              </w:rPr>
              <w:t>Ant stalo pastatomi ne trumpesni kaip 50 cm žemi bėgiai, ant kurių būtų montuojamas šviesos šaltinis ir kitos siūlomos priemonės. Laikikliai. Bėgių šonai turi būti graduoti, padalos vertė ne daugiau kaip 1 cm.</w:t>
            </w:r>
          </w:p>
          <w:p w14:paraId="02AC38FC"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2. Bėgiais slankiojantys laikikliai.</w:t>
            </w:r>
          </w:p>
          <w:p w14:paraId="2412D146"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Ne mažiau kaip 2 bėgiais slankiojantys laikikliai, kuriuos būtų galima tvirtinti norimoje siūlomų bėgių vietoje. Į slankiojančius laikiklius turi būti galima įtvirtinti siūlomas priemones (jei siūlomos rinkinio priemonės komplektuojamos su slankiojančiais laikikliais, tai atskirai šių laikiklių pateikti nereikia).</w:t>
            </w:r>
          </w:p>
          <w:p w14:paraId="00F326FA"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3. Šviesos šaltinis.</w:t>
            </w:r>
          </w:p>
          <w:p w14:paraId="0B2B0650"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lastRenderedPageBreak/>
              <w:t>Ant stovelio tvirtinamas šviesos šaltinis su reflektoriumi. Turi būti pateikta reikiama lemputė, laidai, šviesos šaltinio laikiklis.</w:t>
            </w:r>
          </w:p>
          <w:p w14:paraId="0C9DD51A"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4. Ant stalo pastatomas stovas su laikikliais.</w:t>
            </w:r>
          </w:p>
          <w:p w14:paraId="1E05019B"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Bendras stovo aukštis ne mažesnis kaip 45 cm. Turi būti pateikti reikiami laikikliai siūlomoms priemonėms įvirtinti.</w:t>
            </w:r>
          </w:p>
          <w:p w14:paraId="411B4727"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5. Skaitmeniniai zondiniai termometrai; matavimo ribos ne blogesnės kaip -20 - +300°C (2 vnt.)</w:t>
            </w:r>
          </w:p>
          <w:p w14:paraId="4E8568F7"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6. Šilumokaičio indas.</w:t>
            </w:r>
          </w:p>
          <w:p w14:paraId="6F1899F4"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7. Demonstracinis kolektorius pritaikytas prie stovo/bėgio laikiklio.</w:t>
            </w:r>
          </w:p>
          <w:p w14:paraId="1DD717C2"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8. Išsiplėtimo indas.</w:t>
            </w:r>
          </w:p>
          <w:p w14:paraId="5FB73987"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9. Metalinės plokštės: balta ir juoda.</w:t>
            </w:r>
          </w:p>
          <w:p w14:paraId="1326D7E6"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10. Bakas termosifono cirkuliacijai.</w:t>
            </w:r>
          </w:p>
          <w:p w14:paraId="54353C97"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11. Spiritinis degiklis, metalinis.</w:t>
            </w:r>
          </w:p>
          <w:p w14:paraId="196242E0"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 xml:space="preserve">12. Maitinimo šaltinis. </w:t>
            </w:r>
          </w:p>
          <w:p w14:paraId="69AC52EE" w14:textId="77777777" w:rsidR="00270C10" w:rsidRPr="00270C10" w:rsidRDefault="00270C10" w:rsidP="00270C10">
            <w:pPr>
              <w:jc w:val="both"/>
              <w:rPr>
                <w:rFonts w:asciiTheme="minorHAnsi" w:hAnsiTheme="minorHAnsi" w:cstheme="minorHAnsi"/>
                <w:sz w:val="21"/>
                <w:szCs w:val="21"/>
              </w:rPr>
            </w:pPr>
          </w:p>
          <w:p w14:paraId="12F66036"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Siūlomas rinkinys turi būti parengtas naudojimui, jame turi būti visi reikalingi laikikliai, vamzdeliai, žarnos, jungtys, maitinimo šaltiniai ir pan., atskiri rinkinio elementai tarpusavyje turi techniškai derėti.</w:t>
            </w:r>
          </w:p>
          <w:p w14:paraId="10D5B2BD"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Maitinimo įtampa 230 V, 50 Hz.</w:t>
            </w:r>
          </w:p>
          <w:p w14:paraId="7136BC32"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Elektros srovės adapteriai turi būti ženklinti CE ženklu.</w:t>
            </w:r>
          </w:p>
          <w:p w14:paraId="5BDECB90"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 xml:space="preserve"> Siūlomas rinkinys turi būti komplektuojamas vienoje plastikinėje, tvirtoje uždaromoje dėžėje/lagamine su pernešimui skirta rankena/rankenomis. Siūlomos dėžės/lagamino matmenys turi būti ne didesni nei 550x450x200 mm.</w:t>
            </w:r>
          </w:p>
          <w:p w14:paraId="0D3447D4" w14:textId="77777777" w:rsidR="00270C10" w:rsidRPr="00270C10" w:rsidRDefault="00270C10" w:rsidP="00270C10">
            <w:pPr>
              <w:jc w:val="both"/>
              <w:rPr>
                <w:rFonts w:asciiTheme="minorHAnsi" w:hAnsiTheme="minorHAnsi" w:cstheme="minorHAnsi"/>
                <w:sz w:val="21"/>
                <w:szCs w:val="21"/>
                <w:highlight w:val="green"/>
              </w:rPr>
            </w:pPr>
            <w:r w:rsidRPr="00270C10">
              <w:rPr>
                <w:rFonts w:asciiTheme="minorHAnsi" w:hAnsiTheme="minorHAnsi" w:cstheme="minorHAnsi"/>
                <w:sz w:val="21"/>
                <w:szCs w:val="21"/>
              </w:rPr>
              <w:t>Vartotojams turi būti pateikta naudojimo instrukcija (galimų bandymų aprašymai) lietuvių kalba.</w:t>
            </w:r>
          </w:p>
          <w:p w14:paraId="29B454CD"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lastRenderedPageBreak/>
              <w:t xml:space="preserve">Dėžės/lagamino viduje turi būti įrengtos iš paralono, putų (ar panašios medžiagos) siūlomo rinkinio priemonėms skirtos laikymo vietos. </w:t>
            </w:r>
          </w:p>
          <w:p w14:paraId="06260C93"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Vartotojams turi būti pateikti išsamūs siūlomų eksperimentų aprašai lietuvių kalba.</w:t>
            </w:r>
          </w:p>
          <w:p w14:paraId="0CC29949" w14:textId="7CBD1D8B" w:rsidR="00270C10" w:rsidRPr="00270C10" w:rsidRDefault="00270C10" w:rsidP="00270C10">
            <w:pPr>
              <w:contextualSpacing/>
              <w:jc w:val="both"/>
              <w:rPr>
                <w:rFonts w:asciiTheme="minorHAnsi" w:hAnsiTheme="minorHAnsi" w:cstheme="minorHAnsi"/>
                <w:sz w:val="21"/>
                <w:szCs w:val="21"/>
              </w:rPr>
            </w:pPr>
            <w:r w:rsidRPr="00270C10">
              <w:rPr>
                <w:rFonts w:asciiTheme="minorHAnsi" w:hAnsiTheme="minorHAnsi" w:cstheme="minorHAnsi"/>
                <w:sz w:val="21"/>
                <w:szCs w:val="21"/>
              </w:rPr>
              <w:t>Garantija ne mažiau kaip 24 mėnesiai nuo prekių perdavimo-priėmimo akto pasirašymo dienos.</w:t>
            </w:r>
          </w:p>
        </w:tc>
        <w:tc>
          <w:tcPr>
            <w:tcW w:w="3677" w:type="dxa"/>
            <w:vAlign w:val="center"/>
          </w:tcPr>
          <w:p w14:paraId="207F2B6F" w14:textId="77777777" w:rsidR="00270C10" w:rsidRPr="00270C10" w:rsidRDefault="00270C10" w:rsidP="00270C10">
            <w:pPr>
              <w:contextualSpacing/>
              <w:jc w:val="both"/>
              <w:rPr>
                <w:rFonts w:asciiTheme="minorHAnsi" w:hAnsiTheme="minorHAnsi" w:cstheme="minorHAnsi"/>
                <w:sz w:val="21"/>
                <w:szCs w:val="21"/>
              </w:rPr>
            </w:pPr>
          </w:p>
        </w:tc>
        <w:tc>
          <w:tcPr>
            <w:tcW w:w="721" w:type="dxa"/>
            <w:shd w:val="clear" w:color="auto" w:fill="D9E2F3" w:themeFill="accent1" w:themeFillTint="33"/>
            <w:vAlign w:val="center"/>
          </w:tcPr>
          <w:p w14:paraId="4843868D" w14:textId="77777777" w:rsidR="00270C10" w:rsidRPr="00270C10" w:rsidRDefault="00270C10" w:rsidP="00270C10">
            <w:pPr>
              <w:rPr>
                <w:rFonts w:asciiTheme="minorHAnsi" w:hAnsiTheme="minorHAnsi" w:cstheme="minorHAnsi"/>
                <w:sz w:val="21"/>
                <w:szCs w:val="21"/>
              </w:rPr>
            </w:pPr>
            <w:r w:rsidRPr="00270C10">
              <w:rPr>
                <w:rFonts w:asciiTheme="minorHAnsi" w:hAnsiTheme="minorHAnsi" w:cstheme="minorHAnsi"/>
                <w:sz w:val="21"/>
                <w:szCs w:val="21"/>
              </w:rPr>
              <w:t>10</w:t>
            </w:r>
          </w:p>
          <w:p w14:paraId="618DA16B" w14:textId="77777777" w:rsidR="00270C10" w:rsidRPr="00270C10" w:rsidRDefault="00270C10" w:rsidP="00270C10">
            <w:pPr>
              <w:rPr>
                <w:rFonts w:asciiTheme="minorHAnsi" w:hAnsiTheme="minorHAnsi" w:cstheme="minorHAnsi"/>
                <w:sz w:val="21"/>
                <w:szCs w:val="21"/>
              </w:rPr>
            </w:pPr>
          </w:p>
          <w:p w14:paraId="49B217B7" w14:textId="77777777" w:rsidR="00270C10" w:rsidRPr="00270C10" w:rsidRDefault="00270C10" w:rsidP="00270C10">
            <w:pPr>
              <w:jc w:val="center"/>
              <w:rPr>
                <w:rFonts w:asciiTheme="minorHAnsi" w:hAnsiTheme="minorHAnsi" w:cstheme="minorHAnsi"/>
                <w:sz w:val="21"/>
                <w:szCs w:val="21"/>
              </w:rPr>
            </w:pPr>
          </w:p>
        </w:tc>
        <w:tc>
          <w:tcPr>
            <w:tcW w:w="1274" w:type="dxa"/>
            <w:shd w:val="clear" w:color="auto" w:fill="D9E2F3" w:themeFill="accent1" w:themeFillTint="33"/>
            <w:vAlign w:val="center"/>
          </w:tcPr>
          <w:p w14:paraId="0FD4CC36" w14:textId="77777777" w:rsidR="00270C10" w:rsidRPr="00270C10" w:rsidRDefault="00270C10" w:rsidP="00270C10">
            <w:pPr>
              <w:jc w:val="center"/>
              <w:rPr>
                <w:rFonts w:ascii="Calibri" w:hAnsi="Calibri" w:cs="Calibri"/>
                <w:sz w:val="21"/>
                <w:szCs w:val="21"/>
              </w:rPr>
            </w:pPr>
            <w:r w:rsidRPr="00270C10">
              <w:rPr>
                <w:rFonts w:ascii="Calibri" w:hAnsi="Calibri" w:cs="Calibri"/>
                <w:sz w:val="21"/>
                <w:szCs w:val="21"/>
              </w:rPr>
              <w:t>P5</w:t>
            </w:r>
          </w:p>
          <w:p w14:paraId="71AAE54B" w14:textId="77777777" w:rsidR="00270C10" w:rsidRPr="00270C10" w:rsidRDefault="00270C10" w:rsidP="00270C10">
            <w:pPr>
              <w:jc w:val="center"/>
              <w:rPr>
                <w:rFonts w:ascii="Calibri" w:hAnsi="Calibri" w:cs="Calibri"/>
                <w:sz w:val="21"/>
                <w:szCs w:val="21"/>
              </w:rPr>
            </w:pPr>
            <w:r w:rsidRPr="00270C10">
              <w:rPr>
                <w:rFonts w:ascii="Calibri" w:hAnsi="Calibri" w:cs="Calibri"/>
                <w:sz w:val="21"/>
                <w:szCs w:val="21"/>
              </w:rPr>
              <w:t>A5</w:t>
            </w:r>
          </w:p>
          <w:p w14:paraId="034644E3" w14:textId="77777777" w:rsidR="00270C10" w:rsidRPr="00270C10" w:rsidRDefault="00270C10" w:rsidP="00270C10">
            <w:pPr>
              <w:contextualSpacing/>
              <w:jc w:val="center"/>
              <w:rPr>
                <w:rFonts w:asciiTheme="minorHAnsi" w:hAnsiTheme="minorHAnsi" w:cstheme="minorHAnsi"/>
                <w:sz w:val="21"/>
                <w:szCs w:val="21"/>
              </w:rPr>
            </w:pPr>
          </w:p>
        </w:tc>
        <w:tc>
          <w:tcPr>
            <w:tcW w:w="1275" w:type="dxa"/>
            <w:vAlign w:val="center"/>
          </w:tcPr>
          <w:p w14:paraId="5044B1E1" w14:textId="328068EE" w:rsidR="00270C10" w:rsidRPr="00270C10" w:rsidRDefault="00270C10" w:rsidP="00270C10">
            <w:pPr>
              <w:contextualSpacing/>
              <w:jc w:val="center"/>
              <w:rPr>
                <w:rFonts w:asciiTheme="minorHAnsi" w:hAnsiTheme="minorHAnsi" w:cstheme="minorHAnsi"/>
                <w:sz w:val="21"/>
                <w:szCs w:val="21"/>
              </w:rPr>
            </w:pPr>
          </w:p>
        </w:tc>
        <w:tc>
          <w:tcPr>
            <w:tcW w:w="1275" w:type="dxa"/>
            <w:vAlign w:val="center"/>
          </w:tcPr>
          <w:p w14:paraId="7668DBE0" w14:textId="77777777" w:rsidR="00270C10" w:rsidRPr="00270C10" w:rsidRDefault="00270C10" w:rsidP="00270C10">
            <w:pPr>
              <w:contextualSpacing/>
              <w:jc w:val="center"/>
              <w:rPr>
                <w:rFonts w:asciiTheme="minorHAnsi" w:hAnsiTheme="minorHAnsi" w:cstheme="minorHAnsi"/>
                <w:sz w:val="21"/>
                <w:szCs w:val="21"/>
              </w:rPr>
            </w:pPr>
          </w:p>
        </w:tc>
      </w:tr>
      <w:tr w:rsidR="00270C10" w:rsidRPr="00270C10" w14:paraId="3AA96AD9" w14:textId="77777777" w:rsidTr="003F6D4B">
        <w:trPr>
          <w:jc w:val="center"/>
        </w:trPr>
        <w:tc>
          <w:tcPr>
            <w:tcW w:w="486" w:type="dxa"/>
            <w:shd w:val="clear" w:color="auto" w:fill="D9E2F3" w:themeFill="accent1" w:themeFillTint="33"/>
            <w:vAlign w:val="center"/>
          </w:tcPr>
          <w:p w14:paraId="2D03AF2A" w14:textId="6E96E4A0" w:rsidR="00270C10" w:rsidRPr="00270C10" w:rsidRDefault="00270C10" w:rsidP="00270C10">
            <w:pPr>
              <w:contextualSpacing/>
              <w:jc w:val="both"/>
              <w:rPr>
                <w:rFonts w:asciiTheme="minorHAnsi" w:hAnsiTheme="minorHAnsi" w:cstheme="minorHAnsi"/>
                <w:sz w:val="21"/>
                <w:szCs w:val="21"/>
              </w:rPr>
            </w:pPr>
            <w:r w:rsidRPr="00270C10">
              <w:rPr>
                <w:rFonts w:asciiTheme="minorHAnsi" w:hAnsiTheme="minorHAnsi" w:cstheme="minorHAnsi"/>
                <w:sz w:val="21"/>
                <w:szCs w:val="21"/>
              </w:rPr>
              <w:lastRenderedPageBreak/>
              <w:t>20</w:t>
            </w:r>
          </w:p>
        </w:tc>
        <w:tc>
          <w:tcPr>
            <w:tcW w:w="2090" w:type="dxa"/>
            <w:shd w:val="clear" w:color="auto" w:fill="D9E2F3" w:themeFill="accent1" w:themeFillTint="33"/>
            <w:vAlign w:val="center"/>
          </w:tcPr>
          <w:p w14:paraId="0163ACF0" w14:textId="5913721F" w:rsidR="00270C10" w:rsidRPr="00270C10" w:rsidRDefault="00270C10" w:rsidP="00270C10">
            <w:pPr>
              <w:contextualSpacing/>
              <w:jc w:val="both"/>
              <w:rPr>
                <w:rFonts w:asciiTheme="minorHAnsi" w:hAnsiTheme="minorHAnsi" w:cstheme="minorHAnsi"/>
                <w:sz w:val="21"/>
                <w:szCs w:val="21"/>
              </w:rPr>
            </w:pPr>
            <w:r w:rsidRPr="00270C10">
              <w:rPr>
                <w:rFonts w:asciiTheme="minorHAnsi" w:hAnsiTheme="minorHAnsi" w:cstheme="minorHAnsi"/>
                <w:color w:val="022331"/>
                <w:sz w:val="21"/>
                <w:szCs w:val="21"/>
              </w:rPr>
              <w:t xml:space="preserve">Gamtos mokslų eksperimentų rinkinys </w:t>
            </w:r>
          </w:p>
        </w:tc>
        <w:tc>
          <w:tcPr>
            <w:tcW w:w="4223" w:type="dxa"/>
            <w:shd w:val="clear" w:color="auto" w:fill="D9E2F3" w:themeFill="accent1" w:themeFillTint="33"/>
            <w:vAlign w:val="center"/>
          </w:tcPr>
          <w:p w14:paraId="7E235BE6" w14:textId="77777777" w:rsidR="00270C10" w:rsidRPr="00270C10" w:rsidRDefault="00270C10" w:rsidP="00270C10">
            <w:pPr>
              <w:pStyle w:val="NoSpacing"/>
              <w:jc w:val="both"/>
              <w:rPr>
                <w:rFonts w:asciiTheme="minorHAnsi" w:hAnsiTheme="minorHAnsi" w:cstheme="minorHAnsi"/>
                <w:sz w:val="21"/>
                <w:szCs w:val="21"/>
              </w:rPr>
            </w:pPr>
            <w:r w:rsidRPr="00270C10">
              <w:rPr>
                <w:rFonts w:asciiTheme="minorHAnsi" w:hAnsiTheme="minorHAnsi" w:cstheme="minorHAnsi"/>
                <w:sz w:val="21"/>
                <w:szCs w:val="21"/>
              </w:rPr>
              <w:t>Rinkinys skirtas vienai darbo grupei.</w:t>
            </w:r>
          </w:p>
          <w:p w14:paraId="2D8970E1" w14:textId="77777777" w:rsidR="00270C10" w:rsidRPr="00270C10" w:rsidRDefault="00270C10" w:rsidP="00270C10">
            <w:pPr>
              <w:pStyle w:val="NoSpacing"/>
              <w:jc w:val="both"/>
              <w:rPr>
                <w:rFonts w:asciiTheme="minorHAnsi" w:hAnsiTheme="minorHAnsi" w:cstheme="minorHAnsi"/>
                <w:sz w:val="21"/>
                <w:szCs w:val="21"/>
              </w:rPr>
            </w:pPr>
            <w:r w:rsidRPr="00270C10">
              <w:rPr>
                <w:rFonts w:asciiTheme="minorHAnsi" w:hAnsiTheme="minorHAnsi" w:cstheme="minorHAnsi"/>
                <w:sz w:val="21"/>
                <w:szCs w:val="21"/>
              </w:rPr>
              <w:t>Su rinkiniu turi būti galima atlikti ne mažiau kaip 75 eksperimentus/praktinius darbus iš šių gamtos mokslų temų:</w:t>
            </w:r>
          </w:p>
          <w:p w14:paraId="0CBC37FD" w14:textId="77777777" w:rsidR="00270C10" w:rsidRPr="00270C10" w:rsidRDefault="00270C10" w:rsidP="00270C10">
            <w:pPr>
              <w:pStyle w:val="NoSpacing"/>
              <w:jc w:val="both"/>
              <w:rPr>
                <w:rFonts w:asciiTheme="minorHAnsi" w:hAnsiTheme="minorHAnsi" w:cstheme="minorHAnsi"/>
                <w:sz w:val="21"/>
                <w:szCs w:val="21"/>
              </w:rPr>
            </w:pPr>
            <w:r w:rsidRPr="00270C10">
              <w:rPr>
                <w:rFonts w:asciiTheme="minorHAnsi" w:hAnsiTheme="minorHAnsi" w:cstheme="minorHAnsi"/>
                <w:sz w:val="21"/>
                <w:szCs w:val="21"/>
              </w:rPr>
              <w:t xml:space="preserve">- Jėga. </w:t>
            </w:r>
          </w:p>
          <w:p w14:paraId="2BBCACFE" w14:textId="77777777" w:rsidR="00270C10" w:rsidRPr="00270C10" w:rsidRDefault="00270C10" w:rsidP="00270C10">
            <w:pPr>
              <w:pStyle w:val="NoSpacing"/>
              <w:jc w:val="both"/>
              <w:rPr>
                <w:rFonts w:asciiTheme="minorHAnsi" w:hAnsiTheme="minorHAnsi" w:cstheme="minorHAnsi"/>
                <w:sz w:val="21"/>
                <w:szCs w:val="21"/>
              </w:rPr>
            </w:pPr>
            <w:r w:rsidRPr="00270C10">
              <w:rPr>
                <w:rFonts w:asciiTheme="minorHAnsi" w:hAnsiTheme="minorHAnsi" w:cstheme="minorHAnsi"/>
                <w:sz w:val="21"/>
                <w:szCs w:val="21"/>
              </w:rPr>
              <w:t>- Inercija.</w:t>
            </w:r>
          </w:p>
          <w:p w14:paraId="00455C14" w14:textId="77777777" w:rsidR="00270C10" w:rsidRPr="00270C10" w:rsidRDefault="00270C10" w:rsidP="00270C10">
            <w:pPr>
              <w:pStyle w:val="NoSpacing"/>
              <w:jc w:val="both"/>
              <w:rPr>
                <w:rFonts w:asciiTheme="minorHAnsi" w:hAnsiTheme="minorHAnsi" w:cstheme="minorHAnsi"/>
                <w:sz w:val="21"/>
                <w:szCs w:val="21"/>
              </w:rPr>
            </w:pPr>
            <w:r w:rsidRPr="00270C10">
              <w:rPr>
                <w:rFonts w:asciiTheme="minorHAnsi" w:hAnsiTheme="minorHAnsi" w:cstheme="minorHAnsi"/>
                <w:sz w:val="21"/>
                <w:szCs w:val="21"/>
              </w:rPr>
              <w:t>- Svertas, skriemuliai.</w:t>
            </w:r>
          </w:p>
          <w:p w14:paraId="7FEA0988" w14:textId="77777777" w:rsidR="00270C10" w:rsidRPr="00270C10" w:rsidRDefault="00270C10" w:rsidP="00270C10">
            <w:pPr>
              <w:pStyle w:val="NoSpacing"/>
              <w:jc w:val="both"/>
              <w:rPr>
                <w:rFonts w:asciiTheme="minorHAnsi" w:hAnsiTheme="minorHAnsi" w:cstheme="minorHAnsi"/>
                <w:sz w:val="21"/>
                <w:szCs w:val="21"/>
              </w:rPr>
            </w:pPr>
            <w:r w:rsidRPr="00270C10">
              <w:rPr>
                <w:rFonts w:asciiTheme="minorHAnsi" w:hAnsiTheme="minorHAnsi" w:cstheme="minorHAnsi"/>
                <w:sz w:val="21"/>
                <w:szCs w:val="21"/>
              </w:rPr>
              <w:t xml:space="preserve">- Energija. </w:t>
            </w:r>
          </w:p>
          <w:p w14:paraId="507CB54C" w14:textId="77777777" w:rsidR="00270C10" w:rsidRPr="00270C10" w:rsidRDefault="00270C10" w:rsidP="00270C10">
            <w:pPr>
              <w:pStyle w:val="NoSpacing"/>
              <w:jc w:val="both"/>
              <w:rPr>
                <w:rFonts w:asciiTheme="minorHAnsi" w:hAnsiTheme="minorHAnsi" w:cstheme="minorHAnsi"/>
                <w:sz w:val="21"/>
                <w:szCs w:val="21"/>
              </w:rPr>
            </w:pPr>
            <w:r w:rsidRPr="00270C10">
              <w:rPr>
                <w:rFonts w:asciiTheme="minorHAnsi" w:hAnsiTheme="minorHAnsi" w:cstheme="minorHAnsi"/>
                <w:sz w:val="21"/>
                <w:szCs w:val="21"/>
              </w:rPr>
              <w:t>- Šiluma.</w:t>
            </w:r>
          </w:p>
          <w:p w14:paraId="5B43F575" w14:textId="77777777" w:rsidR="00270C10" w:rsidRPr="00270C10" w:rsidRDefault="00270C10" w:rsidP="00270C10">
            <w:pPr>
              <w:pStyle w:val="NoSpacing"/>
              <w:jc w:val="both"/>
              <w:rPr>
                <w:rFonts w:asciiTheme="minorHAnsi" w:hAnsiTheme="minorHAnsi" w:cstheme="minorHAnsi"/>
                <w:sz w:val="21"/>
                <w:szCs w:val="21"/>
              </w:rPr>
            </w:pPr>
            <w:r w:rsidRPr="00270C10">
              <w:rPr>
                <w:rFonts w:asciiTheme="minorHAnsi" w:hAnsiTheme="minorHAnsi" w:cstheme="minorHAnsi"/>
                <w:sz w:val="21"/>
                <w:szCs w:val="21"/>
              </w:rPr>
              <w:t>- Temperatūra.</w:t>
            </w:r>
          </w:p>
          <w:p w14:paraId="592C62F8" w14:textId="77777777" w:rsidR="00270C10" w:rsidRPr="00270C10" w:rsidRDefault="00270C10" w:rsidP="00270C10">
            <w:pPr>
              <w:pStyle w:val="NoSpacing"/>
              <w:jc w:val="both"/>
              <w:rPr>
                <w:rFonts w:asciiTheme="minorHAnsi" w:hAnsiTheme="minorHAnsi" w:cstheme="minorHAnsi"/>
                <w:sz w:val="21"/>
                <w:szCs w:val="21"/>
              </w:rPr>
            </w:pPr>
            <w:r w:rsidRPr="00270C10">
              <w:rPr>
                <w:rFonts w:asciiTheme="minorHAnsi" w:hAnsiTheme="minorHAnsi" w:cstheme="minorHAnsi"/>
                <w:sz w:val="21"/>
                <w:szCs w:val="21"/>
              </w:rPr>
              <w:t>- Dujos/oras.</w:t>
            </w:r>
          </w:p>
          <w:p w14:paraId="16DD994A" w14:textId="77777777" w:rsidR="00270C10" w:rsidRPr="00270C10" w:rsidRDefault="00270C10" w:rsidP="00270C10">
            <w:pPr>
              <w:pStyle w:val="NoSpacing"/>
              <w:jc w:val="both"/>
              <w:rPr>
                <w:rFonts w:asciiTheme="minorHAnsi" w:hAnsiTheme="minorHAnsi" w:cstheme="minorHAnsi"/>
                <w:sz w:val="21"/>
                <w:szCs w:val="21"/>
              </w:rPr>
            </w:pPr>
            <w:r w:rsidRPr="00270C10">
              <w:rPr>
                <w:rFonts w:asciiTheme="minorHAnsi" w:hAnsiTheme="minorHAnsi" w:cstheme="minorHAnsi"/>
                <w:sz w:val="21"/>
                <w:szCs w:val="21"/>
              </w:rPr>
              <w:t>- Slėgis.</w:t>
            </w:r>
          </w:p>
          <w:p w14:paraId="4E4E7384" w14:textId="77777777" w:rsidR="00270C10" w:rsidRPr="00270C10" w:rsidRDefault="00270C10" w:rsidP="00270C10">
            <w:pPr>
              <w:pStyle w:val="NoSpacing"/>
              <w:jc w:val="both"/>
              <w:rPr>
                <w:rFonts w:asciiTheme="minorHAnsi" w:hAnsiTheme="minorHAnsi" w:cstheme="minorHAnsi"/>
                <w:sz w:val="21"/>
                <w:szCs w:val="21"/>
              </w:rPr>
            </w:pPr>
            <w:r w:rsidRPr="00270C10">
              <w:rPr>
                <w:rFonts w:asciiTheme="minorHAnsi" w:hAnsiTheme="minorHAnsi" w:cstheme="minorHAnsi"/>
                <w:sz w:val="21"/>
                <w:szCs w:val="21"/>
              </w:rPr>
              <w:t>- Plūdurumas.</w:t>
            </w:r>
          </w:p>
          <w:p w14:paraId="32B25B4E" w14:textId="77777777" w:rsidR="00270C10" w:rsidRPr="00270C10" w:rsidRDefault="00270C10" w:rsidP="00270C10">
            <w:pPr>
              <w:pStyle w:val="NoSpacing"/>
              <w:jc w:val="both"/>
              <w:rPr>
                <w:rFonts w:asciiTheme="minorHAnsi" w:hAnsiTheme="minorHAnsi" w:cstheme="minorHAnsi"/>
                <w:sz w:val="21"/>
                <w:szCs w:val="21"/>
              </w:rPr>
            </w:pPr>
            <w:r w:rsidRPr="00270C10">
              <w:rPr>
                <w:rFonts w:asciiTheme="minorHAnsi" w:hAnsiTheme="minorHAnsi" w:cstheme="minorHAnsi"/>
                <w:sz w:val="21"/>
                <w:szCs w:val="21"/>
              </w:rPr>
              <w:t>- Elementarios elektros grandinės.</w:t>
            </w:r>
          </w:p>
          <w:p w14:paraId="7F659CB1" w14:textId="77777777" w:rsidR="00270C10" w:rsidRPr="00270C10" w:rsidRDefault="00270C10" w:rsidP="00270C10">
            <w:pPr>
              <w:pStyle w:val="NoSpacing"/>
              <w:jc w:val="both"/>
              <w:rPr>
                <w:rFonts w:asciiTheme="minorHAnsi" w:hAnsiTheme="minorHAnsi" w:cstheme="minorHAnsi"/>
                <w:sz w:val="21"/>
                <w:szCs w:val="21"/>
              </w:rPr>
            </w:pPr>
            <w:r w:rsidRPr="00270C10">
              <w:rPr>
                <w:rFonts w:asciiTheme="minorHAnsi" w:hAnsiTheme="minorHAnsi" w:cstheme="minorHAnsi"/>
                <w:sz w:val="21"/>
                <w:szCs w:val="21"/>
              </w:rPr>
              <w:t>- Laidininkai.</w:t>
            </w:r>
          </w:p>
          <w:p w14:paraId="78393EF0" w14:textId="77777777" w:rsidR="00270C10" w:rsidRPr="00270C10" w:rsidRDefault="00270C10" w:rsidP="00270C10">
            <w:pPr>
              <w:pStyle w:val="NoSpacing"/>
              <w:jc w:val="both"/>
              <w:rPr>
                <w:rFonts w:asciiTheme="minorHAnsi" w:hAnsiTheme="minorHAnsi" w:cstheme="minorHAnsi"/>
                <w:sz w:val="21"/>
                <w:szCs w:val="21"/>
              </w:rPr>
            </w:pPr>
            <w:r w:rsidRPr="00270C10">
              <w:rPr>
                <w:rFonts w:asciiTheme="minorHAnsi" w:hAnsiTheme="minorHAnsi" w:cstheme="minorHAnsi"/>
                <w:sz w:val="21"/>
                <w:szCs w:val="21"/>
              </w:rPr>
              <w:t xml:space="preserve">- Magnetizmas. </w:t>
            </w:r>
          </w:p>
          <w:p w14:paraId="47307B24" w14:textId="77777777" w:rsidR="00270C10" w:rsidRPr="00270C10" w:rsidRDefault="00270C10" w:rsidP="00270C10">
            <w:pPr>
              <w:pStyle w:val="NoSpacing"/>
              <w:jc w:val="both"/>
              <w:rPr>
                <w:rFonts w:asciiTheme="minorHAnsi" w:hAnsiTheme="minorHAnsi" w:cstheme="minorHAnsi"/>
                <w:sz w:val="21"/>
                <w:szCs w:val="21"/>
              </w:rPr>
            </w:pPr>
            <w:r w:rsidRPr="00270C10">
              <w:rPr>
                <w:rFonts w:asciiTheme="minorHAnsi" w:hAnsiTheme="minorHAnsi" w:cstheme="minorHAnsi"/>
                <w:sz w:val="21"/>
                <w:szCs w:val="21"/>
              </w:rPr>
              <w:t>- Garsas.</w:t>
            </w:r>
          </w:p>
          <w:p w14:paraId="29F0FAF5" w14:textId="77777777" w:rsidR="00270C10" w:rsidRPr="00270C10" w:rsidRDefault="00270C10" w:rsidP="00270C10">
            <w:pPr>
              <w:pStyle w:val="NoSpacing"/>
              <w:jc w:val="both"/>
              <w:rPr>
                <w:rFonts w:asciiTheme="minorHAnsi" w:hAnsiTheme="minorHAnsi" w:cstheme="minorHAnsi"/>
                <w:sz w:val="21"/>
                <w:szCs w:val="21"/>
              </w:rPr>
            </w:pPr>
            <w:r w:rsidRPr="00270C10">
              <w:rPr>
                <w:rFonts w:asciiTheme="minorHAnsi" w:hAnsiTheme="minorHAnsi" w:cstheme="minorHAnsi"/>
                <w:sz w:val="21"/>
                <w:szCs w:val="21"/>
              </w:rPr>
              <w:t>- Šviesa.</w:t>
            </w:r>
          </w:p>
          <w:p w14:paraId="1CD84B8B" w14:textId="77777777" w:rsidR="00270C10" w:rsidRPr="00270C10" w:rsidRDefault="00270C10" w:rsidP="00270C10">
            <w:pPr>
              <w:pStyle w:val="NoSpacing"/>
              <w:jc w:val="both"/>
              <w:rPr>
                <w:rFonts w:asciiTheme="minorHAnsi" w:hAnsiTheme="minorHAnsi" w:cstheme="minorHAnsi"/>
                <w:sz w:val="21"/>
                <w:szCs w:val="21"/>
              </w:rPr>
            </w:pPr>
            <w:r w:rsidRPr="00270C10">
              <w:rPr>
                <w:rFonts w:asciiTheme="minorHAnsi" w:hAnsiTheme="minorHAnsi" w:cstheme="minorHAnsi"/>
                <w:sz w:val="21"/>
                <w:szCs w:val="21"/>
              </w:rPr>
              <w:t>- Vanduo.</w:t>
            </w:r>
          </w:p>
          <w:p w14:paraId="30D6D25D" w14:textId="77777777" w:rsidR="00270C10" w:rsidRPr="00270C10" w:rsidRDefault="00270C10" w:rsidP="00270C10">
            <w:pPr>
              <w:pStyle w:val="NoSpacing"/>
              <w:jc w:val="both"/>
              <w:rPr>
                <w:rFonts w:asciiTheme="minorHAnsi" w:hAnsiTheme="minorHAnsi" w:cstheme="minorHAnsi"/>
                <w:sz w:val="21"/>
                <w:szCs w:val="21"/>
              </w:rPr>
            </w:pPr>
            <w:r w:rsidRPr="00270C10">
              <w:rPr>
                <w:rFonts w:asciiTheme="minorHAnsi" w:hAnsiTheme="minorHAnsi" w:cstheme="minorHAnsi"/>
                <w:sz w:val="21"/>
                <w:szCs w:val="21"/>
              </w:rPr>
              <w:t xml:space="preserve">- Augalai. </w:t>
            </w:r>
          </w:p>
          <w:p w14:paraId="3C50FC79" w14:textId="77777777" w:rsidR="00270C10" w:rsidRPr="00270C10" w:rsidRDefault="00270C10" w:rsidP="00270C10">
            <w:pPr>
              <w:pStyle w:val="NoSpacing"/>
              <w:jc w:val="both"/>
              <w:rPr>
                <w:rFonts w:asciiTheme="minorHAnsi" w:hAnsiTheme="minorHAnsi" w:cstheme="minorHAnsi"/>
                <w:sz w:val="21"/>
                <w:szCs w:val="21"/>
              </w:rPr>
            </w:pPr>
            <w:r w:rsidRPr="00270C10">
              <w:rPr>
                <w:rFonts w:asciiTheme="minorHAnsi" w:hAnsiTheme="minorHAnsi" w:cstheme="minorHAnsi"/>
                <w:sz w:val="21"/>
                <w:szCs w:val="21"/>
              </w:rPr>
              <w:t>Kiekviename rinkinyje turi būti visos priemonės siūlomiems eksperimentamas atlikti: stovai, tvirtinimo elementai, indai, mėgintuvėliai, žibintuvėliai, maitinimo elementai, įrankiai, termometras, svareliai, vežimėliai/transporto priemonės, magnetai, laidai, elektros grandinės elementai, kamertonas, optikos reikmenys, ekranai, įvairių medžiagų pavyzdžiai ir pan.</w:t>
            </w:r>
          </w:p>
          <w:p w14:paraId="09F27AC3" w14:textId="77777777" w:rsidR="00270C10" w:rsidRPr="00270C10" w:rsidRDefault="00270C10" w:rsidP="00270C10">
            <w:pPr>
              <w:pStyle w:val="NoSpacing"/>
              <w:jc w:val="both"/>
              <w:rPr>
                <w:rFonts w:asciiTheme="minorHAnsi" w:hAnsiTheme="minorHAnsi" w:cstheme="minorHAnsi"/>
                <w:sz w:val="21"/>
                <w:szCs w:val="21"/>
              </w:rPr>
            </w:pPr>
            <w:r w:rsidRPr="00270C10">
              <w:rPr>
                <w:rFonts w:asciiTheme="minorHAnsi" w:hAnsiTheme="minorHAnsi" w:cstheme="minorHAnsi"/>
                <w:sz w:val="21"/>
                <w:szCs w:val="21"/>
              </w:rPr>
              <w:lastRenderedPageBreak/>
              <w:t xml:space="preserve">  Siūlomas rinkinys turi būti parengtas naudojimui, atskiri rinkinio elementai tarpusavyje turi būti techniškai suderinti. Turi būti pateikti visi reikiami priedai, kad šiuo rinkiniu būtų galima atlikti nurodytus laboratorinius darbus.</w:t>
            </w:r>
          </w:p>
          <w:p w14:paraId="365C4549" w14:textId="77777777" w:rsidR="00270C10" w:rsidRPr="00270C10" w:rsidRDefault="00270C10" w:rsidP="00270C10">
            <w:pPr>
              <w:pStyle w:val="NoSpacing"/>
              <w:jc w:val="both"/>
              <w:rPr>
                <w:rFonts w:asciiTheme="minorHAnsi" w:hAnsiTheme="minorHAnsi" w:cstheme="minorHAnsi"/>
                <w:sz w:val="21"/>
                <w:szCs w:val="21"/>
              </w:rPr>
            </w:pPr>
            <w:r w:rsidRPr="00270C10">
              <w:rPr>
                <w:rFonts w:asciiTheme="minorHAnsi" w:hAnsiTheme="minorHAnsi" w:cstheme="minorHAnsi"/>
                <w:sz w:val="21"/>
                <w:szCs w:val="21"/>
              </w:rPr>
              <w:t xml:space="preserve">  Rinkinys turi turėti CE ženklinimą.</w:t>
            </w:r>
          </w:p>
          <w:p w14:paraId="0CDACF13" w14:textId="77777777" w:rsidR="00270C10" w:rsidRPr="00270C10" w:rsidRDefault="00270C10" w:rsidP="00270C10">
            <w:pPr>
              <w:pStyle w:val="NoSpacing"/>
              <w:jc w:val="both"/>
              <w:rPr>
                <w:rFonts w:asciiTheme="minorHAnsi" w:hAnsiTheme="minorHAnsi" w:cstheme="minorHAnsi"/>
                <w:sz w:val="21"/>
                <w:szCs w:val="21"/>
              </w:rPr>
            </w:pPr>
            <w:r w:rsidRPr="00270C10">
              <w:rPr>
                <w:rFonts w:asciiTheme="minorHAnsi" w:hAnsiTheme="minorHAnsi" w:cstheme="minorHAnsi"/>
                <w:sz w:val="21"/>
                <w:szCs w:val="21"/>
              </w:rPr>
              <w:t xml:space="preserve">  Siūlomas rinkinys turi būti komplektuojamas vienoje plastikinėje, tvirtoje uždaromoje dėžėje/lagamine su pernešimui skirta rankena/rankenomis. Siūlomos dežės/lagamino matmenys turi būti ne didesni nei 550x450x200 mm.</w:t>
            </w:r>
          </w:p>
          <w:p w14:paraId="4146BF4E" w14:textId="77777777" w:rsidR="00270C10" w:rsidRPr="00270C10" w:rsidRDefault="00270C10" w:rsidP="00270C10">
            <w:pPr>
              <w:pStyle w:val="NoSpacing"/>
              <w:jc w:val="both"/>
              <w:rPr>
                <w:rFonts w:asciiTheme="minorHAnsi" w:hAnsiTheme="minorHAnsi" w:cstheme="minorHAnsi"/>
                <w:sz w:val="21"/>
                <w:szCs w:val="21"/>
              </w:rPr>
            </w:pPr>
            <w:r w:rsidRPr="00270C10">
              <w:rPr>
                <w:rFonts w:asciiTheme="minorHAnsi" w:hAnsiTheme="minorHAnsi" w:cstheme="minorHAnsi"/>
                <w:sz w:val="21"/>
                <w:szCs w:val="21"/>
              </w:rPr>
              <w:t xml:space="preserve">  Dėžės/lagamino viduje turi būti įrengtos iš paralono, putų (ar panašios medžiagos) siūlomo rinkinio priemonėms skirtos laikymo vietos. </w:t>
            </w:r>
          </w:p>
          <w:p w14:paraId="5225DE0A" w14:textId="77777777" w:rsidR="00270C10" w:rsidRPr="00270C10" w:rsidRDefault="00270C10" w:rsidP="00270C10">
            <w:pPr>
              <w:pStyle w:val="NoSpacing"/>
              <w:jc w:val="both"/>
              <w:rPr>
                <w:rFonts w:asciiTheme="minorHAnsi" w:hAnsiTheme="minorHAnsi" w:cstheme="minorHAnsi"/>
                <w:sz w:val="21"/>
                <w:szCs w:val="21"/>
              </w:rPr>
            </w:pPr>
            <w:r w:rsidRPr="00270C10">
              <w:rPr>
                <w:rFonts w:asciiTheme="minorHAnsi" w:hAnsiTheme="minorHAnsi" w:cstheme="minorHAnsi"/>
                <w:sz w:val="21"/>
                <w:szCs w:val="21"/>
              </w:rPr>
              <w:t xml:space="preserve">  Vartotojams turi būti pateikti išsamūs eksperimentų aprašai lietuvių kalba.</w:t>
            </w:r>
          </w:p>
          <w:p w14:paraId="67EE1C05" w14:textId="11C40325" w:rsidR="00270C10" w:rsidRPr="00270C10" w:rsidRDefault="00270C10" w:rsidP="00270C10">
            <w:pPr>
              <w:contextualSpacing/>
              <w:jc w:val="both"/>
              <w:rPr>
                <w:rFonts w:asciiTheme="minorHAnsi" w:hAnsiTheme="minorHAnsi" w:cstheme="minorHAnsi"/>
                <w:sz w:val="21"/>
                <w:szCs w:val="21"/>
              </w:rPr>
            </w:pPr>
            <w:r w:rsidRPr="00270C10">
              <w:rPr>
                <w:rFonts w:asciiTheme="minorHAnsi" w:hAnsiTheme="minorHAnsi" w:cstheme="minorHAnsi"/>
                <w:sz w:val="21"/>
                <w:szCs w:val="21"/>
              </w:rPr>
              <w:t xml:space="preserve">   Garantija ne mažiau kaip 24 mėnesiai nuo prekių perdavimo-priėmimo akto pasirašymo dienos.</w:t>
            </w:r>
          </w:p>
        </w:tc>
        <w:tc>
          <w:tcPr>
            <w:tcW w:w="3677" w:type="dxa"/>
            <w:vAlign w:val="center"/>
          </w:tcPr>
          <w:p w14:paraId="34B5EBCC" w14:textId="77777777" w:rsidR="00270C10" w:rsidRPr="00270C10" w:rsidRDefault="00270C10" w:rsidP="00270C10">
            <w:pPr>
              <w:contextualSpacing/>
              <w:jc w:val="both"/>
              <w:rPr>
                <w:rFonts w:asciiTheme="minorHAnsi" w:hAnsiTheme="minorHAnsi" w:cstheme="minorHAnsi"/>
                <w:sz w:val="21"/>
                <w:szCs w:val="21"/>
              </w:rPr>
            </w:pPr>
          </w:p>
        </w:tc>
        <w:tc>
          <w:tcPr>
            <w:tcW w:w="721" w:type="dxa"/>
            <w:shd w:val="clear" w:color="auto" w:fill="D9E2F3" w:themeFill="accent1" w:themeFillTint="33"/>
            <w:vAlign w:val="center"/>
          </w:tcPr>
          <w:p w14:paraId="117669AE" w14:textId="77777777" w:rsidR="00270C10" w:rsidRPr="00270C10" w:rsidRDefault="00270C10" w:rsidP="00270C10">
            <w:pPr>
              <w:rPr>
                <w:rFonts w:asciiTheme="minorHAnsi" w:hAnsiTheme="minorHAnsi" w:cstheme="minorHAnsi"/>
                <w:sz w:val="21"/>
                <w:szCs w:val="21"/>
              </w:rPr>
            </w:pPr>
            <w:r w:rsidRPr="00270C10">
              <w:rPr>
                <w:rFonts w:asciiTheme="minorHAnsi" w:hAnsiTheme="minorHAnsi" w:cstheme="minorHAnsi"/>
                <w:sz w:val="21"/>
                <w:szCs w:val="21"/>
              </w:rPr>
              <w:t>13</w:t>
            </w:r>
          </w:p>
          <w:p w14:paraId="06C0E998" w14:textId="77777777" w:rsidR="00270C10" w:rsidRPr="00270C10" w:rsidRDefault="00270C10" w:rsidP="00270C10">
            <w:pPr>
              <w:rPr>
                <w:rFonts w:asciiTheme="minorHAnsi" w:hAnsiTheme="minorHAnsi" w:cstheme="minorHAnsi"/>
                <w:sz w:val="21"/>
                <w:szCs w:val="21"/>
              </w:rPr>
            </w:pPr>
          </w:p>
          <w:p w14:paraId="4223B957" w14:textId="77777777" w:rsidR="00270C10" w:rsidRPr="00270C10" w:rsidRDefault="00270C10" w:rsidP="00270C10">
            <w:pPr>
              <w:jc w:val="center"/>
              <w:rPr>
                <w:rFonts w:asciiTheme="minorHAnsi" w:hAnsiTheme="minorHAnsi" w:cstheme="minorHAnsi"/>
                <w:sz w:val="21"/>
                <w:szCs w:val="21"/>
              </w:rPr>
            </w:pPr>
          </w:p>
        </w:tc>
        <w:tc>
          <w:tcPr>
            <w:tcW w:w="1274" w:type="dxa"/>
            <w:shd w:val="clear" w:color="auto" w:fill="D9E2F3" w:themeFill="accent1" w:themeFillTint="33"/>
            <w:vAlign w:val="center"/>
          </w:tcPr>
          <w:p w14:paraId="442B587F" w14:textId="77777777" w:rsidR="00270C10" w:rsidRPr="00270C10" w:rsidRDefault="00270C10" w:rsidP="00270C10">
            <w:pPr>
              <w:jc w:val="center"/>
              <w:rPr>
                <w:rFonts w:ascii="Calibri" w:hAnsi="Calibri" w:cs="Calibri"/>
                <w:sz w:val="21"/>
                <w:szCs w:val="21"/>
              </w:rPr>
            </w:pPr>
            <w:r w:rsidRPr="00270C10">
              <w:rPr>
                <w:rFonts w:ascii="Calibri" w:hAnsi="Calibri" w:cs="Calibri"/>
                <w:sz w:val="21"/>
                <w:szCs w:val="21"/>
              </w:rPr>
              <w:t>P8</w:t>
            </w:r>
          </w:p>
          <w:p w14:paraId="17935B29" w14:textId="4DEEC97E" w:rsidR="00270C10" w:rsidRPr="00270C10" w:rsidRDefault="00270C10" w:rsidP="00270C10">
            <w:pPr>
              <w:contextualSpacing/>
              <w:jc w:val="center"/>
              <w:rPr>
                <w:rFonts w:asciiTheme="minorHAnsi" w:hAnsiTheme="minorHAnsi" w:cstheme="minorHAnsi"/>
                <w:sz w:val="21"/>
                <w:szCs w:val="21"/>
              </w:rPr>
            </w:pPr>
            <w:r w:rsidRPr="00270C10">
              <w:rPr>
                <w:rFonts w:ascii="Calibri" w:hAnsi="Calibri" w:cs="Calibri"/>
                <w:sz w:val="21"/>
                <w:szCs w:val="21"/>
              </w:rPr>
              <w:t>A5</w:t>
            </w:r>
          </w:p>
        </w:tc>
        <w:tc>
          <w:tcPr>
            <w:tcW w:w="1275" w:type="dxa"/>
            <w:vAlign w:val="center"/>
          </w:tcPr>
          <w:p w14:paraId="6F8A1C57" w14:textId="39CD6473" w:rsidR="00270C10" w:rsidRPr="00270C10" w:rsidRDefault="00270C10" w:rsidP="00270C10">
            <w:pPr>
              <w:contextualSpacing/>
              <w:jc w:val="center"/>
              <w:rPr>
                <w:rFonts w:asciiTheme="minorHAnsi" w:hAnsiTheme="minorHAnsi" w:cstheme="minorHAnsi"/>
                <w:sz w:val="21"/>
                <w:szCs w:val="21"/>
              </w:rPr>
            </w:pPr>
          </w:p>
        </w:tc>
        <w:tc>
          <w:tcPr>
            <w:tcW w:w="1275" w:type="dxa"/>
            <w:vAlign w:val="center"/>
          </w:tcPr>
          <w:p w14:paraId="206E185D" w14:textId="77777777" w:rsidR="00270C10" w:rsidRPr="00270C10" w:rsidRDefault="00270C10" w:rsidP="00270C10">
            <w:pPr>
              <w:contextualSpacing/>
              <w:jc w:val="center"/>
              <w:rPr>
                <w:rFonts w:asciiTheme="minorHAnsi" w:hAnsiTheme="minorHAnsi" w:cstheme="minorHAnsi"/>
                <w:sz w:val="21"/>
                <w:szCs w:val="21"/>
              </w:rPr>
            </w:pPr>
          </w:p>
        </w:tc>
      </w:tr>
      <w:tr w:rsidR="00270C10" w:rsidRPr="00270C10" w14:paraId="5A536782" w14:textId="77777777" w:rsidTr="003F6D4B">
        <w:trPr>
          <w:jc w:val="center"/>
        </w:trPr>
        <w:tc>
          <w:tcPr>
            <w:tcW w:w="486" w:type="dxa"/>
            <w:shd w:val="clear" w:color="auto" w:fill="D9E2F3" w:themeFill="accent1" w:themeFillTint="33"/>
            <w:vAlign w:val="center"/>
          </w:tcPr>
          <w:p w14:paraId="1074D01D" w14:textId="4BDE7959" w:rsidR="00270C10" w:rsidRPr="00270C10" w:rsidRDefault="00270C10" w:rsidP="00270C10">
            <w:pPr>
              <w:contextualSpacing/>
              <w:jc w:val="both"/>
              <w:rPr>
                <w:rFonts w:asciiTheme="minorHAnsi" w:hAnsiTheme="minorHAnsi" w:cstheme="minorHAnsi"/>
                <w:sz w:val="21"/>
                <w:szCs w:val="21"/>
              </w:rPr>
            </w:pPr>
            <w:r w:rsidRPr="00270C10">
              <w:rPr>
                <w:rFonts w:asciiTheme="minorHAnsi" w:hAnsiTheme="minorHAnsi" w:cstheme="minorHAnsi"/>
                <w:sz w:val="21"/>
                <w:szCs w:val="21"/>
              </w:rPr>
              <w:t>21</w:t>
            </w:r>
          </w:p>
        </w:tc>
        <w:tc>
          <w:tcPr>
            <w:tcW w:w="2090" w:type="dxa"/>
            <w:shd w:val="clear" w:color="auto" w:fill="D9E2F3" w:themeFill="accent1" w:themeFillTint="33"/>
            <w:vAlign w:val="center"/>
          </w:tcPr>
          <w:p w14:paraId="5A0DE92D" w14:textId="77777777" w:rsidR="00270C10" w:rsidRPr="00270C10" w:rsidRDefault="00270C10" w:rsidP="00270C10">
            <w:pPr>
              <w:rPr>
                <w:rFonts w:asciiTheme="minorHAnsi" w:hAnsiTheme="minorHAnsi" w:cstheme="minorHAnsi"/>
                <w:sz w:val="21"/>
                <w:szCs w:val="21"/>
              </w:rPr>
            </w:pPr>
            <w:r w:rsidRPr="00270C10">
              <w:rPr>
                <w:rFonts w:asciiTheme="minorHAnsi" w:hAnsiTheme="minorHAnsi" w:cstheme="minorHAnsi"/>
                <w:sz w:val="21"/>
                <w:szCs w:val="21"/>
              </w:rPr>
              <w:t>Elektrostatikos rinkinys demonstracinis rinkinys</w:t>
            </w:r>
          </w:p>
          <w:p w14:paraId="6C60B4BC" w14:textId="77777777" w:rsidR="00270C10" w:rsidRPr="00270C10" w:rsidRDefault="00270C10" w:rsidP="00270C10">
            <w:pPr>
              <w:contextualSpacing/>
              <w:jc w:val="both"/>
              <w:rPr>
                <w:rFonts w:asciiTheme="minorHAnsi" w:hAnsiTheme="minorHAnsi" w:cstheme="minorHAnsi"/>
                <w:sz w:val="21"/>
                <w:szCs w:val="21"/>
              </w:rPr>
            </w:pPr>
          </w:p>
        </w:tc>
        <w:tc>
          <w:tcPr>
            <w:tcW w:w="4223" w:type="dxa"/>
            <w:shd w:val="clear" w:color="auto" w:fill="D9E2F3" w:themeFill="accent1" w:themeFillTint="33"/>
            <w:vAlign w:val="center"/>
          </w:tcPr>
          <w:p w14:paraId="27B9704B"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Priemonių rinkinys skirtas tirti elektrostatikos reiškinius.</w:t>
            </w:r>
          </w:p>
          <w:p w14:paraId="1015BC86"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Su kiekvienu siūlomu rinkiniu turi būti galima atlikti ne mažiau kaip 8 eksperimentus/praktinius darbus šiuos eksperimentus:</w:t>
            </w:r>
          </w:p>
          <w:p w14:paraId="2CEE1AE7"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1. Kūnų įsielektrinimas.</w:t>
            </w:r>
          </w:p>
          <w:p w14:paraId="458AC890"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2. Vienodų ir skirtingų krūvių sąveika.</w:t>
            </w:r>
          </w:p>
          <w:p w14:paraId="783D2270"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3. Elektroskopo principas.</w:t>
            </w:r>
          </w:p>
          <w:p w14:paraId="5C5F12A1" w14:textId="77777777" w:rsidR="00270C10" w:rsidRPr="00270C10" w:rsidRDefault="00270C10" w:rsidP="00270C10">
            <w:pPr>
              <w:jc w:val="both"/>
              <w:rPr>
                <w:rFonts w:asciiTheme="minorHAnsi" w:hAnsiTheme="minorHAnsi" w:cstheme="minorHAnsi"/>
                <w:sz w:val="21"/>
                <w:szCs w:val="21"/>
              </w:rPr>
            </w:pPr>
          </w:p>
          <w:p w14:paraId="465A92B7"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Kiekvieną rinkinį turi sudaryti šios priemonės:</w:t>
            </w:r>
          </w:p>
          <w:p w14:paraId="1BBB435C"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1. Izoliuotas stovas siūlomoms priemonėms įtvirtinti.</w:t>
            </w:r>
          </w:p>
          <w:p w14:paraId="7A13E1D5"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Turi būti pateikti visi reikalingi siūlomų priemonių prie stovo tvirtinimo elementai.</w:t>
            </w:r>
          </w:p>
          <w:p w14:paraId="67CB982B"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lastRenderedPageBreak/>
              <w:t>2. Lengvai įsielektrinančios medžiagos.</w:t>
            </w:r>
          </w:p>
          <w:p w14:paraId="0899AA20"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3. Priemonių rinkiniai vienarūšių, įvairiarūšių kūnų sąveikai demonstruoti (pav. skambučiai, įelektrintas rutuliukas, pakabukai, popieriniai lapeliai ir pan.)</w:t>
            </w:r>
          </w:p>
          <w:p w14:paraId="0A2054CF"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Siūlomas rinkinys turi būti parengtas naudojimui, atskiri rinkinio elementai tarpusavyje turi būti techniškai suderinti.</w:t>
            </w:r>
          </w:p>
          <w:p w14:paraId="1562521B" w14:textId="77777777" w:rsidR="00270C10" w:rsidRPr="00270C10" w:rsidRDefault="00270C10" w:rsidP="00270C10">
            <w:pPr>
              <w:jc w:val="both"/>
              <w:rPr>
                <w:rFonts w:asciiTheme="minorHAnsi" w:hAnsiTheme="minorHAnsi" w:cstheme="minorHAnsi"/>
                <w:sz w:val="21"/>
                <w:szCs w:val="21"/>
              </w:rPr>
            </w:pPr>
          </w:p>
          <w:p w14:paraId="77F4A587"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Rinkinys turi turėti CE ženklinimą.</w:t>
            </w:r>
          </w:p>
          <w:p w14:paraId="7F7F366F"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 xml:space="preserve">  Siūlomas rinkinys turi būti komplektuojamas vienoje plastikinėje, tvirtoje uždaromoje dėžėje/lagamine su pernešimui skirta rankena/rankenomis. Siūlomos dežės/lagamino matmenys turi būti ne didesni nei 450x350x200 mm.</w:t>
            </w:r>
          </w:p>
          <w:p w14:paraId="4E582D0B"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 xml:space="preserve">  Dėžės/lagamino viduje turi būti įrengtos iš paralono, putų (ar panašios medžiagos) siūlomo rinkinio priemonėms skirtos laikymo vietos. </w:t>
            </w:r>
          </w:p>
          <w:p w14:paraId="27C4EE6B"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 xml:space="preserve">  Vartotojams turi būti pateikti išsamūs eksperimentų aprašai lietuvių kalba.</w:t>
            </w:r>
          </w:p>
          <w:p w14:paraId="55028615" w14:textId="48FB362B" w:rsidR="00270C10" w:rsidRPr="00270C10" w:rsidRDefault="00270C10" w:rsidP="00270C10">
            <w:pPr>
              <w:contextualSpacing/>
              <w:jc w:val="both"/>
              <w:rPr>
                <w:rFonts w:asciiTheme="minorHAnsi" w:hAnsiTheme="minorHAnsi" w:cstheme="minorHAnsi"/>
                <w:sz w:val="21"/>
                <w:szCs w:val="21"/>
              </w:rPr>
            </w:pPr>
            <w:r w:rsidRPr="00270C10">
              <w:rPr>
                <w:rFonts w:asciiTheme="minorHAnsi" w:hAnsiTheme="minorHAnsi" w:cstheme="minorHAnsi"/>
                <w:sz w:val="21"/>
                <w:szCs w:val="21"/>
              </w:rPr>
              <w:t xml:space="preserve">  Garantija ne mažiau kaip 24 mėnesiai nuo prekių perdavimo-priėmimo akto pasirašymo dienos.</w:t>
            </w:r>
          </w:p>
        </w:tc>
        <w:tc>
          <w:tcPr>
            <w:tcW w:w="3677" w:type="dxa"/>
            <w:vAlign w:val="center"/>
          </w:tcPr>
          <w:p w14:paraId="5CDEC226" w14:textId="77777777" w:rsidR="00270C10" w:rsidRPr="00270C10" w:rsidRDefault="00270C10" w:rsidP="00270C10">
            <w:pPr>
              <w:contextualSpacing/>
              <w:jc w:val="both"/>
              <w:rPr>
                <w:rFonts w:asciiTheme="minorHAnsi" w:hAnsiTheme="minorHAnsi" w:cstheme="minorHAnsi"/>
                <w:sz w:val="21"/>
                <w:szCs w:val="21"/>
              </w:rPr>
            </w:pPr>
          </w:p>
        </w:tc>
        <w:tc>
          <w:tcPr>
            <w:tcW w:w="721" w:type="dxa"/>
            <w:shd w:val="clear" w:color="auto" w:fill="D9E2F3" w:themeFill="accent1" w:themeFillTint="33"/>
            <w:vAlign w:val="center"/>
          </w:tcPr>
          <w:p w14:paraId="31CE143B" w14:textId="77777777" w:rsidR="00270C10" w:rsidRPr="00270C10" w:rsidRDefault="00270C10" w:rsidP="00270C10">
            <w:pPr>
              <w:rPr>
                <w:rFonts w:asciiTheme="minorHAnsi" w:hAnsiTheme="minorHAnsi" w:cstheme="minorHAnsi"/>
                <w:sz w:val="21"/>
                <w:szCs w:val="21"/>
              </w:rPr>
            </w:pPr>
            <w:r w:rsidRPr="00270C10">
              <w:rPr>
                <w:rFonts w:asciiTheme="minorHAnsi" w:hAnsiTheme="minorHAnsi" w:cstheme="minorHAnsi"/>
                <w:sz w:val="21"/>
                <w:szCs w:val="21"/>
              </w:rPr>
              <w:t xml:space="preserve">6 </w:t>
            </w:r>
          </w:p>
          <w:p w14:paraId="49EAF51F" w14:textId="77777777" w:rsidR="00270C10" w:rsidRPr="00270C10" w:rsidRDefault="00270C10" w:rsidP="00270C10">
            <w:pPr>
              <w:rPr>
                <w:rFonts w:asciiTheme="minorHAnsi" w:hAnsiTheme="minorHAnsi" w:cstheme="minorHAnsi"/>
                <w:sz w:val="21"/>
                <w:szCs w:val="21"/>
              </w:rPr>
            </w:pPr>
          </w:p>
          <w:p w14:paraId="68CB0292" w14:textId="77777777" w:rsidR="00270C10" w:rsidRPr="00270C10" w:rsidRDefault="00270C10" w:rsidP="00270C10">
            <w:pPr>
              <w:jc w:val="center"/>
              <w:rPr>
                <w:rFonts w:asciiTheme="minorHAnsi" w:hAnsiTheme="minorHAnsi" w:cstheme="minorHAnsi"/>
                <w:sz w:val="21"/>
                <w:szCs w:val="21"/>
              </w:rPr>
            </w:pPr>
          </w:p>
        </w:tc>
        <w:tc>
          <w:tcPr>
            <w:tcW w:w="1274" w:type="dxa"/>
            <w:shd w:val="clear" w:color="auto" w:fill="D9E2F3" w:themeFill="accent1" w:themeFillTint="33"/>
            <w:vAlign w:val="center"/>
          </w:tcPr>
          <w:p w14:paraId="5CB4B9F1" w14:textId="77777777" w:rsidR="00270C10" w:rsidRPr="00270C10" w:rsidRDefault="00270C10" w:rsidP="00270C10">
            <w:pPr>
              <w:jc w:val="center"/>
              <w:rPr>
                <w:rFonts w:ascii="Calibri" w:hAnsi="Calibri" w:cs="Calibri"/>
                <w:sz w:val="21"/>
                <w:szCs w:val="21"/>
              </w:rPr>
            </w:pPr>
            <w:r w:rsidRPr="00270C10">
              <w:rPr>
                <w:rFonts w:ascii="Calibri" w:hAnsi="Calibri" w:cs="Calibri"/>
                <w:sz w:val="21"/>
                <w:szCs w:val="21"/>
              </w:rPr>
              <w:t>Š1</w:t>
            </w:r>
          </w:p>
          <w:p w14:paraId="70CAC353" w14:textId="1C4E4438" w:rsidR="00270C10" w:rsidRPr="00270C10" w:rsidRDefault="00270C10" w:rsidP="00270C10">
            <w:pPr>
              <w:contextualSpacing/>
              <w:jc w:val="center"/>
              <w:rPr>
                <w:rFonts w:asciiTheme="minorHAnsi" w:hAnsiTheme="minorHAnsi" w:cstheme="minorHAnsi"/>
                <w:sz w:val="21"/>
                <w:szCs w:val="21"/>
              </w:rPr>
            </w:pPr>
            <w:r w:rsidRPr="00270C10">
              <w:rPr>
                <w:rFonts w:ascii="Calibri" w:hAnsi="Calibri" w:cs="Calibri"/>
                <w:sz w:val="21"/>
                <w:szCs w:val="21"/>
              </w:rPr>
              <w:t>A5</w:t>
            </w:r>
          </w:p>
        </w:tc>
        <w:tc>
          <w:tcPr>
            <w:tcW w:w="1275" w:type="dxa"/>
            <w:vAlign w:val="center"/>
          </w:tcPr>
          <w:p w14:paraId="4F2E81EA" w14:textId="0B1CF409" w:rsidR="00270C10" w:rsidRPr="00270C10" w:rsidRDefault="00270C10" w:rsidP="00270C10">
            <w:pPr>
              <w:contextualSpacing/>
              <w:jc w:val="center"/>
              <w:rPr>
                <w:rFonts w:asciiTheme="minorHAnsi" w:hAnsiTheme="minorHAnsi" w:cstheme="minorHAnsi"/>
                <w:sz w:val="21"/>
                <w:szCs w:val="21"/>
              </w:rPr>
            </w:pPr>
          </w:p>
        </w:tc>
        <w:tc>
          <w:tcPr>
            <w:tcW w:w="1275" w:type="dxa"/>
            <w:vAlign w:val="center"/>
          </w:tcPr>
          <w:p w14:paraId="463AD6E8" w14:textId="77777777" w:rsidR="00270C10" w:rsidRPr="00270C10" w:rsidRDefault="00270C10" w:rsidP="00270C10">
            <w:pPr>
              <w:contextualSpacing/>
              <w:jc w:val="center"/>
              <w:rPr>
                <w:rFonts w:asciiTheme="minorHAnsi" w:hAnsiTheme="minorHAnsi" w:cstheme="minorHAnsi"/>
                <w:sz w:val="21"/>
                <w:szCs w:val="21"/>
              </w:rPr>
            </w:pPr>
          </w:p>
        </w:tc>
      </w:tr>
      <w:tr w:rsidR="00270C10" w:rsidRPr="00270C10" w14:paraId="51214D31" w14:textId="77777777" w:rsidTr="003F6D4B">
        <w:trPr>
          <w:jc w:val="center"/>
        </w:trPr>
        <w:tc>
          <w:tcPr>
            <w:tcW w:w="486" w:type="dxa"/>
            <w:shd w:val="clear" w:color="auto" w:fill="D9E2F3" w:themeFill="accent1" w:themeFillTint="33"/>
            <w:vAlign w:val="center"/>
          </w:tcPr>
          <w:p w14:paraId="4CB6CF47" w14:textId="6F3A34D6" w:rsidR="00270C10" w:rsidRPr="00270C10" w:rsidRDefault="00270C10" w:rsidP="00270C10">
            <w:pPr>
              <w:contextualSpacing/>
              <w:jc w:val="both"/>
              <w:rPr>
                <w:rFonts w:asciiTheme="minorHAnsi" w:hAnsiTheme="minorHAnsi" w:cstheme="minorHAnsi"/>
                <w:sz w:val="21"/>
                <w:szCs w:val="21"/>
              </w:rPr>
            </w:pPr>
            <w:r w:rsidRPr="00270C10">
              <w:rPr>
                <w:rFonts w:asciiTheme="minorHAnsi" w:hAnsiTheme="minorHAnsi" w:cstheme="minorHAnsi"/>
                <w:sz w:val="21"/>
                <w:szCs w:val="21"/>
              </w:rPr>
              <w:t>22</w:t>
            </w:r>
          </w:p>
        </w:tc>
        <w:tc>
          <w:tcPr>
            <w:tcW w:w="2090" w:type="dxa"/>
            <w:shd w:val="clear" w:color="auto" w:fill="D9E2F3" w:themeFill="accent1" w:themeFillTint="33"/>
            <w:vAlign w:val="center"/>
          </w:tcPr>
          <w:p w14:paraId="62B73BFC" w14:textId="77777777" w:rsidR="00270C10" w:rsidRPr="00270C10" w:rsidRDefault="00270C10" w:rsidP="00270C10">
            <w:pPr>
              <w:rPr>
                <w:rFonts w:asciiTheme="minorHAnsi" w:hAnsiTheme="minorHAnsi" w:cstheme="minorHAnsi"/>
                <w:sz w:val="21"/>
                <w:szCs w:val="21"/>
              </w:rPr>
            </w:pPr>
            <w:r w:rsidRPr="00270C10">
              <w:rPr>
                <w:rFonts w:asciiTheme="minorHAnsi" w:hAnsiTheme="minorHAnsi" w:cstheme="minorHAnsi"/>
                <w:sz w:val="21"/>
                <w:szCs w:val="21"/>
              </w:rPr>
              <w:t>Magnetizmo reiškinių tyrimo rinkinys</w:t>
            </w:r>
          </w:p>
          <w:p w14:paraId="1C3AA399" w14:textId="77777777" w:rsidR="00270C10" w:rsidRPr="00270C10" w:rsidRDefault="00270C10" w:rsidP="00270C10">
            <w:pPr>
              <w:contextualSpacing/>
              <w:jc w:val="both"/>
              <w:rPr>
                <w:rFonts w:asciiTheme="minorHAnsi" w:hAnsiTheme="minorHAnsi" w:cstheme="minorHAnsi"/>
                <w:sz w:val="21"/>
                <w:szCs w:val="21"/>
              </w:rPr>
            </w:pPr>
          </w:p>
        </w:tc>
        <w:tc>
          <w:tcPr>
            <w:tcW w:w="4223" w:type="dxa"/>
            <w:shd w:val="clear" w:color="auto" w:fill="D9E2F3" w:themeFill="accent1" w:themeFillTint="33"/>
            <w:vAlign w:val="center"/>
          </w:tcPr>
          <w:p w14:paraId="6859EB68"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Magnetizmo reiškinių tyrimo rinkinys.</w:t>
            </w:r>
          </w:p>
          <w:p w14:paraId="5CA8E22D"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Su siūlomomis priemonėmis turi būti galima atlikti ne mažiau kaip 12 skirtingų eksperimentų/praktinių darbų iš šių temų:</w:t>
            </w:r>
          </w:p>
          <w:p w14:paraId="55F9B9AE" w14:textId="77777777" w:rsidR="00270C10" w:rsidRPr="00270C10" w:rsidRDefault="00270C10" w:rsidP="00270C10">
            <w:pPr>
              <w:jc w:val="both"/>
              <w:rPr>
                <w:rFonts w:asciiTheme="minorHAnsi" w:hAnsiTheme="minorHAnsi" w:cstheme="minorHAnsi"/>
                <w:sz w:val="21"/>
                <w:szCs w:val="21"/>
              </w:rPr>
            </w:pPr>
          </w:p>
          <w:p w14:paraId="6855202D"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1. Elementarios magnetų savybės ir sąveika.</w:t>
            </w:r>
          </w:p>
          <w:p w14:paraId="24C041A1"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2. Medžiagų magnetinės savybės kasdieniame gyvenime.</w:t>
            </w:r>
          </w:p>
          <w:p w14:paraId="7EA28AD0"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3. Magnetinių reiškinių paaiškinimas modeliais.</w:t>
            </w:r>
          </w:p>
          <w:p w14:paraId="3CB438C9"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4. Diamagnetizmas ir paramagnetizmas.</w:t>
            </w:r>
          </w:p>
          <w:p w14:paraId="68F34E29"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5. Magnetinio lauko charakteristikos.</w:t>
            </w:r>
          </w:p>
          <w:p w14:paraId="590A5E40"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6. Žemės magnetinis laukas ir kompasas.</w:t>
            </w:r>
          </w:p>
          <w:p w14:paraId="7DCE918A" w14:textId="77777777" w:rsidR="00270C10" w:rsidRPr="00270C10" w:rsidRDefault="00270C10" w:rsidP="00270C10">
            <w:pPr>
              <w:jc w:val="both"/>
              <w:rPr>
                <w:rFonts w:asciiTheme="minorHAnsi" w:hAnsiTheme="minorHAnsi" w:cstheme="minorHAnsi"/>
                <w:sz w:val="21"/>
                <w:szCs w:val="21"/>
              </w:rPr>
            </w:pPr>
          </w:p>
          <w:p w14:paraId="78B26898"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Rinkinyje turi būti visos reikiamos priemonės siūlomiems eksperimentams atlikti (magnetai, stoveliai, skirtingų medžiagų rinkiniai, kompasai ir pan.)</w:t>
            </w:r>
          </w:p>
          <w:p w14:paraId="6F638D05"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 xml:space="preserve">  Siūlomas rinkinys turi būti parengtas naudojimui, atskiri rinkinio elementai tarpusavyje turi būti techniškai suderinti.</w:t>
            </w:r>
          </w:p>
          <w:p w14:paraId="5925F81E"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 xml:space="preserve">   Rinkinys turi turėti CE ženklinimą.</w:t>
            </w:r>
          </w:p>
          <w:p w14:paraId="20AC881E"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 xml:space="preserve">  Siūlomas rinkinys turi būti komplektuojamas vienoje plastikinėje, tvirtoje uždaromoje dėžėje/lagamine su pernešimui skirta rankena/rankenomis. Siūlomos dežės/lagamino matmenys turi būti ne didesni nei 550x450x200 mm.</w:t>
            </w:r>
          </w:p>
          <w:p w14:paraId="15EEABFC"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 xml:space="preserve">   Dėžės/lagamino viduje turi būti įrengtos iš paralono, putų (ar panašios medžiagos) siūlomo rinkinio priemonėms skirtos laikymo vietos. </w:t>
            </w:r>
          </w:p>
          <w:p w14:paraId="0048A829"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Vartotojams turi būti pateikti išsamūs eksperimentų aprašai lietuvių kalba.</w:t>
            </w:r>
          </w:p>
          <w:p w14:paraId="10A2DF08" w14:textId="7E67D68D" w:rsidR="00270C10" w:rsidRPr="00270C10" w:rsidRDefault="00270C10" w:rsidP="00270C10">
            <w:pPr>
              <w:contextualSpacing/>
              <w:jc w:val="both"/>
              <w:rPr>
                <w:rFonts w:asciiTheme="minorHAnsi" w:hAnsiTheme="minorHAnsi" w:cstheme="minorHAnsi"/>
                <w:sz w:val="21"/>
                <w:szCs w:val="21"/>
              </w:rPr>
            </w:pPr>
            <w:r w:rsidRPr="00270C10">
              <w:rPr>
                <w:rFonts w:asciiTheme="minorHAnsi" w:hAnsiTheme="minorHAnsi" w:cstheme="minorHAnsi"/>
                <w:sz w:val="21"/>
                <w:szCs w:val="21"/>
              </w:rPr>
              <w:t xml:space="preserve"> Garantija ne mažiau kaip 24 mėnesiai nuo prekių perdavimo-priėmimo akto pasirašymo dienos.</w:t>
            </w:r>
          </w:p>
        </w:tc>
        <w:tc>
          <w:tcPr>
            <w:tcW w:w="3677" w:type="dxa"/>
            <w:vAlign w:val="center"/>
          </w:tcPr>
          <w:p w14:paraId="5352DD18" w14:textId="77777777" w:rsidR="00270C10" w:rsidRPr="00270C10" w:rsidRDefault="00270C10" w:rsidP="00270C10">
            <w:pPr>
              <w:contextualSpacing/>
              <w:jc w:val="both"/>
              <w:rPr>
                <w:rFonts w:asciiTheme="minorHAnsi" w:hAnsiTheme="minorHAnsi" w:cstheme="minorHAnsi"/>
                <w:sz w:val="21"/>
                <w:szCs w:val="21"/>
              </w:rPr>
            </w:pPr>
          </w:p>
        </w:tc>
        <w:tc>
          <w:tcPr>
            <w:tcW w:w="721" w:type="dxa"/>
            <w:shd w:val="clear" w:color="auto" w:fill="D9E2F3" w:themeFill="accent1" w:themeFillTint="33"/>
            <w:vAlign w:val="center"/>
          </w:tcPr>
          <w:p w14:paraId="55CA905C" w14:textId="77777777" w:rsidR="00270C10" w:rsidRPr="00270C10" w:rsidRDefault="00270C10" w:rsidP="00270C10">
            <w:pPr>
              <w:rPr>
                <w:rFonts w:asciiTheme="minorHAnsi" w:hAnsiTheme="minorHAnsi" w:cstheme="minorHAnsi"/>
                <w:sz w:val="21"/>
                <w:szCs w:val="21"/>
              </w:rPr>
            </w:pPr>
            <w:r w:rsidRPr="00270C10">
              <w:rPr>
                <w:rFonts w:asciiTheme="minorHAnsi" w:hAnsiTheme="minorHAnsi" w:cstheme="minorHAnsi"/>
                <w:sz w:val="21"/>
                <w:szCs w:val="21"/>
              </w:rPr>
              <w:t xml:space="preserve">5 </w:t>
            </w:r>
          </w:p>
          <w:p w14:paraId="5710FB0D" w14:textId="77777777" w:rsidR="00270C10" w:rsidRPr="00270C10" w:rsidRDefault="00270C10" w:rsidP="00270C10">
            <w:pPr>
              <w:rPr>
                <w:rFonts w:asciiTheme="minorHAnsi" w:hAnsiTheme="minorHAnsi" w:cstheme="minorHAnsi"/>
                <w:sz w:val="21"/>
                <w:szCs w:val="21"/>
              </w:rPr>
            </w:pPr>
          </w:p>
          <w:p w14:paraId="2CF8BB7C" w14:textId="77777777" w:rsidR="00270C10" w:rsidRPr="00270C10" w:rsidRDefault="00270C10" w:rsidP="00270C10">
            <w:pPr>
              <w:jc w:val="center"/>
              <w:rPr>
                <w:rFonts w:asciiTheme="minorHAnsi" w:hAnsiTheme="minorHAnsi" w:cstheme="minorHAnsi"/>
                <w:sz w:val="21"/>
                <w:szCs w:val="21"/>
              </w:rPr>
            </w:pPr>
          </w:p>
        </w:tc>
        <w:tc>
          <w:tcPr>
            <w:tcW w:w="1274" w:type="dxa"/>
            <w:shd w:val="clear" w:color="auto" w:fill="D9E2F3" w:themeFill="accent1" w:themeFillTint="33"/>
            <w:vAlign w:val="center"/>
          </w:tcPr>
          <w:p w14:paraId="019BE0E1" w14:textId="77777777" w:rsidR="00270C10" w:rsidRPr="00270C10" w:rsidRDefault="00270C10" w:rsidP="00270C10">
            <w:pPr>
              <w:jc w:val="center"/>
              <w:rPr>
                <w:rFonts w:ascii="Calibri" w:hAnsi="Calibri" w:cs="Calibri"/>
                <w:sz w:val="21"/>
                <w:szCs w:val="21"/>
              </w:rPr>
            </w:pPr>
            <w:r w:rsidRPr="00270C10">
              <w:rPr>
                <w:rFonts w:ascii="Calibri" w:hAnsi="Calibri" w:cs="Calibri"/>
                <w:sz w:val="21"/>
                <w:szCs w:val="21"/>
              </w:rPr>
              <w:t>A5</w:t>
            </w:r>
          </w:p>
          <w:p w14:paraId="772DEADF" w14:textId="77777777" w:rsidR="00270C10" w:rsidRPr="00270C10" w:rsidRDefault="00270C10" w:rsidP="00270C10">
            <w:pPr>
              <w:contextualSpacing/>
              <w:jc w:val="center"/>
              <w:rPr>
                <w:rFonts w:asciiTheme="minorHAnsi" w:hAnsiTheme="minorHAnsi" w:cstheme="minorHAnsi"/>
                <w:sz w:val="21"/>
                <w:szCs w:val="21"/>
              </w:rPr>
            </w:pPr>
          </w:p>
        </w:tc>
        <w:tc>
          <w:tcPr>
            <w:tcW w:w="1275" w:type="dxa"/>
            <w:vAlign w:val="center"/>
          </w:tcPr>
          <w:p w14:paraId="5D3D4EC0" w14:textId="2DB440FD" w:rsidR="00270C10" w:rsidRPr="00270C10" w:rsidRDefault="00270C10" w:rsidP="00270C10">
            <w:pPr>
              <w:contextualSpacing/>
              <w:jc w:val="center"/>
              <w:rPr>
                <w:rFonts w:asciiTheme="minorHAnsi" w:hAnsiTheme="minorHAnsi" w:cstheme="minorHAnsi"/>
                <w:sz w:val="21"/>
                <w:szCs w:val="21"/>
              </w:rPr>
            </w:pPr>
          </w:p>
        </w:tc>
        <w:tc>
          <w:tcPr>
            <w:tcW w:w="1275" w:type="dxa"/>
            <w:vAlign w:val="center"/>
          </w:tcPr>
          <w:p w14:paraId="1402F943" w14:textId="77777777" w:rsidR="00270C10" w:rsidRPr="00270C10" w:rsidRDefault="00270C10" w:rsidP="00270C10">
            <w:pPr>
              <w:contextualSpacing/>
              <w:jc w:val="center"/>
              <w:rPr>
                <w:rFonts w:asciiTheme="minorHAnsi" w:hAnsiTheme="minorHAnsi" w:cstheme="minorHAnsi"/>
                <w:sz w:val="21"/>
                <w:szCs w:val="21"/>
              </w:rPr>
            </w:pPr>
          </w:p>
        </w:tc>
      </w:tr>
      <w:tr w:rsidR="00270C10" w:rsidRPr="00270C10" w14:paraId="703121B4" w14:textId="77777777" w:rsidTr="003F6D4B">
        <w:trPr>
          <w:jc w:val="center"/>
        </w:trPr>
        <w:tc>
          <w:tcPr>
            <w:tcW w:w="486" w:type="dxa"/>
            <w:shd w:val="clear" w:color="auto" w:fill="D9E2F3" w:themeFill="accent1" w:themeFillTint="33"/>
            <w:vAlign w:val="center"/>
          </w:tcPr>
          <w:p w14:paraId="059B2014" w14:textId="3F506EBC" w:rsidR="00270C10" w:rsidRPr="00270C10" w:rsidRDefault="00270C10" w:rsidP="00270C10">
            <w:pPr>
              <w:contextualSpacing/>
              <w:jc w:val="both"/>
              <w:rPr>
                <w:rFonts w:asciiTheme="minorHAnsi" w:hAnsiTheme="minorHAnsi" w:cstheme="minorHAnsi"/>
                <w:sz w:val="21"/>
                <w:szCs w:val="21"/>
              </w:rPr>
            </w:pPr>
            <w:r w:rsidRPr="00270C10">
              <w:rPr>
                <w:rFonts w:asciiTheme="minorHAnsi" w:hAnsiTheme="minorHAnsi" w:cstheme="minorHAnsi"/>
                <w:sz w:val="21"/>
                <w:szCs w:val="21"/>
              </w:rPr>
              <w:t>23</w:t>
            </w:r>
          </w:p>
        </w:tc>
        <w:tc>
          <w:tcPr>
            <w:tcW w:w="2090" w:type="dxa"/>
            <w:shd w:val="clear" w:color="auto" w:fill="D9E2F3" w:themeFill="accent1" w:themeFillTint="33"/>
            <w:vAlign w:val="center"/>
          </w:tcPr>
          <w:p w14:paraId="2A852E2E" w14:textId="77777777" w:rsidR="00270C10" w:rsidRPr="00270C10" w:rsidRDefault="00270C10" w:rsidP="00270C10">
            <w:pPr>
              <w:rPr>
                <w:rFonts w:asciiTheme="minorHAnsi" w:hAnsiTheme="minorHAnsi" w:cstheme="minorHAnsi"/>
                <w:sz w:val="21"/>
                <w:szCs w:val="21"/>
              </w:rPr>
            </w:pPr>
            <w:r w:rsidRPr="00270C10">
              <w:rPr>
                <w:rFonts w:asciiTheme="minorHAnsi" w:hAnsiTheme="minorHAnsi" w:cstheme="minorHAnsi"/>
                <w:sz w:val="21"/>
                <w:szCs w:val="21"/>
              </w:rPr>
              <w:t>Mechanikos eksperimentų rinkinys</w:t>
            </w:r>
          </w:p>
          <w:p w14:paraId="2B2A597D" w14:textId="77777777" w:rsidR="00270C10" w:rsidRPr="00270C10" w:rsidRDefault="00270C10" w:rsidP="00270C10">
            <w:pPr>
              <w:contextualSpacing/>
              <w:jc w:val="both"/>
              <w:rPr>
                <w:rFonts w:asciiTheme="minorHAnsi" w:hAnsiTheme="minorHAnsi" w:cstheme="minorHAnsi"/>
                <w:sz w:val="21"/>
                <w:szCs w:val="21"/>
              </w:rPr>
            </w:pPr>
          </w:p>
        </w:tc>
        <w:tc>
          <w:tcPr>
            <w:tcW w:w="4223" w:type="dxa"/>
            <w:shd w:val="clear" w:color="auto" w:fill="D9E2F3" w:themeFill="accent1" w:themeFillTint="33"/>
            <w:vAlign w:val="center"/>
          </w:tcPr>
          <w:p w14:paraId="709EDF20"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Su siūlomomis priemonėmis turi būti galima atlikti ne mažiau kaip 40 skirtingus mechanikos bandymus/eksperimentus, tarp kurių turi eksperimentai iš šių temų:</w:t>
            </w:r>
          </w:p>
          <w:p w14:paraId="19E2B940"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Eksperimentai su kietais kūnais:</w:t>
            </w:r>
          </w:p>
          <w:p w14:paraId="29E99203"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 jėgos ir jų poveikis;</w:t>
            </w:r>
          </w:p>
          <w:p w14:paraId="009334B1"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 sverto mechanizmai;</w:t>
            </w:r>
          </w:p>
          <w:p w14:paraId="2A59153D"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 mechaninės svarstyklės;</w:t>
            </w:r>
          </w:p>
          <w:p w14:paraId="36907BB6"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 skridiniai ir skriemuliai;</w:t>
            </w:r>
          </w:p>
          <w:p w14:paraId="5FE6BD16"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 inercija ir trintis;</w:t>
            </w:r>
          </w:p>
          <w:p w14:paraId="31F0CD8F"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 nuožulnioji plokštuma.</w:t>
            </w:r>
          </w:p>
          <w:p w14:paraId="7E0AB53F"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Eksperimentai su skysčiais:</w:t>
            </w:r>
          </w:p>
          <w:p w14:paraId="7BD82AF8"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 skysčių paviršių savybės;</w:t>
            </w:r>
          </w:p>
          <w:p w14:paraId="2EF55A51"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lastRenderedPageBreak/>
              <w:t>- slėgio perdavimas.</w:t>
            </w:r>
          </w:p>
          <w:p w14:paraId="15969066"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Eksperimentai su dujomis:</w:t>
            </w:r>
          </w:p>
          <w:p w14:paraId="4C2E4AA8"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 normalus oro slėgis ir slėgio kitimas;</w:t>
            </w:r>
          </w:p>
          <w:p w14:paraId="26F2F250"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 šiluminių variklių veikimo principas.</w:t>
            </w:r>
          </w:p>
          <w:p w14:paraId="5146B463" w14:textId="77777777" w:rsidR="00270C10" w:rsidRPr="00270C10" w:rsidRDefault="00270C10" w:rsidP="00270C10">
            <w:pPr>
              <w:jc w:val="both"/>
              <w:rPr>
                <w:rFonts w:asciiTheme="minorHAnsi" w:hAnsiTheme="minorHAnsi" w:cstheme="minorHAnsi"/>
                <w:sz w:val="21"/>
                <w:szCs w:val="21"/>
              </w:rPr>
            </w:pPr>
          </w:p>
          <w:p w14:paraId="20832531"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Rinkinyje turi būti ne mažiau kaip du stovai su laikikliais, svarelių rinkinys, svertas, dinamometras, skriemuliai, vežimėlis, spyruoklė, švirkštai, plastikinis cilindras ir kitos reikiamos priemonės.</w:t>
            </w:r>
          </w:p>
          <w:p w14:paraId="62367981" w14:textId="77777777" w:rsidR="00270C10" w:rsidRPr="00270C10" w:rsidRDefault="00270C10" w:rsidP="00270C10">
            <w:pPr>
              <w:jc w:val="both"/>
              <w:rPr>
                <w:rFonts w:asciiTheme="minorHAnsi" w:hAnsiTheme="minorHAnsi" w:cstheme="minorHAnsi"/>
                <w:sz w:val="21"/>
                <w:szCs w:val="21"/>
              </w:rPr>
            </w:pPr>
          </w:p>
          <w:p w14:paraId="5EE02640"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 xml:space="preserve">Siūlomas rinkinys turi būti parengtas naudojimui, atskiri rinkinio elementai tarpusavyje turi būti techniškai suderinti, turi būti pateikti visi papildomi laikikliai ir priedai, kad šiuo rinkiniu būtų galima atlikti nurodytus laboratorinius darbus, eksperimentus. </w:t>
            </w:r>
          </w:p>
          <w:p w14:paraId="58283DAA"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 xml:space="preserve">  Rinkinys turi turėti CE ženklinimą.</w:t>
            </w:r>
          </w:p>
          <w:p w14:paraId="1AD2897D"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 xml:space="preserve">  Siūlomas rinkinys turi būti komplektuojamas ne daugiau kaip dviejuose plastikinėse, tvirtose uždaromose dėžėse/lagaminuose su pernešimui skirtomis rankenomis. Siūlomos dežės/lagamino matmenys turi būti ne didesni nei 450x350x200 mm.</w:t>
            </w:r>
          </w:p>
          <w:p w14:paraId="19F13503"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 xml:space="preserve">   Dėžių/lagaminų viduje turi būti įrengtos iš paralono, putų (ar panašios medžiagos) siūlomo rinkinio priemonėms skirtos laikymo vietos. </w:t>
            </w:r>
          </w:p>
          <w:p w14:paraId="558B7B32"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Vartotojams turi būti pateikti išsamūs eksperimentų aprašai lietuvių kalba.</w:t>
            </w:r>
          </w:p>
          <w:p w14:paraId="12B7C90F" w14:textId="63021576" w:rsidR="00270C10" w:rsidRPr="00270C10" w:rsidRDefault="00270C10" w:rsidP="00270C10">
            <w:pPr>
              <w:contextualSpacing/>
              <w:jc w:val="both"/>
              <w:rPr>
                <w:rFonts w:asciiTheme="minorHAnsi" w:hAnsiTheme="minorHAnsi" w:cstheme="minorHAnsi"/>
                <w:sz w:val="21"/>
                <w:szCs w:val="21"/>
              </w:rPr>
            </w:pPr>
            <w:r w:rsidRPr="00270C10">
              <w:rPr>
                <w:rFonts w:asciiTheme="minorHAnsi" w:hAnsiTheme="minorHAnsi" w:cstheme="minorHAnsi"/>
                <w:sz w:val="21"/>
                <w:szCs w:val="21"/>
              </w:rPr>
              <w:t>Garantija ne mažiau kaip 24 mėnesiai nuo prekių perdavimo-priėmimo akto pasirašymo dienos.</w:t>
            </w:r>
          </w:p>
        </w:tc>
        <w:tc>
          <w:tcPr>
            <w:tcW w:w="3677" w:type="dxa"/>
            <w:vAlign w:val="center"/>
          </w:tcPr>
          <w:p w14:paraId="2FA90437" w14:textId="77777777" w:rsidR="00270C10" w:rsidRPr="00270C10" w:rsidRDefault="00270C10" w:rsidP="00270C10">
            <w:pPr>
              <w:contextualSpacing/>
              <w:jc w:val="both"/>
              <w:rPr>
                <w:rFonts w:asciiTheme="minorHAnsi" w:hAnsiTheme="minorHAnsi" w:cstheme="minorHAnsi"/>
                <w:sz w:val="21"/>
                <w:szCs w:val="21"/>
              </w:rPr>
            </w:pPr>
          </w:p>
        </w:tc>
        <w:tc>
          <w:tcPr>
            <w:tcW w:w="721" w:type="dxa"/>
            <w:shd w:val="clear" w:color="auto" w:fill="D9E2F3" w:themeFill="accent1" w:themeFillTint="33"/>
            <w:vAlign w:val="center"/>
          </w:tcPr>
          <w:p w14:paraId="417C1590" w14:textId="77777777" w:rsidR="00270C10" w:rsidRPr="00270C10" w:rsidRDefault="00270C10" w:rsidP="00270C10">
            <w:pPr>
              <w:rPr>
                <w:rFonts w:asciiTheme="minorHAnsi" w:hAnsiTheme="minorHAnsi" w:cstheme="minorHAnsi"/>
                <w:sz w:val="21"/>
                <w:szCs w:val="21"/>
              </w:rPr>
            </w:pPr>
            <w:r w:rsidRPr="00270C10">
              <w:rPr>
                <w:rFonts w:asciiTheme="minorHAnsi" w:hAnsiTheme="minorHAnsi" w:cstheme="minorHAnsi"/>
                <w:sz w:val="21"/>
                <w:szCs w:val="21"/>
              </w:rPr>
              <w:t>19</w:t>
            </w:r>
          </w:p>
          <w:p w14:paraId="5054081C" w14:textId="77777777" w:rsidR="00270C10" w:rsidRPr="00270C10" w:rsidRDefault="00270C10" w:rsidP="00270C10">
            <w:pPr>
              <w:rPr>
                <w:rFonts w:asciiTheme="minorHAnsi" w:hAnsiTheme="minorHAnsi" w:cstheme="minorHAnsi"/>
                <w:sz w:val="21"/>
                <w:szCs w:val="21"/>
              </w:rPr>
            </w:pPr>
          </w:p>
          <w:p w14:paraId="02137B90" w14:textId="77777777" w:rsidR="00270C10" w:rsidRPr="00270C10" w:rsidRDefault="00270C10" w:rsidP="00270C10">
            <w:pPr>
              <w:jc w:val="center"/>
              <w:rPr>
                <w:rFonts w:asciiTheme="minorHAnsi" w:hAnsiTheme="minorHAnsi" w:cstheme="minorHAnsi"/>
                <w:sz w:val="21"/>
                <w:szCs w:val="21"/>
              </w:rPr>
            </w:pPr>
          </w:p>
        </w:tc>
        <w:tc>
          <w:tcPr>
            <w:tcW w:w="1274" w:type="dxa"/>
            <w:shd w:val="clear" w:color="auto" w:fill="D9E2F3" w:themeFill="accent1" w:themeFillTint="33"/>
            <w:vAlign w:val="center"/>
          </w:tcPr>
          <w:p w14:paraId="540EC49F" w14:textId="77777777" w:rsidR="00270C10" w:rsidRPr="00270C10" w:rsidRDefault="00270C10" w:rsidP="00270C10">
            <w:pPr>
              <w:jc w:val="center"/>
              <w:rPr>
                <w:rFonts w:ascii="Calibri" w:hAnsi="Calibri" w:cs="Calibri"/>
                <w:sz w:val="21"/>
                <w:szCs w:val="21"/>
              </w:rPr>
            </w:pPr>
            <w:r w:rsidRPr="00270C10">
              <w:rPr>
                <w:rFonts w:ascii="Calibri" w:hAnsi="Calibri" w:cs="Calibri"/>
                <w:sz w:val="21"/>
                <w:szCs w:val="21"/>
              </w:rPr>
              <w:t>P5</w:t>
            </w:r>
          </w:p>
          <w:p w14:paraId="5599DA08" w14:textId="77777777" w:rsidR="00270C10" w:rsidRPr="00270C10" w:rsidRDefault="00270C10" w:rsidP="00270C10">
            <w:pPr>
              <w:jc w:val="center"/>
              <w:rPr>
                <w:rFonts w:ascii="Calibri" w:hAnsi="Calibri" w:cs="Calibri"/>
                <w:sz w:val="21"/>
                <w:szCs w:val="21"/>
              </w:rPr>
            </w:pPr>
            <w:r w:rsidRPr="00270C10">
              <w:rPr>
                <w:rFonts w:ascii="Calibri" w:hAnsi="Calibri" w:cs="Calibri"/>
                <w:sz w:val="21"/>
                <w:szCs w:val="21"/>
              </w:rPr>
              <w:t>A5</w:t>
            </w:r>
          </w:p>
          <w:p w14:paraId="0A4E5B26" w14:textId="77777777" w:rsidR="00270C10" w:rsidRPr="00270C10" w:rsidRDefault="00270C10" w:rsidP="00270C10">
            <w:pPr>
              <w:jc w:val="center"/>
              <w:rPr>
                <w:rFonts w:ascii="Calibri" w:hAnsi="Calibri" w:cs="Calibri"/>
                <w:sz w:val="21"/>
                <w:szCs w:val="21"/>
              </w:rPr>
            </w:pPr>
            <w:r w:rsidRPr="00270C10">
              <w:rPr>
                <w:rFonts w:ascii="Calibri" w:hAnsi="Calibri" w:cs="Calibri"/>
                <w:sz w:val="21"/>
                <w:szCs w:val="21"/>
              </w:rPr>
              <w:t>U5</w:t>
            </w:r>
          </w:p>
          <w:p w14:paraId="6AA8EB12" w14:textId="7B0B660A" w:rsidR="00270C10" w:rsidRPr="00270C10" w:rsidRDefault="00270C10" w:rsidP="00270C10">
            <w:pPr>
              <w:contextualSpacing/>
              <w:jc w:val="center"/>
              <w:rPr>
                <w:rFonts w:asciiTheme="minorHAnsi" w:hAnsiTheme="minorHAnsi" w:cstheme="minorHAnsi"/>
                <w:sz w:val="21"/>
                <w:szCs w:val="21"/>
              </w:rPr>
            </w:pPr>
            <w:r w:rsidRPr="00270C10">
              <w:rPr>
                <w:rFonts w:ascii="Calibri" w:hAnsi="Calibri" w:cs="Calibri"/>
                <w:sz w:val="21"/>
                <w:szCs w:val="21"/>
              </w:rPr>
              <w:t>KL4</w:t>
            </w:r>
          </w:p>
        </w:tc>
        <w:tc>
          <w:tcPr>
            <w:tcW w:w="1275" w:type="dxa"/>
            <w:vAlign w:val="center"/>
          </w:tcPr>
          <w:p w14:paraId="40780506" w14:textId="3798595C" w:rsidR="00270C10" w:rsidRPr="00270C10" w:rsidRDefault="00270C10" w:rsidP="00270C10">
            <w:pPr>
              <w:contextualSpacing/>
              <w:jc w:val="center"/>
              <w:rPr>
                <w:rFonts w:asciiTheme="minorHAnsi" w:hAnsiTheme="minorHAnsi" w:cstheme="minorHAnsi"/>
                <w:sz w:val="21"/>
                <w:szCs w:val="21"/>
              </w:rPr>
            </w:pPr>
          </w:p>
        </w:tc>
        <w:tc>
          <w:tcPr>
            <w:tcW w:w="1275" w:type="dxa"/>
            <w:vAlign w:val="center"/>
          </w:tcPr>
          <w:p w14:paraId="57659C7C" w14:textId="77777777" w:rsidR="00270C10" w:rsidRPr="00270C10" w:rsidRDefault="00270C10" w:rsidP="00270C10">
            <w:pPr>
              <w:contextualSpacing/>
              <w:jc w:val="center"/>
              <w:rPr>
                <w:rFonts w:asciiTheme="minorHAnsi" w:hAnsiTheme="minorHAnsi" w:cstheme="minorHAnsi"/>
                <w:sz w:val="21"/>
                <w:szCs w:val="21"/>
              </w:rPr>
            </w:pPr>
          </w:p>
        </w:tc>
      </w:tr>
      <w:tr w:rsidR="00270C10" w:rsidRPr="00270C10" w14:paraId="65A484D0" w14:textId="77777777" w:rsidTr="003F6D4B">
        <w:trPr>
          <w:jc w:val="center"/>
        </w:trPr>
        <w:tc>
          <w:tcPr>
            <w:tcW w:w="486" w:type="dxa"/>
            <w:shd w:val="clear" w:color="auto" w:fill="D9E2F3" w:themeFill="accent1" w:themeFillTint="33"/>
            <w:vAlign w:val="center"/>
          </w:tcPr>
          <w:p w14:paraId="27E6DC5F" w14:textId="38734550" w:rsidR="00270C10" w:rsidRPr="00270C10" w:rsidRDefault="00270C10" w:rsidP="00270C10">
            <w:pPr>
              <w:contextualSpacing/>
              <w:jc w:val="both"/>
              <w:rPr>
                <w:rFonts w:asciiTheme="minorHAnsi" w:hAnsiTheme="minorHAnsi" w:cstheme="minorHAnsi"/>
                <w:sz w:val="21"/>
                <w:szCs w:val="21"/>
              </w:rPr>
            </w:pPr>
            <w:r w:rsidRPr="00270C10">
              <w:rPr>
                <w:rFonts w:asciiTheme="minorHAnsi" w:hAnsiTheme="minorHAnsi" w:cstheme="minorHAnsi"/>
                <w:sz w:val="21"/>
                <w:szCs w:val="21"/>
              </w:rPr>
              <w:t>24</w:t>
            </w:r>
          </w:p>
        </w:tc>
        <w:tc>
          <w:tcPr>
            <w:tcW w:w="2090" w:type="dxa"/>
            <w:shd w:val="clear" w:color="auto" w:fill="D9E2F3" w:themeFill="accent1" w:themeFillTint="33"/>
            <w:vAlign w:val="center"/>
          </w:tcPr>
          <w:p w14:paraId="5249694F" w14:textId="77777777" w:rsidR="00270C10" w:rsidRPr="00270C10" w:rsidRDefault="00270C10" w:rsidP="00270C10">
            <w:pPr>
              <w:rPr>
                <w:rFonts w:asciiTheme="minorHAnsi" w:hAnsiTheme="minorHAnsi" w:cstheme="minorHAnsi"/>
                <w:sz w:val="21"/>
                <w:szCs w:val="21"/>
              </w:rPr>
            </w:pPr>
            <w:r w:rsidRPr="00270C10">
              <w:rPr>
                <w:rFonts w:asciiTheme="minorHAnsi" w:hAnsiTheme="minorHAnsi" w:cstheme="minorHAnsi"/>
                <w:sz w:val="21"/>
                <w:szCs w:val="21"/>
              </w:rPr>
              <w:t>Konstravimo rinkinys – dantračiai</w:t>
            </w:r>
          </w:p>
          <w:p w14:paraId="6559EA4B" w14:textId="77777777" w:rsidR="00270C10" w:rsidRPr="00270C10" w:rsidRDefault="00270C10" w:rsidP="00270C10">
            <w:pPr>
              <w:rPr>
                <w:rFonts w:asciiTheme="minorHAnsi" w:hAnsiTheme="minorHAnsi" w:cstheme="minorHAnsi"/>
                <w:sz w:val="21"/>
                <w:szCs w:val="21"/>
              </w:rPr>
            </w:pPr>
          </w:p>
          <w:p w14:paraId="5EA0E43A" w14:textId="77777777" w:rsidR="00270C10" w:rsidRPr="00270C10" w:rsidRDefault="00270C10" w:rsidP="00270C10">
            <w:pPr>
              <w:contextualSpacing/>
              <w:jc w:val="both"/>
              <w:rPr>
                <w:rFonts w:asciiTheme="minorHAnsi" w:hAnsiTheme="minorHAnsi" w:cstheme="minorHAnsi"/>
                <w:sz w:val="21"/>
                <w:szCs w:val="21"/>
              </w:rPr>
            </w:pPr>
          </w:p>
        </w:tc>
        <w:tc>
          <w:tcPr>
            <w:tcW w:w="4223" w:type="dxa"/>
            <w:shd w:val="clear" w:color="auto" w:fill="D9E2F3" w:themeFill="accent1" w:themeFillTint="33"/>
            <w:vAlign w:val="center"/>
          </w:tcPr>
          <w:p w14:paraId="61FE4A13" w14:textId="77777777" w:rsidR="00270C10" w:rsidRPr="00270C10" w:rsidRDefault="00270C10" w:rsidP="00270C10">
            <w:pPr>
              <w:jc w:val="both"/>
              <w:rPr>
                <w:rFonts w:asciiTheme="minorHAnsi" w:hAnsiTheme="minorHAnsi" w:cstheme="minorHAnsi"/>
                <w:sz w:val="21"/>
                <w:szCs w:val="21"/>
                <w:highlight w:val="green"/>
              </w:rPr>
            </w:pPr>
            <w:r w:rsidRPr="00270C10">
              <w:rPr>
                <w:rFonts w:asciiTheme="minorHAnsi" w:hAnsiTheme="minorHAnsi" w:cstheme="minorHAnsi"/>
                <w:sz w:val="21"/>
                <w:szCs w:val="21"/>
              </w:rPr>
              <w:t>Klasės rinkinys skirtas demonstruoti įvairių dantračių panaudojimą sukimo judesiui perduoti (elementarus lygis).</w:t>
            </w:r>
          </w:p>
          <w:p w14:paraId="736C9E8E"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lastRenderedPageBreak/>
              <w:t xml:space="preserve">Rinkinyje turi būti </w:t>
            </w:r>
            <w:r w:rsidRPr="00270C10">
              <w:rPr>
                <w:rFonts w:asciiTheme="minorHAnsi" w:hAnsiTheme="minorHAnsi" w:cstheme="minorHAnsi"/>
                <w:i/>
                <w:sz w:val="21"/>
                <w:szCs w:val="21"/>
              </w:rPr>
              <w:t>Lego</w:t>
            </w:r>
            <w:r w:rsidRPr="00270C10">
              <w:rPr>
                <w:rFonts w:asciiTheme="minorHAnsi" w:hAnsiTheme="minorHAnsi" w:cstheme="minorHAnsi"/>
                <w:sz w:val="21"/>
                <w:szCs w:val="21"/>
              </w:rPr>
              <w:t xml:space="preserve"> tipo konstravimo detalės, su kuriomis būtų galima konstruoti įvairius mechanizmus skirtus sukimo judesiui perduoti.</w:t>
            </w:r>
          </w:p>
          <w:p w14:paraId="290B9DC1" w14:textId="77777777" w:rsidR="00270C10" w:rsidRPr="00270C10" w:rsidRDefault="00270C10" w:rsidP="00270C10">
            <w:pPr>
              <w:jc w:val="both"/>
              <w:rPr>
                <w:rFonts w:asciiTheme="minorHAnsi" w:hAnsiTheme="minorHAnsi" w:cstheme="minorHAnsi"/>
                <w:sz w:val="21"/>
                <w:szCs w:val="21"/>
                <w:highlight w:val="green"/>
              </w:rPr>
            </w:pPr>
          </w:p>
          <w:p w14:paraId="3DAFCBCE"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 xml:space="preserve"> Klasės rinkinį turi sudaryti 16 vienodų individualių rinkinukų, kurie sudėti į atskiras dėžutes.</w:t>
            </w:r>
          </w:p>
          <w:p w14:paraId="1C2A7DBF"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Su kiekvienu individualiu rinkiniu turi būti galima sukonstruoti ne mažiau kaip 15 modelių, kuriuose, naudojant dantračius, būtų perduodamas sukimo judesys; atlikti ne mažiau kaip 10 eksperimentų.</w:t>
            </w:r>
          </w:p>
          <w:p w14:paraId="2526CF0C"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 xml:space="preserve">Siūlomas rinkinys turi būti parengtas naudojimui, turi būti pateiktos visos reikiamos montavimo detalės, kad būtų galima sukonstruoti siūlomus modelius ir atlikti nurodytus eksperimentus.  </w:t>
            </w:r>
          </w:p>
          <w:p w14:paraId="5CE1BDD9"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Atskiri rinkinio elementai tarpusavyje turi būti techniškai suderinti.</w:t>
            </w:r>
          </w:p>
          <w:p w14:paraId="5B3D1A67" w14:textId="77777777" w:rsidR="00270C10" w:rsidRPr="00270C10" w:rsidRDefault="00270C10" w:rsidP="00270C10">
            <w:pPr>
              <w:pStyle w:val="NoSpacing"/>
              <w:jc w:val="both"/>
              <w:rPr>
                <w:rFonts w:asciiTheme="minorHAnsi" w:hAnsiTheme="minorHAnsi" w:cstheme="minorHAnsi"/>
                <w:sz w:val="21"/>
                <w:szCs w:val="21"/>
              </w:rPr>
            </w:pPr>
            <w:r w:rsidRPr="00270C10">
              <w:rPr>
                <w:rFonts w:asciiTheme="minorHAnsi" w:hAnsiTheme="minorHAnsi" w:cstheme="minorHAnsi"/>
                <w:sz w:val="21"/>
                <w:szCs w:val="21"/>
              </w:rPr>
              <w:t>Rinkinys turi būti ženklintas CE ženklu.</w:t>
            </w:r>
          </w:p>
          <w:p w14:paraId="522AC2D3" w14:textId="77777777" w:rsidR="00270C10" w:rsidRPr="00270C10" w:rsidRDefault="00270C10" w:rsidP="00270C10">
            <w:pPr>
              <w:pStyle w:val="NoSpacing"/>
              <w:jc w:val="both"/>
              <w:rPr>
                <w:rFonts w:asciiTheme="minorHAnsi" w:hAnsiTheme="minorHAnsi" w:cstheme="minorHAnsi"/>
                <w:sz w:val="21"/>
                <w:szCs w:val="21"/>
                <w:highlight w:val="green"/>
              </w:rPr>
            </w:pPr>
            <w:r w:rsidRPr="00270C10">
              <w:rPr>
                <w:rFonts w:asciiTheme="minorHAnsi" w:hAnsiTheme="minorHAnsi" w:cstheme="minorHAnsi"/>
                <w:sz w:val="21"/>
                <w:szCs w:val="21"/>
              </w:rPr>
              <w:t>Vartotojams turi būti pateikta konstravimo instrukcija (galimų bandymų aprašymai) lietuvių kalba.</w:t>
            </w:r>
          </w:p>
          <w:p w14:paraId="5D607C5B" w14:textId="4D80F796" w:rsidR="00270C10" w:rsidRPr="00270C10" w:rsidRDefault="00270C10" w:rsidP="00270C10">
            <w:pPr>
              <w:contextualSpacing/>
              <w:jc w:val="both"/>
              <w:rPr>
                <w:rFonts w:asciiTheme="minorHAnsi" w:hAnsiTheme="minorHAnsi" w:cstheme="minorHAnsi"/>
                <w:sz w:val="21"/>
                <w:szCs w:val="21"/>
              </w:rPr>
            </w:pPr>
            <w:r w:rsidRPr="00270C10">
              <w:rPr>
                <w:rFonts w:asciiTheme="minorHAnsi" w:hAnsiTheme="minorHAnsi" w:cstheme="minorHAnsi"/>
                <w:sz w:val="21"/>
                <w:szCs w:val="21"/>
              </w:rPr>
              <w:t>Rinkinys turi būti įdėtas į lagaminėlį/dėžutes.    Garantija ne mažiau kaip 24 mėnesiai nuo prekių perdavimo-priėmimo akto pasirašymo dienos.</w:t>
            </w:r>
          </w:p>
        </w:tc>
        <w:tc>
          <w:tcPr>
            <w:tcW w:w="3677" w:type="dxa"/>
            <w:vAlign w:val="center"/>
          </w:tcPr>
          <w:p w14:paraId="598F8F7D" w14:textId="77777777" w:rsidR="00270C10" w:rsidRPr="00270C10" w:rsidRDefault="00270C10" w:rsidP="00270C10">
            <w:pPr>
              <w:contextualSpacing/>
              <w:jc w:val="both"/>
              <w:rPr>
                <w:rFonts w:asciiTheme="minorHAnsi" w:hAnsiTheme="minorHAnsi" w:cstheme="minorHAnsi"/>
                <w:sz w:val="21"/>
                <w:szCs w:val="21"/>
              </w:rPr>
            </w:pPr>
          </w:p>
        </w:tc>
        <w:tc>
          <w:tcPr>
            <w:tcW w:w="721" w:type="dxa"/>
            <w:shd w:val="clear" w:color="auto" w:fill="D9E2F3" w:themeFill="accent1" w:themeFillTint="33"/>
            <w:vAlign w:val="center"/>
          </w:tcPr>
          <w:p w14:paraId="42C7E8FF" w14:textId="77777777" w:rsidR="00270C10" w:rsidRPr="00270C10" w:rsidRDefault="00270C10" w:rsidP="00270C10">
            <w:pPr>
              <w:rPr>
                <w:rFonts w:asciiTheme="minorHAnsi" w:hAnsiTheme="minorHAnsi" w:cstheme="minorHAnsi"/>
                <w:sz w:val="21"/>
                <w:szCs w:val="21"/>
              </w:rPr>
            </w:pPr>
            <w:r w:rsidRPr="00270C10">
              <w:rPr>
                <w:rFonts w:asciiTheme="minorHAnsi" w:hAnsiTheme="minorHAnsi" w:cstheme="minorHAnsi"/>
                <w:sz w:val="21"/>
                <w:szCs w:val="21"/>
              </w:rPr>
              <w:t xml:space="preserve">2 </w:t>
            </w:r>
          </w:p>
          <w:p w14:paraId="0A425BC7" w14:textId="77777777" w:rsidR="00270C10" w:rsidRPr="00270C10" w:rsidRDefault="00270C10" w:rsidP="00270C10">
            <w:pPr>
              <w:rPr>
                <w:rFonts w:asciiTheme="minorHAnsi" w:hAnsiTheme="minorHAnsi" w:cstheme="minorHAnsi"/>
                <w:sz w:val="21"/>
                <w:szCs w:val="21"/>
              </w:rPr>
            </w:pPr>
          </w:p>
          <w:p w14:paraId="7380A5D8" w14:textId="77777777" w:rsidR="00270C10" w:rsidRPr="00270C10" w:rsidRDefault="00270C10" w:rsidP="00270C10">
            <w:pPr>
              <w:jc w:val="center"/>
              <w:rPr>
                <w:rFonts w:asciiTheme="minorHAnsi" w:hAnsiTheme="minorHAnsi" w:cstheme="minorHAnsi"/>
                <w:sz w:val="21"/>
                <w:szCs w:val="21"/>
              </w:rPr>
            </w:pPr>
          </w:p>
        </w:tc>
        <w:tc>
          <w:tcPr>
            <w:tcW w:w="1274" w:type="dxa"/>
            <w:shd w:val="clear" w:color="auto" w:fill="D9E2F3" w:themeFill="accent1" w:themeFillTint="33"/>
            <w:vAlign w:val="center"/>
          </w:tcPr>
          <w:p w14:paraId="7F569865" w14:textId="77777777" w:rsidR="00270C10" w:rsidRPr="00270C10" w:rsidRDefault="00270C10" w:rsidP="00270C10">
            <w:pPr>
              <w:jc w:val="center"/>
              <w:rPr>
                <w:rFonts w:ascii="Calibri" w:hAnsi="Calibri" w:cs="Calibri"/>
                <w:sz w:val="21"/>
                <w:szCs w:val="21"/>
              </w:rPr>
            </w:pPr>
            <w:r w:rsidRPr="00270C10">
              <w:rPr>
                <w:rFonts w:ascii="Calibri" w:hAnsi="Calibri" w:cs="Calibri"/>
                <w:sz w:val="21"/>
                <w:szCs w:val="21"/>
              </w:rPr>
              <w:t>A1</w:t>
            </w:r>
          </w:p>
          <w:p w14:paraId="0C5D23BA" w14:textId="38216A2E" w:rsidR="00270C10" w:rsidRPr="00270C10" w:rsidRDefault="00270C10" w:rsidP="00270C10">
            <w:pPr>
              <w:contextualSpacing/>
              <w:jc w:val="center"/>
              <w:rPr>
                <w:rFonts w:asciiTheme="minorHAnsi" w:hAnsiTheme="minorHAnsi" w:cstheme="minorHAnsi"/>
                <w:sz w:val="21"/>
                <w:szCs w:val="21"/>
              </w:rPr>
            </w:pPr>
            <w:r w:rsidRPr="00270C10">
              <w:rPr>
                <w:rFonts w:ascii="Calibri" w:hAnsi="Calibri" w:cs="Calibri"/>
                <w:sz w:val="21"/>
                <w:szCs w:val="21"/>
              </w:rPr>
              <w:t>V1</w:t>
            </w:r>
          </w:p>
        </w:tc>
        <w:tc>
          <w:tcPr>
            <w:tcW w:w="1275" w:type="dxa"/>
            <w:vAlign w:val="center"/>
          </w:tcPr>
          <w:p w14:paraId="29673DD7" w14:textId="6D4F0AC5" w:rsidR="00270C10" w:rsidRPr="00270C10" w:rsidRDefault="00270C10" w:rsidP="00270C10">
            <w:pPr>
              <w:contextualSpacing/>
              <w:jc w:val="center"/>
              <w:rPr>
                <w:rFonts w:asciiTheme="minorHAnsi" w:hAnsiTheme="minorHAnsi" w:cstheme="minorHAnsi"/>
                <w:sz w:val="21"/>
                <w:szCs w:val="21"/>
              </w:rPr>
            </w:pPr>
          </w:p>
        </w:tc>
        <w:tc>
          <w:tcPr>
            <w:tcW w:w="1275" w:type="dxa"/>
            <w:vAlign w:val="center"/>
          </w:tcPr>
          <w:p w14:paraId="78BC2A02" w14:textId="77777777" w:rsidR="00270C10" w:rsidRPr="00270C10" w:rsidRDefault="00270C10" w:rsidP="00270C10">
            <w:pPr>
              <w:contextualSpacing/>
              <w:jc w:val="center"/>
              <w:rPr>
                <w:rFonts w:asciiTheme="minorHAnsi" w:hAnsiTheme="minorHAnsi" w:cstheme="minorHAnsi"/>
                <w:sz w:val="21"/>
                <w:szCs w:val="21"/>
              </w:rPr>
            </w:pPr>
          </w:p>
        </w:tc>
      </w:tr>
      <w:tr w:rsidR="00270C10" w:rsidRPr="00270C10" w14:paraId="5BF53919" w14:textId="77777777" w:rsidTr="003F6D4B">
        <w:trPr>
          <w:jc w:val="center"/>
        </w:trPr>
        <w:tc>
          <w:tcPr>
            <w:tcW w:w="486" w:type="dxa"/>
            <w:shd w:val="clear" w:color="auto" w:fill="D9E2F3" w:themeFill="accent1" w:themeFillTint="33"/>
            <w:vAlign w:val="center"/>
          </w:tcPr>
          <w:p w14:paraId="73880397" w14:textId="06F8E24C" w:rsidR="00270C10" w:rsidRPr="00270C10" w:rsidRDefault="00270C10" w:rsidP="00270C10">
            <w:pPr>
              <w:contextualSpacing/>
              <w:jc w:val="both"/>
              <w:rPr>
                <w:rFonts w:asciiTheme="minorHAnsi" w:hAnsiTheme="minorHAnsi" w:cstheme="minorHAnsi"/>
                <w:sz w:val="21"/>
                <w:szCs w:val="21"/>
              </w:rPr>
            </w:pPr>
            <w:r w:rsidRPr="00270C10">
              <w:rPr>
                <w:rFonts w:asciiTheme="minorHAnsi" w:hAnsiTheme="minorHAnsi" w:cstheme="minorHAnsi"/>
                <w:sz w:val="21"/>
                <w:szCs w:val="21"/>
              </w:rPr>
              <w:t>25</w:t>
            </w:r>
          </w:p>
        </w:tc>
        <w:tc>
          <w:tcPr>
            <w:tcW w:w="2090" w:type="dxa"/>
            <w:shd w:val="clear" w:color="auto" w:fill="D9E2F3" w:themeFill="accent1" w:themeFillTint="33"/>
            <w:vAlign w:val="center"/>
          </w:tcPr>
          <w:p w14:paraId="457E1CFB" w14:textId="77777777" w:rsidR="00270C10" w:rsidRPr="00270C10" w:rsidRDefault="00270C10" w:rsidP="00270C10">
            <w:pPr>
              <w:rPr>
                <w:rFonts w:asciiTheme="minorHAnsi" w:hAnsiTheme="minorHAnsi" w:cstheme="minorHAnsi"/>
                <w:color w:val="000000"/>
                <w:sz w:val="21"/>
                <w:szCs w:val="21"/>
              </w:rPr>
            </w:pPr>
            <w:r w:rsidRPr="00270C10">
              <w:rPr>
                <w:rFonts w:asciiTheme="minorHAnsi" w:hAnsiTheme="minorHAnsi" w:cstheme="minorHAnsi"/>
                <w:color w:val="000000"/>
                <w:sz w:val="21"/>
                <w:szCs w:val="21"/>
              </w:rPr>
              <w:t>Konstravimo rinkinys – elektra</w:t>
            </w:r>
          </w:p>
          <w:p w14:paraId="43FEA480" w14:textId="77777777" w:rsidR="00270C10" w:rsidRPr="00270C10" w:rsidRDefault="00270C10" w:rsidP="00270C10">
            <w:pPr>
              <w:contextualSpacing/>
              <w:jc w:val="both"/>
              <w:rPr>
                <w:rFonts w:asciiTheme="minorHAnsi" w:hAnsiTheme="minorHAnsi" w:cstheme="minorHAnsi"/>
                <w:sz w:val="21"/>
                <w:szCs w:val="21"/>
              </w:rPr>
            </w:pPr>
          </w:p>
        </w:tc>
        <w:tc>
          <w:tcPr>
            <w:tcW w:w="4223" w:type="dxa"/>
            <w:shd w:val="clear" w:color="auto" w:fill="D9E2F3" w:themeFill="accent1" w:themeFillTint="33"/>
            <w:vAlign w:val="center"/>
          </w:tcPr>
          <w:p w14:paraId="67A714A6"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Klasės rinkinys skirtas montuoti įvairias elektros praktinio panaudojimo grandines (elementarus lygis).</w:t>
            </w:r>
          </w:p>
          <w:p w14:paraId="0FD0185F" w14:textId="77777777" w:rsidR="00270C10" w:rsidRPr="00270C10" w:rsidRDefault="00270C10" w:rsidP="00270C10">
            <w:pPr>
              <w:jc w:val="both"/>
              <w:rPr>
                <w:rFonts w:asciiTheme="minorHAnsi" w:hAnsiTheme="minorHAnsi" w:cstheme="minorHAnsi"/>
                <w:sz w:val="21"/>
                <w:szCs w:val="21"/>
              </w:rPr>
            </w:pPr>
          </w:p>
          <w:p w14:paraId="3D43B5DA"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Rinkinyje turi būti Lego tipo elektros grandinių konstravimo detalės.</w:t>
            </w:r>
          </w:p>
          <w:p w14:paraId="69A42EA8" w14:textId="77777777" w:rsidR="00270C10" w:rsidRPr="00270C10" w:rsidRDefault="00270C10" w:rsidP="00270C10">
            <w:pPr>
              <w:jc w:val="both"/>
              <w:rPr>
                <w:rFonts w:asciiTheme="minorHAnsi" w:hAnsiTheme="minorHAnsi" w:cstheme="minorHAnsi"/>
                <w:sz w:val="21"/>
                <w:szCs w:val="21"/>
              </w:rPr>
            </w:pPr>
          </w:p>
          <w:p w14:paraId="5A9EC14A"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lastRenderedPageBreak/>
              <w:t>Klasės rinkinį turi sudaryti 16 vienodų individualių rinkinukų, kurie sudėti į atskiras dėžutes.</w:t>
            </w:r>
          </w:p>
          <w:p w14:paraId="176A210E"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Su kiekvienu individualiu rinkiniu turi būti galima sukonstruoti ne mažiau kaip 9 elektros grandinių modelius, atlikti ne mažiau kaip 20 eksperimentų.</w:t>
            </w:r>
          </w:p>
          <w:p w14:paraId="5D82E283"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 xml:space="preserve">Kiekviename individualiame rinkinuke turi būti montavimo plokštė; LED; mažas varikliukas; ne mažiau kaip 2 jungikliai; jungiamieji laidai; dėklas elementui (kronai) 9V; reikiamos montavimo detalės, kad būtų galima sukonstruoti siūlomus modelius ir atlikti nurodytus eksperimentus. </w:t>
            </w:r>
          </w:p>
          <w:p w14:paraId="01389FEC"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Atskiri rinkinio elementai tarpusavyje turi būti techniškai suderinti.</w:t>
            </w:r>
          </w:p>
          <w:p w14:paraId="745BDC86"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Rinkinys turi būti ženklintas CE ženklu.</w:t>
            </w:r>
          </w:p>
          <w:p w14:paraId="0327FEF0"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Vartotojams turi būti pateikta konstravimo instrukcija (galimų bandymų aprašymai) lietuvių kalba.</w:t>
            </w:r>
          </w:p>
          <w:p w14:paraId="1AF9AB07" w14:textId="306BFEC0" w:rsidR="00270C10" w:rsidRPr="00270C10" w:rsidRDefault="00270C10" w:rsidP="00270C10">
            <w:pPr>
              <w:contextualSpacing/>
              <w:jc w:val="both"/>
              <w:rPr>
                <w:rFonts w:asciiTheme="minorHAnsi" w:hAnsiTheme="minorHAnsi" w:cstheme="minorHAnsi"/>
                <w:sz w:val="21"/>
                <w:szCs w:val="21"/>
              </w:rPr>
            </w:pPr>
            <w:r w:rsidRPr="00270C10">
              <w:rPr>
                <w:rFonts w:asciiTheme="minorHAnsi" w:hAnsiTheme="minorHAnsi" w:cstheme="minorHAnsi"/>
                <w:sz w:val="21"/>
                <w:szCs w:val="21"/>
              </w:rPr>
              <w:t>Visas rinkinys turi būti įdėtas į lagaminėlį/dėžutes.    Garantija ne mažiau kaip 24 mėnesiai nuo prekių perdavimo-priėmimo akto pasirašymo dienos.</w:t>
            </w:r>
          </w:p>
        </w:tc>
        <w:tc>
          <w:tcPr>
            <w:tcW w:w="3677" w:type="dxa"/>
            <w:vAlign w:val="center"/>
          </w:tcPr>
          <w:p w14:paraId="7722EDED" w14:textId="77777777" w:rsidR="00270C10" w:rsidRPr="00270C10" w:rsidRDefault="00270C10" w:rsidP="00270C10">
            <w:pPr>
              <w:contextualSpacing/>
              <w:jc w:val="both"/>
              <w:rPr>
                <w:rFonts w:asciiTheme="minorHAnsi" w:hAnsiTheme="minorHAnsi" w:cstheme="minorHAnsi"/>
                <w:sz w:val="21"/>
                <w:szCs w:val="21"/>
              </w:rPr>
            </w:pPr>
          </w:p>
        </w:tc>
        <w:tc>
          <w:tcPr>
            <w:tcW w:w="721" w:type="dxa"/>
            <w:shd w:val="clear" w:color="auto" w:fill="D9E2F3" w:themeFill="accent1" w:themeFillTint="33"/>
            <w:vAlign w:val="center"/>
          </w:tcPr>
          <w:p w14:paraId="2EC78C4E" w14:textId="77777777" w:rsidR="00270C10" w:rsidRPr="00270C10" w:rsidRDefault="00270C10" w:rsidP="00270C10">
            <w:pPr>
              <w:rPr>
                <w:rFonts w:asciiTheme="minorHAnsi" w:hAnsiTheme="minorHAnsi" w:cstheme="minorHAnsi"/>
                <w:sz w:val="21"/>
                <w:szCs w:val="21"/>
              </w:rPr>
            </w:pPr>
            <w:r w:rsidRPr="00270C10">
              <w:rPr>
                <w:rFonts w:asciiTheme="minorHAnsi" w:hAnsiTheme="minorHAnsi" w:cstheme="minorHAnsi"/>
                <w:color w:val="FF0000"/>
                <w:sz w:val="21"/>
                <w:szCs w:val="21"/>
              </w:rPr>
              <w:t xml:space="preserve"> </w:t>
            </w:r>
            <w:r w:rsidRPr="00270C10">
              <w:rPr>
                <w:rFonts w:asciiTheme="minorHAnsi" w:hAnsiTheme="minorHAnsi" w:cstheme="minorHAnsi"/>
                <w:sz w:val="21"/>
                <w:szCs w:val="21"/>
              </w:rPr>
              <w:t>3</w:t>
            </w:r>
          </w:p>
          <w:p w14:paraId="120E9AC1" w14:textId="77777777" w:rsidR="00270C10" w:rsidRPr="00270C10" w:rsidRDefault="00270C10" w:rsidP="00270C10">
            <w:pPr>
              <w:jc w:val="center"/>
              <w:rPr>
                <w:rFonts w:asciiTheme="minorHAnsi" w:hAnsiTheme="minorHAnsi" w:cstheme="minorHAnsi"/>
                <w:sz w:val="21"/>
                <w:szCs w:val="21"/>
              </w:rPr>
            </w:pPr>
          </w:p>
        </w:tc>
        <w:tc>
          <w:tcPr>
            <w:tcW w:w="1274" w:type="dxa"/>
            <w:shd w:val="clear" w:color="auto" w:fill="D9E2F3" w:themeFill="accent1" w:themeFillTint="33"/>
            <w:vAlign w:val="center"/>
          </w:tcPr>
          <w:p w14:paraId="74F33A8E" w14:textId="77777777" w:rsidR="00270C10" w:rsidRPr="00270C10" w:rsidRDefault="00270C10" w:rsidP="00270C10">
            <w:pPr>
              <w:jc w:val="center"/>
              <w:rPr>
                <w:rFonts w:ascii="Calibri" w:hAnsi="Calibri" w:cs="Calibri"/>
                <w:sz w:val="21"/>
                <w:szCs w:val="21"/>
              </w:rPr>
            </w:pPr>
            <w:r w:rsidRPr="00270C10">
              <w:rPr>
                <w:rFonts w:ascii="Calibri" w:hAnsi="Calibri" w:cs="Calibri"/>
                <w:sz w:val="21"/>
                <w:szCs w:val="21"/>
              </w:rPr>
              <w:t>A1</w:t>
            </w:r>
          </w:p>
          <w:p w14:paraId="321A3D3E" w14:textId="77777777" w:rsidR="00270C10" w:rsidRPr="00270C10" w:rsidRDefault="00270C10" w:rsidP="00270C10">
            <w:pPr>
              <w:jc w:val="center"/>
              <w:rPr>
                <w:rFonts w:ascii="Calibri" w:hAnsi="Calibri" w:cs="Calibri"/>
                <w:sz w:val="21"/>
                <w:szCs w:val="21"/>
              </w:rPr>
            </w:pPr>
            <w:r w:rsidRPr="00270C10">
              <w:rPr>
                <w:rFonts w:ascii="Calibri" w:hAnsi="Calibri" w:cs="Calibri"/>
                <w:sz w:val="21"/>
                <w:szCs w:val="21"/>
              </w:rPr>
              <w:t>V1</w:t>
            </w:r>
          </w:p>
          <w:p w14:paraId="1378C154" w14:textId="33AC3D7B" w:rsidR="00270C10" w:rsidRPr="00270C10" w:rsidRDefault="00270C10" w:rsidP="00270C10">
            <w:pPr>
              <w:contextualSpacing/>
              <w:jc w:val="center"/>
              <w:rPr>
                <w:rFonts w:asciiTheme="minorHAnsi" w:hAnsiTheme="minorHAnsi" w:cstheme="minorHAnsi"/>
                <w:sz w:val="21"/>
                <w:szCs w:val="21"/>
              </w:rPr>
            </w:pPr>
            <w:r w:rsidRPr="00270C10">
              <w:rPr>
                <w:rFonts w:ascii="Calibri" w:hAnsi="Calibri" w:cs="Calibri"/>
                <w:sz w:val="21"/>
                <w:szCs w:val="21"/>
              </w:rPr>
              <w:t>M1</w:t>
            </w:r>
          </w:p>
        </w:tc>
        <w:tc>
          <w:tcPr>
            <w:tcW w:w="1275" w:type="dxa"/>
            <w:vAlign w:val="center"/>
          </w:tcPr>
          <w:p w14:paraId="5553A91E" w14:textId="6C30494B" w:rsidR="00270C10" w:rsidRPr="00270C10" w:rsidRDefault="00270C10" w:rsidP="00270C10">
            <w:pPr>
              <w:contextualSpacing/>
              <w:jc w:val="center"/>
              <w:rPr>
                <w:rFonts w:asciiTheme="minorHAnsi" w:hAnsiTheme="minorHAnsi" w:cstheme="minorHAnsi"/>
                <w:sz w:val="21"/>
                <w:szCs w:val="21"/>
              </w:rPr>
            </w:pPr>
          </w:p>
        </w:tc>
        <w:tc>
          <w:tcPr>
            <w:tcW w:w="1275" w:type="dxa"/>
            <w:vAlign w:val="center"/>
          </w:tcPr>
          <w:p w14:paraId="058BB6EC" w14:textId="77777777" w:rsidR="00270C10" w:rsidRPr="00270C10" w:rsidRDefault="00270C10" w:rsidP="00270C10">
            <w:pPr>
              <w:contextualSpacing/>
              <w:jc w:val="center"/>
              <w:rPr>
                <w:rFonts w:asciiTheme="minorHAnsi" w:hAnsiTheme="minorHAnsi" w:cstheme="minorHAnsi"/>
                <w:sz w:val="21"/>
                <w:szCs w:val="21"/>
              </w:rPr>
            </w:pPr>
          </w:p>
        </w:tc>
      </w:tr>
      <w:tr w:rsidR="00270C10" w:rsidRPr="00270C10" w14:paraId="26BF82B3" w14:textId="77777777" w:rsidTr="003F6D4B">
        <w:trPr>
          <w:jc w:val="center"/>
        </w:trPr>
        <w:tc>
          <w:tcPr>
            <w:tcW w:w="486" w:type="dxa"/>
            <w:shd w:val="clear" w:color="auto" w:fill="D9E2F3" w:themeFill="accent1" w:themeFillTint="33"/>
            <w:vAlign w:val="center"/>
          </w:tcPr>
          <w:p w14:paraId="699C6B37" w14:textId="5C4D0CDC" w:rsidR="00270C10" w:rsidRPr="00270C10" w:rsidRDefault="00270C10" w:rsidP="00270C10">
            <w:pPr>
              <w:contextualSpacing/>
              <w:jc w:val="both"/>
              <w:rPr>
                <w:rFonts w:asciiTheme="minorHAnsi" w:hAnsiTheme="minorHAnsi" w:cstheme="minorHAnsi"/>
                <w:sz w:val="21"/>
                <w:szCs w:val="21"/>
              </w:rPr>
            </w:pPr>
            <w:r w:rsidRPr="00270C10">
              <w:rPr>
                <w:rFonts w:asciiTheme="minorHAnsi" w:hAnsiTheme="minorHAnsi" w:cstheme="minorHAnsi"/>
                <w:sz w:val="21"/>
                <w:szCs w:val="21"/>
              </w:rPr>
              <w:t>26</w:t>
            </w:r>
          </w:p>
        </w:tc>
        <w:tc>
          <w:tcPr>
            <w:tcW w:w="2090" w:type="dxa"/>
            <w:shd w:val="clear" w:color="auto" w:fill="D9E2F3" w:themeFill="accent1" w:themeFillTint="33"/>
            <w:vAlign w:val="center"/>
          </w:tcPr>
          <w:p w14:paraId="30CA15D7" w14:textId="122AABF1" w:rsidR="00270C10" w:rsidRPr="00270C10" w:rsidRDefault="00270C10" w:rsidP="00270C10">
            <w:pPr>
              <w:contextualSpacing/>
              <w:jc w:val="both"/>
              <w:rPr>
                <w:rFonts w:asciiTheme="minorHAnsi" w:hAnsiTheme="minorHAnsi" w:cstheme="minorHAnsi"/>
                <w:sz w:val="21"/>
                <w:szCs w:val="21"/>
              </w:rPr>
            </w:pPr>
            <w:r w:rsidRPr="00270C10">
              <w:rPr>
                <w:rFonts w:asciiTheme="minorHAnsi" w:hAnsiTheme="minorHAnsi" w:cstheme="minorHAnsi"/>
                <w:color w:val="000000"/>
                <w:sz w:val="21"/>
                <w:szCs w:val="21"/>
              </w:rPr>
              <w:t>Konstravimo rinkinys – statika</w:t>
            </w:r>
          </w:p>
        </w:tc>
        <w:tc>
          <w:tcPr>
            <w:tcW w:w="4223" w:type="dxa"/>
            <w:shd w:val="clear" w:color="auto" w:fill="D9E2F3" w:themeFill="accent1" w:themeFillTint="33"/>
            <w:vAlign w:val="center"/>
          </w:tcPr>
          <w:p w14:paraId="3A18E31F"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 xml:space="preserve">Klasės rinkinys skirtas atlikti eksperimentus tiriant statikos principus (elementarus lygis). </w:t>
            </w:r>
          </w:p>
          <w:p w14:paraId="67CDDECC"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Rinkinyje turi būti Lego tipo konstravimo detalių rinkinys.</w:t>
            </w:r>
          </w:p>
          <w:p w14:paraId="5FE91D56" w14:textId="77777777" w:rsidR="00270C10" w:rsidRPr="00270C10" w:rsidRDefault="00270C10" w:rsidP="00270C10">
            <w:pPr>
              <w:jc w:val="both"/>
              <w:rPr>
                <w:rFonts w:asciiTheme="minorHAnsi" w:hAnsiTheme="minorHAnsi" w:cstheme="minorHAnsi"/>
                <w:sz w:val="21"/>
                <w:szCs w:val="21"/>
              </w:rPr>
            </w:pPr>
          </w:p>
          <w:p w14:paraId="0D17554C"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Klasės rinkinį turi sudaryti 16 vienodų individualių rinkinukų, kurie sudėti į atskiras dėžutes.</w:t>
            </w:r>
          </w:p>
          <w:p w14:paraId="532FEB0C"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Su kiekvienu individualiu rinkiniu turi būti galima sukonstruoti ne mažiau kaip 8 modelius.</w:t>
            </w:r>
          </w:p>
          <w:p w14:paraId="70590C2A"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Turi būti galima sukonstruoti bokštą, kraną, svarstykles, tiltą, statinių rėmų konstrukcijas ir pan.</w:t>
            </w:r>
          </w:p>
          <w:p w14:paraId="23349B2D" w14:textId="77777777" w:rsidR="00270C10" w:rsidRPr="00270C10" w:rsidRDefault="00270C10" w:rsidP="00270C10">
            <w:pPr>
              <w:jc w:val="both"/>
              <w:rPr>
                <w:rFonts w:asciiTheme="minorHAnsi" w:hAnsiTheme="minorHAnsi" w:cstheme="minorHAnsi"/>
                <w:sz w:val="21"/>
                <w:szCs w:val="21"/>
              </w:rPr>
            </w:pPr>
          </w:p>
          <w:p w14:paraId="3431C0D3"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 xml:space="preserve">Turi būti pateiktos reikiamos montavimo detalės, kad būtų galima sukonstruoti siūlomus modelius ir atlikti nurodytus eksperimentus. </w:t>
            </w:r>
          </w:p>
          <w:p w14:paraId="73BF3052"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Atskiri rinkinio elementai tarpusavyje turi būti techniškai suderinti.</w:t>
            </w:r>
          </w:p>
          <w:p w14:paraId="08ADB98C"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Rinkinys turi būti ženklintas CE ženklu.</w:t>
            </w:r>
          </w:p>
          <w:p w14:paraId="0BB3D7CD"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Vartotojams turi būti pateikta konstravimo instrukcija, (galimų bandymų aprašymai) lietuvių kalba.</w:t>
            </w:r>
          </w:p>
          <w:p w14:paraId="53B4B26B" w14:textId="0D6A7FD5" w:rsidR="00270C10" w:rsidRPr="00270C10" w:rsidRDefault="00270C10" w:rsidP="00270C10">
            <w:pPr>
              <w:contextualSpacing/>
              <w:jc w:val="both"/>
              <w:rPr>
                <w:rFonts w:asciiTheme="minorHAnsi" w:hAnsiTheme="minorHAnsi" w:cstheme="minorHAnsi"/>
                <w:sz w:val="21"/>
                <w:szCs w:val="21"/>
              </w:rPr>
            </w:pPr>
            <w:r w:rsidRPr="00270C10">
              <w:rPr>
                <w:rFonts w:asciiTheme="minorHAnsi" w:hAnsiTheme="minorHAnsi" w:cstheme="minorHAnsi"/>
                <w:sz w:val="21"/>
                <w:szCs w:val="21"/>
              </w:rPr>
              <w:t>Visas rinkinys turi būti įdėtas į lagaminėlius/dėžutes.    Garantija ne mažiau kaip 24 mėnesiai nuo prekių perdavimo-priėmimo akto pasirašymo dienos.</w:t>
            </w:r>
          </w:p>
        </w:tc>
        <w:tc>
          <w:tcPr>
            <w:tcW w:w="3677" w:type="dxa"/>
            <w:vAlign w:val="center"/>
          </w:tcPr>
          <w:p w14:paraId="562DA07D" w14:textId="77777777" w:rsidR="00270C10" w:rsidRPr="00270C10" w:rsidRDefault="00270C10" w:rsidP="00270C10">
            <w:pPr>
              <w:contextualSpacing/>
              <w:jc w:val="both"/>
              <w:rPr>
                <w:rFonts w:asciiTheme="minorHAnsi" w:hAnsiTheme="minorHAnsi" w:cstheme="minorHAnsi"/>
                <w:sz w:val="21"/>
                <w:szCs w:val="21"/>
              </w:rPr>
            </w:pPr>
          </w:p>
        </w:tc>
        <w:tc>
          <w:tcPr>
            <w:tcW w:w="721" w:type="dxa"/>
            <w:shd w:val="clear" w:color="auto" w:fill="D9E2F3" w:themeFill="accent1" w:themeFillTint="33"/>
            <w:vAlign w:val="center"/>
          </w:tcPr>
          <w:p w14:paraId="385E49DA" w14:textId="77777777" w:rsidR="00270C10" w:rsidRPr="00270C10" w:rsidRDefault="00270C10" w:rsidP="00270C10">
            <w:pPr>
              <w:rPr>
                <w:rFonts w:asciiTheme="minorHAnsi" w:hAnsiTheme="minorHAnsi" w:cstheme="minorHAnsi"/>
                <w:sz w:val="21"/>
                <w:szCs w:val="21"/>
              </w:rPr>
            </w:pPr>
            <w:r w:rsidRPr="00270C10">
              <w:rPr>
                <w:rFonts w:asciiTheme="minorHAnsi" w:hAnsiTheme="minorHAnsi" w:cstheme="minorHAnsi"/>
                <w:sz w:val="21"/>
                <w:szCs w:val="21"/>
              </w:rPr>
              <w:t>1</w:t>
            </w:r>
          </w:p>
          <w:p w14:paraId="14440EE8" w14:textId="77777777" w:rsidR="00270C10" w:rsidRPr="00270C10" w:rsidRDefault="00270C10" w:rsidP="00270C10">
            <w:pPr>
              <w:rPr>
                <w:rFonts w:asciiTheme="minorHAnsi" w:hAnsiTheme="minorHAnsi" w:cstheme="minorHAnsi"/>
                <w:sz w:val="21"/>
                <w:szCs w:val="21"/>
              </w:rPr>
            </w:pPr>
          </w:p>
          <w:p w14:paraId="2F72D1A6" w14:textId="77777777" w:rsidR="00270C10" w:rsidRPr="00270C10" w:rsidRDefault="00270C10" w:rsidP="00270C10">
            <w:pPr>
              <w:jc w:val="center"/>
              <w:rPr>
                <w:rFonts w:asciiTheme="minorHAnsi" w:hAnsiTheme="minorHAnsi" w:cstheme="minorHAnsi"/>
                <w:sz w:val="21"/>
                <w:szCs w:val="21"/>
              </w:rPr>
            </w:pPr>
          </w:p>
        </w:tc>
        <w:tc>
          <w:tcPr>
            <w:tcW w:w="1274" w:type="dxa"/>
            <w:shd w:val="clear" w:color="auto" w:fill="D9E2F3" w:themeFill="accent1" w:themeFillTint="33"/>
            <w:vAlign w:val="center"/>
          </w:tcPr>
          <w:p w14:paraId="23E0EBCF" w14:textId="71BF55DF" w:rsidR="00270C10" w:rsidRPr="00270C10" w:rsidRDefault="00270C10" w:rsidP="00270C10">
            <w:pPr>
              <w:contextualSpacing/>
              <w:jc w:val="center"/>
              <w:rPr>
                <w:rFonts w:asciiTheme="minorHAnsi" w:hAnsiTheme="minorHAnsi" w:cstheme="minorHAnsi"/>
                <w:sz w:val="21"/>
                <w:szCs w:val="21"/>
              </w:rPr>
            </w:pPr>
            <w:r w:rsidRPr="00270C10">
              <w:rPr>
                <w:rFonts w:ascii="Calibri" w:hAnsi="Calibri" w:cs="Calibri"/>
                <w:sz w:val="21"/>
                <w:szCs w:val="21"/>
              </w:rPr>
              <w:t>M1</w:t>
            </w:r>
          </w:p>
        </w:tc>
        <w:tc>
          <w:tcPr>
            <w:tcW w:w="1275" w:type="dxa"/>
            <w:vAlign w:val="center"/>
          </w:tcPr>
          <w:p w14:paraId="62E198E8" w14:textId="1A9D6964" w:rsidR="00270C10" w:rsidRPr="00270C10" w:rsidRDefault="00270C10" w:rsidP="00270C10">
            <w:pPr>
              <w:contextualSpacing/>
              <w:jc w:val="center"/>
              <w:rPr>
                <w:rFonts w:asciiTheme="minorHAnsi" w:hAnsiTheme="minorHAnsi" w:cstheme="minorHAnsi"/>
                <w:sz w:val="21"/>
                <w:szCs w:val="21"/>
              </w:rPr>
            </w:pPr>
          </w:p>
        </w:tc>
        <w:tc>
          <w:tcPr>
            <w:tcW w:w="1275" w:type="dxa"/>
            <w:vAlign w:val="center"/>
          </w:tcPr>
          <w:p w14:paraId="03B3E0B0" w14:textId="77777777" w:rsidR="00270C10" w:rsidRPr="00270C10" w:rsidRDefault="00270C10" w:rsidP="00270C10">
            <w:pPr>
              <w:contextualSpacing/>
              <w:jc w:val="center"/>
              <w:rPr>
                <w:rFonts w:asciiTheme="minorHAnsi" w:hAnsiTheme="minorHAnsi" w:cstheme="minorHAnsi"/>
                <w:sz w:val="21"/>
                <w:szCs w:val="21"/>
              </w:rPr>
            </w:pPr>
          </w:p>
        </w:tc>
      </w:tr>
      <w:tr w:rsidR="00270C10" w:rsidRPr="00270C10" w14:paraId="35B4E8D9" w14:textId="77777777" w:rsidTr="003F6D4B">
        <w:trPr>
          <w:jc w:val="center"/>
        </w:trPr>
        <w:tc>
          <w:tcPr>
            <w:tcW w:w="486" w:type="dxa"/>
            <w:shd w:val="clear" w:color="auto" w:fill="D9E2F3" w:themeFill="accent1" w:themeFillTint="33"/>
            <w:vAlign w:val="center"/>
          </w:tcPr>
          <w:p w14:paraId="1C05E0CD" w14:textId="1ADE0D96" w:rsidR="00270C10" w:rsidRPr="00270C10" w:rsidRDefault="00270C10" w:rsidP="00270C10">
            <w:pPr>
              <w:contextualSpacing/>
              <w:jc w:val="both"/>
              <w:rPr>
                <w:rFonts w:asciiTheme="minorHAnsi" w:hAnsiTheme="minorHAnsi" w:cstheme="minorHAnsi"/>
                <w:sz w:val="21"/>
                <w:szCs w:val="21"/>
              </w:rPr>
            </w:pPr>
            <w:r w:rsidRPr="00270C10">
              <w:rPr>
                <w:rFonts w:asciiTheme="minorHAnsi" w:hAnsiTheme="minorHAnsi" w:cstheme="minorHAnsi"/>
                <w:sz w:val="21"/>
                <w:szCs w:val="21"/>
              </w:rPr>
              <w:t>27</w:t>
            </w:r>
          </w:p>
        </w:tc>
        <w:tc>
          <w:tcPr>
            <w:tcW w:w="2090" w:type="dxa"/>
            <w:shd w:val="clear" w:color="auto" w:fill="D9E2F3" w:themeFill="accent1" w:themeFillTint="33"/>
            <w:vAlign w:val="center"/>
          </w:tcPr>
          <w:p w14:paraId="288DCECC" w14:textId="0A12FF77" w:rsidR="00270C10" w:rsidRPr="00270C10" w:rsidRDefault="00270C10" w:rsidP="00270C10">
            <w:pPr>
              <w:contextualSpacing/>
              <w:jc w:val="both"/>
              <w:rPr>
                <w:rFonts w:asciiTheme="minorHAnsi" w:hAnsiTheme="minorHAnsi" w:cstheme="minorHAnsi"/>
                <w:sz w:val="21"/>
                <w:szCs w:val="21"/>
              </w:rPr>
            </w:pPr>
            <w:r w:rsidRPr="00270C10">
              <w:rPr>
                <w:rFonts w:asciiTheme="minorHAnsi" w:hAnsiTheme="minorHAnsi" w:cstheme="minorHAnsi"/>
                <w:color w:val="000000"/>
                <w:sz w:val="21"/>
                <w:szCs w:val="21"/>
              </w:rPr>
              <w:t>Konstravimo rinkinys – optika</w:t>
            </w:r>
          </w:p>
        </w:tc>
        <w:tc>
          <w:tcPr>
            <w:tcW w:w="4223" w:type="dxa"/>
            <w:shd w:val="clear" w:color="auto" w:fill="D9E2F3" w:themeFill="accent1" w:themeFillTint="33"/>
            <w:vAlign w:val="center"/>
          </w:tcPr>
          <w:p w14:paraId="49B6D63C"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 xml:space="preserve">Klasės rinkinys skirtas atlikti eksperimentus su šviesa (elementarus lygis). </w:t>
            </w:r>
          </w:p>
          <w:p w14:paraId="06459D0F"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Rinkinyje turi būti Lego tipo konstravimo detalių rinkinys.</w:t>
            </w:r>
          </w:p>
          <w:p w14:paraId="37A6F316" w14:textId="77777777" w:rsidR="00270C10" w:rsidRPr="00270C10" w:rsidRDefault="00270C10" w:rsidP="00270C10">
            <w:pPr>
              <w:jc w:val="both"/>
              <w:rPr>
                <w:rFonts w:asciiTheme="minorHAnsi" w:hAnsiTheme="minorHAnsi" w:cstheme="minorHAnsi"/>
                <w:sz w:val="21"/>
                <w:szCs w:val="21"/>
              </w:rPr>
            </w:pPr>
          </w:p>
          <w:p w14:paraId="1AC85408"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Klasės rinkinį turi sudaryti 16 vienodų individualių rinkinukų, kurie turi būti sudėti į atskiras dėžutes.</w:t>
            </w:r>
          </w:p>
          <w:p w14:paraId="124C83DC"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Su kiekvienu individualiu rinkiniu turi būti galima sukonstruoti ne mažiau kaip 6 optikos modelius/prietaisus, turi būti galima atlikti ne mažiau kaip 6 eksperimentus.</w:t>
            </w:r>
          </w:p>
          <w:p w14:paraId="1C6B574E"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 xml:space="preserve">Kiekviename individualiame rinkinuke turi būti ne mažiau kaip dvi skirtingo židinio nuotolio lęšiai, veidrodėlis, ne mažiau kaip 2 LED, dėklas maitinimo šaltiniui (9 V krona), reikiamos montavimo detalės, kad būtų galima sukonstruoti siūlomus modelius ir atlikti nurodytus eksperimentus.  </w:t>
            </w:r>
          </w:p>
          <w:p w14:paraId="5D0110A5"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Atskiri rinkinio elementai tarpusavyje turi būti techniškai suderinti.</w:t>
            </w:r>
          </w:p>
          <w:p w14:paraId="0CE86475"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Rinkinys turi būti ženklintas CE ženklu.</w:t>
            </w:r>
          </w:p>
          <w:p w14:paraId="4A62A02A"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lastRenderedPageBreak/>
              <w:t>Vartotojams turi būti pateikta konstravimo instrukcija, (galimų bandymų aprašymai) lietuvių kalba.</w:t>
            </w:r>
          </w:p>
          <w:p w14:paraId="63433608" w14:textId="44A745EC" w:rsidR="00270C10" w:rsidRPr="00270C10" w:rsidRDefault="00270C10" w:rsidP="00270C10">
            <w:pPr>
              <w:contextualSpacing/>
              <w:jc w:val="both"/>
              <w:rPr>
                <w:rFonts w:asciiTheme="minorHAnsi" w:hAnsiTheme="minorHAnsi" w:cstheme="minorHAnsi"/>
                <w:sz w:val="21"/>
                <w:szCs w:val="21"/>
              </w:rPr>
            </w:pPr>
            <w:r w:rsidRPr="00270C10">
              <w:rPr>
                <w:rFonts w:asciiTheme="minorHAnsi" w:hAnsiTheme="minorHAnsi" w:cstheme="minorHAnsi"/>
                <w:sz w:val="21"/>
                <w:szCs w:val="21"/>
              </w:rPr>
              <w:t>Visas rinkinys turi būti įdėtas į lagaminėlius/dėžutes.    Garantija ne mažiau kaip 24 mėnesiai nuo prekių perdavimo-priėmimo akto pasirašymo dienos.</w:t>
            </w:r>
          </w:p>
        </w:tc>
        <w:tc>
          <w:tcPr>
            <w:tcW w:w="3677" w:type="dxa"/>
            <w:vAlign w:val="center"/>
          </w:tcPr>
          <w:p w14:paraId="247CCD84" w14:textId="77777777" w:rsidR="00270C10" w:rsidRPr="00270C10" w:rsidRDefault="00270C10" w:rsidP="00270C10">
            <w:pPr>
              <w:contextualSpacing/>
              <w:jc w:val="both"/>
              <w:rPr>
                <w:rFonts w:asciiTheme="minorHAnsi" w:hAnsiTheme="minorHAnsi" w:cstheme="minorHAnsi"/>
                <w:sz w:val="21"/>
                <w:szCs w:val="21"/>
              </w:rPr>
            </w:pPr>
          </w:p>
        </w:tc>
        <w:tc>
          <w:tcPr>
            <w:tcW w:w="721" w:type="dxa"/>
            <w:shd w:val="clear" w:color="auto" w:fill="D9E2F3" w:themeFill="accent1" w:themeFillTint="33"/>
            <w:vAlign w:val="center"/>
          </w:tcPr>
          <w:p w14:paraId="11FCA48A" w14:textId="77777777" w:rsidR="00270C10" w:rsidRPr="00270C10" w:rsidRDefault="00270C10" w:rsidP="00270C10">
            <w:pPr>
              <w:rPr>
                <w:rFonts w:asciiTheme="minorHAnsi" w:hAnsiTheme="minorHAnsi" w:cstheme="minorHAnsi"/>
                <w:sz w:val="21"/>
                <w:szCs w:val="21"/>
              </w:rPr>
            </w:pPr>
            <w:r w:rsidRPr="00270C10">
              <w:rPr>
                <w:rFonts w:asciiTheme="minorHAnsi" w:hAnsiTheme="minorHAnsi" w:cstheme="minorHAnsi"/>
                <w:sz w:val="21"/>
                <w:szCs w:val="21"/>
              </w:rPr>
              <w:t>1</w:t>
            </w:r>
          </w:p>
          <w:p w14:paraId="2440F5D6" w14:textId="77777777" w:rsidR="00270C10" w:rsidRPr="00270C10" w:rsidRDefault="00270C10" w:rsidP="00270C10">
            <w:pPr>
              <w:rPr>
                <w:rFonts w:asciiTheme="minorHAnsi" w:hAnsiTheme="minorHAnsi" w:cstheme="minorHAnsi"/>
                <w:sz w:val="21"/>
                <w:szCs w:val="21"/>
              </w:rPr>
            </w:pPr>
          </w:p>
          <w:p w14:paraId="62E4F70D" w14:textId="77777777" w:rsidR="00270C10" w:rsidRPr="00270C10" w:rsidRDefault="00270C10" w:rsidP="00270C10">
            <w:pPr>
              <w:jc w:val="center"/>
              <w:rPr>
                <w:rFonts w:asciiTheme="minorHAnsi" w:hAnsiTheme="minorHAnsi" w:cstheme="minorHAnsi"/>
                <w:sz w:val="21"/>
                <w:szCs w:val="21"/>
              </w:rPr>
            </w:pPr>
          </w:p>
        </w:tc>
        <w:tc>
          <w:tcPr>
            <w:tcW w:w="1274" w:type="dxa"/>
            <w:shd w:val="clear" w:color="auto" w:fill="D9E2F3" w:themeFill="accent1" w:themeFillTint="33"/>
            <w:vAlign w:val="center"/>
          </w:tcPr>
          <w:p w14:paraId="089AB50E" w14:textId="544E4312" w:rsidR="00270C10" w:rsidRPr="00270C10" w:rsidRDefault="00270C10" w:rsidP="00270C10">
            <w:pPr>
              <w:contextualSpacing/>
              <w:jc w:val="center"/>
              <w:rPr>
                <w:rFonts w:asciiTheme="minorHAnsi" w:hAnsiTheme="minorHAnsi" w:cstheme="minorHAnsi"/>
                <w:sz w:val="21"/>
                <w:szCs w:val="21"/>
              </w:rPr>
            </w:pPr>
            <w:r w:rsidRPr="00270C10">
              <w:rPr>
                <w:rFonts w:ascii="Calibri" w:hAnsi="Calibri" w:cs="Calibri"/>
                <w:sz w:val="21"/>
                <w:szCs w:val="21"/>
              </w:rPr>
              <w:t>M1</w:t>
            </w:r>
          </w:p>
        </w:tc>
        <w:tc>
          <w:tcPr>
            <w:tcW w:w="1275" w:type="dxa"/>
            <w:vAlign w:val="center"/>
          </w:tcPr>
          <w:p w14:paraId="04E68D1C" w14:textId="06C32CCF" w:rsidR="00270C10" w:rsidRPr="00270C10" w:rsidRDefault="00270C10" w:rsidP="00270C10">
            <w:pPr>
              <w:contextualSpacing/>
              <w:jc w:val="center"/>
              <w:rPr>
                <w:rFonts w:asciiTheme="minorHAnsi" w:hAnsiTheme="minorHAnsi" w:cstheme="minorHAnsi"/>
                <w:sz w:val="21"/>
                <w:szCs w:val="21"/>
              </w:rPr>
            </w:pPr>
          </w:p>
        </w:tc>
        <w:tc>
          <w:tcPr>
            <w:tcW w:w="1275" w:type="dxa"/>
            <w:vAlign w:val="center"/>
          </w:tcPr>
          <w:p w14:paraId="1BC0276B" w14:textId="77777777" w:rsidR="00270C10" w:rsidRPr="00270C10" w:rsidRDefault="00270C10" w:rsidP="00270C10">
            <w:pPr>
              <w:contextualSpacing/>
              <w:jc w:val="center"/>
              <w:rPr>
                <w:rFonts w:asciiTheme="minorHAnsi" w:hAnsiTheme="minorHAnsi" w:cstheme="minorHAnsi"/>
                <w:sz w:val="21"/>
                <w:szCs w:val="21"/>
              </w:rPr>
            </w:pPr>
          </w:p>
        </w:tc>
      </w:tr>
      <w:tr w:rsidR="00270C10" w:rsidRPr="00270C10" w14:paraId="3C9C9243" w14:textId="77777777" w:rsidTr="003F6D4B">
        <w:trPr>
          <w:jc w:val="center"/>
        </w:trPr>
        <w:tc>
          <w:tcPr>
            <w:tcW w:w="486" w:type="dxa"/>
            <w:shd w:val="clear" w:color="auto" w:fill="D9E2F3" w:themeFill="accent1" w:themeFillTint="33"/>
            <w:vAlign w:val="center"/>
          </w:tcPr>
          <w:p w14:paraId="7855906A" w14:textId="6BB51CF6" w:rsidR="00270C10" w:rsidRPr="00270C10" w:rsidRDefault="00270C10" w:rsidP="00270C10">
            <w:pPr>
              <w:contextualSpacing/>
              <w:jc w:val="both"/>
              <w:rPr>
                <w:rFonts w:asciiTheme="minorHAnsi" w:hAnsiTheme="minorHAnsi" w:cstheme="minorHAnsi"/>
                <w:sz w:val="21"/>
                <w:szCs w:val="21"/>
              </w:rPr>
            </w:pPr>
            <w:r w:rsidRPr="00270C10">
              <w:rPr>
                <w:rFonts w:asciiTheme="minorHAnsi" w:hAnsiTheme="minorHAnsi" w:cstheme="minorHAnsi"/>
                <w:sz w:val="21"/>
                <w:szCs w:val="21"/>
              </w:rPr>
              <w:t>28</w:t>
            </w:r>
          </w:p>
        </w:tc>
        <w:tc>
          <w:tcPr>
            <w:tcW w:w="2090" w:type="dxa"/>
            <w:shd w:val="clear" w:color="auto" w:fill="D9E2F3" w:themeFill="accent1" w:themeFillTint="33"/>
            <w:vAlign w:val="center"/>
          </w:tcPr>
          <w:p w14:paraId="05922C92" w14:textId="15DF3394" w:rsidR="00270C10" w:rsidRPr="00270C10" w:rsidRDefault="00270C10" w:rsidP="00270C10">
            <w:pPr>
              <w:contextualSpacing/>
              <w:jc w:val="both"/>
              <w:rPr>
                <w:rFonts w:asciiTheme="minorHAnsi" w:hAnsiTheme="minorHAnsi" w:cstheme="minorHAnsi"/>
                <w:sz w:val="21"/>
                <w:szCs w:val="21"/>
              </w:rPr>
            </w:pPr>
            <w:r w:rsidRPr="00270C10">
              <w:rPr>
                <w:rFonts w:asciiTheme="minorHAnsi" w:hAnsiTheme="minorHAnsi" w:cstheme="minorHAnsi"/>
                <w:color w:val="000000"/>
                <w:sz w:val="21"/>
                <w:szCs w:val="21"/>
              </w:rPr>
              <w:t>Konstravimo rinkinys – Saulės energija</w:t>
            </w:r>
          </w:p>
        </w:tc>
        <w:tc>
          <w:tcPr>
            <w:tcW w:w="4223" w:type="dxa"/>
            <w:shd w:val="clear" w:color="auto" w:fill="D9E2F3" w:themeFill="accent1" w:themeFillTint="33"/>
            <w:vAlign w:val="center"/>
          </w:tcPr>
          <w:p w14:paraId="60324054"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 xml:space="preserve">Klasės rinkinys skirtas atlikti eksperimentus su saulės moduliais (elementarus lygis). </w:t>
            </w:r>
          </w:p>
          <w:p w14:paraId="02DACF4E"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Rinkinyje turi būti Lego tipo konstravimo detalių rinkinys.</w:t>
            </w:r>
          </w:p>
          <w:p w14:paraId="1F4F8F52"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Klasės rinkinį turi sudaryti 16 vienodų individualių rinkinukų, kurie turi būti sudėti į atskiras dėžutes.</w:t>
            </w:r>
          </w:p>
          <w:p w14:paraId="4A3A082B"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Su kiekvienu individualiu rinkiniu turi būti galima ne mažiau kaip 3 eksperimentus.</w:t>
            </w:r>
          </w:p>
          <w:p w14:paraId="2F584020"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 xml:space="preserve">Kiekviename individualiame rinkinuke turi būti ne mažiau kaip du saulės moduliai, kurių galia (kiekvieno) ne mažiau kaip 1 V; varikliukas; jungiklis; reikiamos montavimo detalės, kad būtų galima sukonstruoti siūlomus modelius ir atlikti nurodytus eksperimentus. </w:t>
            </w:r>
          </w:p>
          <w:p w14:paraId="67A0D1AE"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Atskiri rinkinio elementai tarpusavyje turi būti techniškai suderinti.</w:t>
            </w:r>
          </w:p>
          <w:p w14:paraId="1F98FA0C"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Rinkinys turi būti ženklintas CE ženklu.</w:t>
            </w:r>
          </w:p>
          <w:p w14:paraId="4ABD5F2C"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Vartotojams turi būti pateikta konstravimo instrukcija, (galimų bandymų aprašymai) lietuvių kalba.</w:t>
            </w:r>
          </w:p>
          <w:p w14:paraId="53C48C78" w14:textId="5DF8F964" w:rsidR="00270C10" w:rsidRPr="00270C10" w:rsidRDefault="00270C10" w:rsidP="00270C10">
            <w:pPr>
              <w:contextualSpacing/>
              <w:jc w:val="both"/>
              <w:rPr>
                <w:rFonts w:asciiTheme="minorHAnsi" w:hAnsiTheme="minorHAnsi" w:cstheme="minorHAnsi"/>
                <w:sz w:val="21"/>
                <w:szCs w:val="21"/>
              </w:rPr>
            </w:pPr>
            <w:r w:rsidRPr="00270C10">
              <w:rPr>
                <w:rFonts w:asciiTheme="minorHAnsi" w:hAnsiTheme="minorHAnsi" w:cstheme="minorHAnsi"/>
                <w:sz w:val="21"/>
                <w:szCs w:val="21"/>
              </w:rPr>
              <w:t>Visas rinkinys turi būti įdėtas į lagaminėlius/dėžutes.    Garantija ne mažiau kaip 24 mėnesiai nuo prekių perdavimo-priėmimo akto pasirašymo dienos.</w:t>
            </w:r>
          </w:p>
        </w:tc>
        <w:tc>
          <w:tcPr>
            <w:tcW w:w="3677" w:type="dxa"/>
            <w:vAlign w:val="center"/>
          </w:tcPr>
          <w:p w14:paraId="364DB09C" w14:textId="77777777" w:rsidR="00270C10" w:rsidRPr="00270C10" w:rsidRDefault="00270C10" w:rsidP="00270C10">
            <w:pPr>
              <w:contextualSpacing/>
              <w:jc w:val="both"/>
              <w:rPr>
                <w:rFonts w:asciiTheme="minorHAnsi" w:hAnsiTheme="minorHAnsi" w:cstheme="minorHAnsi"/>
                <w:sz w:val="21"/>
                <w:szCs w:val="21"/>
              </w:rPr>
            </w:pPr>
          </w:p>
        </w:tc>
        <w:tc>
          <w:tcPr>
            <w:tcW w:w="721" w:type="dxa"/>
            <w:shd w:val="clear" w:color="auto" w:fill="D9E2F3" w:themeFill="accent1" w:themeFillTint="33"/>
            <w:vAlign w:val="center"/>
          </w:tcPr>
          <w:p w14:paraId="6B23D2F4" w14:textId="77777777" w:rsidR="00270C10" w:rsidRPr="00270C10" w:rsidRDefault="00270C10" w:rsidP="00270C10">
            <w:pPr>
              <w:rPr>
                <w:rFonts w:asciiTheme="minorHAnsi" w:hAnsiTheme="minorHAnsi" w:cstheme="minorHAnsi"/>
                <w:sz w:val="21"/>
                <w:szCs w:val="21"/>
              </w:rPr>
            </w:pPr>
            <w:r w:rsidRPr="00270C10">
              <w:rPr>
                <w:rFonts w:asciiTheme="minorHAnsi" w:hAnsiTheme="minorHAnsi" w:cstheme="minorHAnsi"/>
                <w:sz w:val="21"/>
                <w:szCs w:val="21"/>
              </w:rPr>
              <w:t>1</w:t>
            </w:r>
          </w:p>
          <w:p w14:paraId="5860CE07" w14:textId="77777777" w:rsidR="00270C10" w:rsidRPr="00270C10" w:rsidRDefault="00270C10" w:rsidP="00270C10">
            <w:pPr>
              <w:rPr>
                <w:rFonts w:asciiTheme="minorHAnsi" w:hAnsiTheme="minorHAnsi" w:cstheme="minorHAnsi"/>
                <w:sz w:val="21"/>
                <w:szCs w:val="21"/>
              </w:rPr>
            </w:pPr>
          </w:p>
          <w:p w14:paraId="5D7D226B" w14:textId="77777777" w:rsidR="00270C10" w:rsidRPr="00270C10" w:rsidRDefault="00270C10" w:rsidP="00270C10">
            <w:pPr>
              <w:jc w:val="center"/>
              <w:rPr>
                <w:rFonts w:asciiTheme="minorHAnsi" w:hAnsiTheme="minorHAnsi" w:cstheme="minorHAnsi"/>
                <w:sz w:val="21"/>
                <w:szCs w:val="21"/>
              </w:rPr>
            </w:pPr>
          </w:p>
        </w:tc>
        <w:tc>
          <w:tcPr>
            <w:tcW w:w="1274" w:type="dxa"/>
            <w:shd w:val="clear" w:color="auto" w:fill="D9E2F3" w:themeFill="accent1" w:themeFillTint="33"/>
            <w:vAlign w:val="center"/>
          </w:tcPr>
          <w:p w14:paraId="596FFB81" w14:textId="77777777" w:rsidR="00270C10" w:rsidRPr="00270C10" w:rsidRDefault="00270C10" w:rsidP="00270C10">
            <w:pPr>
              <w:jc w:val="center"/>
              <w:rPr>
                <w:rFonts w:ascii="Calibri" w:hAnsi="Calibri" w:cs="Calibri"/>
                <w:sz w:val="21"/>
                <w:szCs w:val="21"/>
              </w:rPr>
            </w:pPr>
            <w:r w:rsidRPr="00270C10">
              <w:rPr>
                <w:rFonts w:ascii="Calibri" w:hAnsi="Calibri" w:cs="Calibri"/>
                <w:sz w:val="21"/>
                <w:szCs w:val="21"/>
              </w:rPr>
              <w:t>M1</w:t>
            </w:r>
          </w:p>
          <w:p w14:paraId="24233329" w14:textId="77777777" w:rsidR="00270C10" w:rsidRPr="00270C10" w:rsidRDefault="00270C10" w:rsidP="00270C10">
            <w:pPr>
              <w:contextualSpacing/>
              <w:jc w:val="center"/>
              <w:rPr>
                <w:rFonts w:asciiTheme="minorHAnsi" w:hAnsiTheme="minorHAnsi" w:cstheme="minorHAnsi"/>
                <w:sz w:val="21"/>
                <w:szCs w:val="21"/>
              </w:rPr>
            </w:pPr>
          </w:p>
        </w:tc>
        <w:tc>
          <w:tcPr>
            <w:tcW w:w="1275" w:type="dxa"/>
            <w:vAlign w:val="center"/>
          </w:tcPr>
          <w:p w14:paraId="249E433B" w14:textId="322081E0" w:rsidR="00270C10" w:rsidRPr="00270C10" w:rsidRDefault="00270C10" w:rsidP="00270C10">
            <w:pPr>
              <w:contextualSpacing/>
              <w:jc w:val="center"/>
              <w:rPr>
                <w:rFonts w:asciiTheme="minorHAnsi" w:hAnsiTheme="minorHAnsi" w:cstheme="minorHAnsi"/>
                <w:sz w:val="21"/>
                <w:szCs w:val="21"/>
              </w:rPr>
            </w:pPr>
          </w:p>
        </w:tc>
        <w:tc>
          <w:tcPr>
            <w:tcW w:w="1275" w:type="dxa"/>
            <w:vAlign w:val="center"/>
          </w:tcPr>
          <w:p w14:paraId="6685F889" w14:textId="77777777" w:rsidR="00270C10" w:rsidRPr="00270C10" w:rsidRDefault="00270C10" w:rsidP="00270C10">
            <w:pPr>
              <w:contextualSpacing/>
              <w:jc w:val="center"/>
              <w:rPr>
                <w:rFonts w:asciiTheme="minorHAnsi" w:hAnsiTheme="minorHAnsi" w:cstheme="minorHAnsi"/>
                <w:sz w:val="21"/>
                <w:szCs w:val="21"/>
              </w:rPr>
            </w:pPr>
          </w:p>
        </w:tc>
      </w:tr>
      <w:tr w:rsidR="00270C10" w:rsidRPr="00270C10" w14:paraId="144F0A64" w14:textId="77777777" w:rsidTr="003F6D4B">
        <w:trPr>
          <w:jc w:val="center"/>
        </w:trPr>
        <w:tc>
          <w:tcPr>
            <w:tcW w:w="486" w:type="dxa"/>
            <w:shd w:val="clear" w:color="auto" w:fill="D9E2F3" w:themeFill="accent1" w:themeFillTint="33"/>
            <w:vAlign w:val="center"/>
          </w:tcPr>
          <w:p w14:paraId="5DA3DCCB" w14:textId="0A358285" w:rsidR="00270C10" w:rsidRPr="00270C10" w:rsidRDefault="00270C10" w:rsidP="00270C10">
            <w:pPr>
              <w:contextualSpacing/>
              <w:jc w:val="both"/>
              <w:rPr>
                <w:rFonts w:asciiTheme="minorHAnsi" w:hAnsiTheme="minorHAnsi" w:cstheme="minorHAnsi"/>
                <w:sz w:val="21"/>
                <w:szCs w:val="21"/>
              </w:rPr>
            </w:pPr>
            <w:r w:rsidRPr="00270C10">
              <w:rPr>
                <w:rFonts w:asciiTheme="minorHAnsi" w:hAnsiTheme="minorHAnsi" w:cstheme="minorHAnsi"/>
                <w:sz w:val="21"/>
                <w:szCs w:val="21"/>
              </w:rPr>
              <w:t>29</w:t>
            </w:r>
          </w:p>
        </w:tc>
        <w:tc>
          <w:tcPr>
            <w:tcW w:w="2090" w:type="dxa"/>
            <w:shd w:val="clear" w:color="auto" w:fill="D9E2F3" w:themeFill="accent1" w:themeFillTint="33"/>
            <w:vAlign w:val="center"/>
          </w:tcPr>
          <w:p w14:paraId="725A4A62" w14:textId="2ECA62D9" w:rsidR="00270C10" w:rsidRPr="00270C10" w:rsidRDefault="00270C10" w:rsidP="00270C10">
            <w:pPr>
              <w:contextualSpacing/>
              <w:jc w:val="both"/>
              <w:rPr>
                <w:rFonts w:asciiTheme="minorHAnsi" w:hAnsiTheme="minorHAnsi" w:cstheme="minorHAnsi"/>
                <w:sz w:val="21"/>
                <w:szCs w:val="21"/>
              </w:rPr>
            </w:pPr>
            <w:r w:rsidRPr="00270C10">
              <w:rPr>
                <w:rFonts w:asciiTheme="minorHAnsi" w:hAnsiTheme="minorHAnsi" w:cstheme="minorHAnsi"/>
                <w:color w:val="000000"/>
                <w:sz w:val="21"/>
                <w:szCs w:val="21"/>
              </w:rPr>
              <w:t>Geometrinės optikos rinkinys</w:t>
            </w:r>
          </w:p>
        </w:tc>
        <w:tc>
          <w:tcPr>
            <w:tcW w:w="4223" w:type="dxa"/>
            <w:shd w:val="clear" w:color="auto" w:fill="D9E2F3" w:themeFill="accent1" w:themeFillTint="33"/>
            <w:vAlign w:val="center"/>
          </w:tcPr>
          <w:p w14:paraId="33846C70"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Su kiekvienu siūlomu rinkiniu turi būti galima atlikti šiuos bandymus:</w:t>
            </w:r>
          </w:p>
          <w:p w14:paraId="7A40C8DE"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1.  Šešėlių ir pusšešėlių stebėjimas.</w:t>
            </w:r>
          </w:p>
          <w:p w14:paraId="2266F818"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2.  Šviesos spindulio atspindys nuo plokščiojo, įgaubto ir išgaubto veidrodžių.</w:t>
            </w:r>
          </w:p>
          <w:p w14:paraId="6348658B"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lastRenderedPageBreak/>
              <w:t>3.  Šviesos spindulio sklidimo per įvairių formų skaidrius kūnus stebėjimas.</w:t>
            </w:r>
          </w:p>
          <w:p w14:paraId="6B6C6181"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4.  Šviesos lūžio tyrimas.</w:t>
            </w:r>
          </w:p>
          <w:p w14:paraId="37E5942A"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5.  Šviesos spindulio sklidimo per lęšius tyrimas.</w:t>
            </w:r>
          </w:p>
          <w:p w14:paraId="7D71E44C"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6.  Šviesos spindulio sklidimas per lęšių sistemą</w:t>
            </w:r>
          </w:p>
          <w:p w14:paraId="15503E09"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7.  Vaizdo susidarymas akyje ir akies defektų koregavimas.</w:t>
            </w:r>
          </w:p>
          <w:p w14:paraId="42688DA6"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8.  Įvairių optinių prietaisų sandara</w:t>
            </w:r>
          </w:p>
          <w:p w14:paraId="400F03DA"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9.  Skirtingų šviesos spalvų spindulių sklidimo per įvairių formų skaidrius kūnus tyrimas.</w:t>
            </w:r>
          </w:p>
          <w:p w14:paraId="1B13A747"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10. Dispersijos reiškinio stebėjimas.</w:t>
            </w:r>
          </w:p>
          <w:p w14:paraId="5C05038B"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Su siūlomu rinkiniu  turi būti galima atlikti ne mažiau kaip 35 eksperimentus.</w:t>
            </w:r>
          </w:p>
          <w:p w14:paraId="4765C08A"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Kiekvieną rinkinį turi sudaryti ne mažiau kaip šios priemonės:</w:t>
            </w:r>
          </w:p>
          <w:p w14:paraId="25984E31"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1. Optikos darbastalis.</w:t>
            </w:r>
          </w:p>
          <w:p w14:paraId="5EFC8265"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Ant stalo statomas metalinis darbastalis, ant kurio būtų statomi siūlomi optiniai rinkinio atskiri elementai (lęšiai, skaidrės, ekranas ir kt.) Darbastalio šonas turi būti graduotas, padalos vertė ne daugiau kaip 1 cm.</w:t>
            </w:r>
          </w:p>
          <w:p w14:paraId="1823394E"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2.  Šviesos šaltinis.</w:t>
            </w:r>
          </w:p>
          <w:p w14:paraId="1A5A2C4C"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Siūlomam rinkiniui tinkantis šviesos šaltinis.</w:t>
            </w:r>
          </w:p>
          <w:p w14:paraId="1062139D"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3. Veidrodžių rinkinys.</w:t>
            </w:r>
          </w:p>
          <w:p w14:paraId="1D9723C3"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Rinkinyje turi būti plokščias, įgaubtas ir išgaubtas veidrodžiai. Vietoje jų galima pateikti vieną lankstų veidrodį, kuris atitiktų visų reikalaujamų veidrodžių formas.</w:t>
            </w:r>
          </w:p>
          <w:p w14:paraId="4A43AC62"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4. Skaidrūs įvairių formų kūnai.</w:t>
            </w:r>
          </w:p>
          <w:p w14:paraId="2138FC74"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Rinkinys skirtas šviesos spindulio eigai per juos stebėti.</w:t>
            </w:r>
          </w:p>
          <w:p w14:paraId="2239A13E"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Jame turi būti stačiakampis kūnas ir  pusiau apskritas kūnas (pusapskritimis) pagamintas iš akrilo ar stiklo.</w:t>
            </w:r>
          </w:p>
          <w:p w14:paraId="17EB9CB8"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5. Indas šviesos spindulio lūžiui stebėti.</w:t>
            </w:r>
          </w:p>
          <w:p w14:paraId="44E8067A"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 xml:space="preserve">Skaidrus indas skirtas spindulių eigos per skirtingo skaidrumo medžiagas stebėjimui (pvz. </w:t>
            </w:r>
            <w:r w:rsidRPr="00270C10">
              <w:rPr>
                <w:rFonts w:asciiTheme="minorHAnsi" w:hAnsiTheme="minorHAnsi" w:cstheme="minorHAnsi"/>
                <w:sz w:val="21"/>
                <w:szCs w:val="21"/>
              </w:rPr>
              <w:lastRenderedPageBreak/>
              <w:t>Petri lėkštelė). Indas turi būti padalintas į dvi dalis, su dangteliu. Į indą (atskiras jo dalis) turi būti galima įpilti skysčius.</w:t>
            </w:r>
          </w:p>
          <w:p w14:paraId="144D42AD"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6. Glaudžiamasis ir sklaidomasis lęšiai.</w:t>
            </w:r>
          </w:p>
          <w:p w14:paraId="73039DD8"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7. Prizmė dispersijai stebėti.</w:t>
            </w:r>
          </w:p>
          <w:p w14:paraId="6CCB4DBE"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8. Skaidrių laikiklis.</w:t>
            </w:r>
          </w:p>
          <w:p w14:paraId="4E726FFA"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Laikiklis statomas ant optinio darbastalio, turi būti su magnetine kojele, į jį turi būti galima įdėti siūlomas skaidres, filtrus.</w:t>
            </w:r>
          </w:p>
          <w:p w14:paraId="173EB0B3"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9. Į laikiklius įtvirtintas lęšių rinkinys.</w:t>
            </w:r>
          </w:p>
          <w:p w14:paraId="5B0D8590"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Turi būti ne mažiau kaip 5 lęšiai.</w:t>
            </w:r>
          </w:p>
          <w:p w14:paraId="30C9CA8B"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Sklaidomasis ir glaudžiamasis lęšiai turi būti vienodo židinio nuotolio (pav., f = -100 mm ir f = 100 mm)</w:t>
            </w:r>
          </w:p>
          <w:p w14:paraId="486BF92F"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Lęšių laikikliai statomi ant optinio darbastalio, turi būti su magnetinėmis kojelėmis. Kiti lęšiai turi būti tokio židinio nuotolio, kad su jais būtų galima sumontuoti siūlomus optinius prietaisus (pav. žiūronai, teleskopai, mikroskopai ir pan.)</w:t>
            </w:r>
          </w:p>
          <w:p w14:paraId="71434CDF"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10. Filtrų ir skaidrių rinkinys.</w:t>
            </w:r>
          </w:p>
          <w:p w14:paraId="3DE90E2F"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Filtrai ir skaidrės turi būti įtvirtinti į rėmelius, pritaikyti juos įdėti į skaidrių laikiklį ar šviesos šaltinį.</w:t>
            </w:r>
          </w:p>
          <w:p w14:paraId="30D1EEA0"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Rinkinyje turi būti raudonos, mėlynos spalvos filtrai, skalės ar raidės, ar vaizdo skaidrė.</w:t>
            </w:r>
          </w:p>
          <w:p w14:paraId="00BC49E5"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11. Filtrai su vienu, trimis, penkiais skaidriais plyšiais.</w:t>
            </w:r>
          </w:p>
          <w:p w14:paraId="526B7A88"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12.  Baltas ekranas.</w:t>
            </w:r>
          </w:p>
          <w:p w14:paraId="004890EC"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13. Objektas šešėliams stebėti.</w:t>
            </w:r>
          </w:p>
          <w:p w14:paraId="7AEC60AF"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14. Ne mažiau kaip 4 žvakutės indeliuose.</w:t>
            </w:r>
          </w:p>
          <w:p w14:paraId="59460732"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15. Akrilinis blokelis su laikikliu.</w:t>
            </w:r>
          </w:p>
          <w:p w14:paraId="6E8EE77F" w14:textId="77777777" w:rsidR="00270C10" w:rsidRPr="00270C10" w:rsidRDefault="00270C10" w:rsidP="00270C10">
            <w:pPr>
              <w:jc w:val="both"/>
              <w:rPr>
                <w:rFonts w:asciiTheme="minorHAnsi" w:hAnsiTheme="minorHAnsi" w:cstheme="minorHAnsi"/>
                <w:sz w:val="21"/>
                <w:szCs w:val="21"/>
                <w:highlight w:val="green"/>
              </w:rPr>
            </w:pPr>
          </w:p>
          <w:p w14:paraId="7B53E746"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 xml:space="preserve">Siūlomas rinkinys turi būti parengtas naudojimui, atskiri rinkinio elementai tarpusavyje turi būti techniškai suderinti, turi būti pateikti visi papildomi laikikliai ir priedai, </w:t>
            </w:r>
            <w:r w:rsidRPr="00270C10">
              <w:rPr>
                <w:rFonts w:asciiTheme="minorHAnsi" w:hAnsiTheme="minorHAnsi" w:cstheme="minorHAnsi"/>
                <w:sz w:val="21"/>
                <w:szCs w:val="21"/>
              </w:rPr>
              <w:lastRenderedPageBreak/>
              <w:t xml:space="preserve">kad šiuo rinkiniu būtų galima atlikti nurodytus laboratorinius darbus, eksperimentus. </w:t>
            </w:r>
          </w:p>
          <w:p w14:paraId="5CDC573F" w14:textId="77777777" w:rsidR="00270C10" w:rsidRPr="00270C10" w:rsidRDefault="00270C10" w:rsidP="00270C10">
            <w:pPr>
              <w:jc w:val="both"/>
              <w:rPr>
                <w:rFonts w:asciiTheme="minorHAnsi" w:hAnsiTheme="minorHAnsi" w:cstheme="minorHAnsi"/>
                <w:sz w:val="21"/>
                <w:szCs w:val="21"/>
                <w:highlight w:val="green"/>
              </w:rPr>
            </w:pPr>
            <w:r w:rsidRPr="00270C10">
              <w:rPr>
                <w:rFonts w:asciiTheme="minorHAnsi" w:hAnsiTheme="minorHAnsi" w:cstheme="minorHAnsi"/>
                <w:sz w:val="21"/>
                <w:szCs w:val="21"/>
              </w:rPr>
              <w:t xml:space="preserve"> Vartotojams turi būti pateikta naudojimo instrukcija (galimų bandymų aprašymai) lietuvių kalba.</w:t>
            </w:r>
          </w:p>
          <w:p w14:paraId="0C0BFE9B"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Maitinimo įtampa 230 V, 50 Hz.</w:t>
            </w:r>
          </w:p>
          <w:p w14:paraId="4333374E"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Rinkinio elektros srovės adapteris turi būti ženklintas CE ženklu.</w:t>
            </w:r>
          </w:p>
          <w:p w14:paraId="1EDD919E"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 xml:space="preserve">  Siūlomas rinkinys turi būti komplektuojamas ne daugiau kaip dviejuose plastikinėse, tvirtose uždaromose dėžėse/lagaminuose su pernešimui skirtomis rankenomis.   </w:t>
            </w:r>
          </w:p>
          <w:p w14:paraId="35280B8D"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Dėžių/lagaminų viduje turi būti įrengtos iš paralono, putų (ar panašios medžiagos) siūlomo rinkinio priemonėms skirtos laikymo vietos.</w:t>
            </w:r>
          </w:p>
          <w:p w14:paraId="0CE48E5C" w14:textId="5C50000E" w:rsidR="00270C10" w:rsidRPr="00270C10" w:rsidRDefault="00270C10" w:rsidP="00270C10">
            <w:pPr>
              <w:contextualSpacing/>
              <w:jc w:val="both"/>
              <w:rPr>
                <w:rFonts w:asciiTheme="minorHAnsi" w:hAnsiTheme="minorHAnsi" w:cstheme="minorHAnsi"/>
                <w:sz w:val="21"/>
                <w:szCs w:val="21"/>
              </w:rPr>
            </w:pPr>
            <w:r w:rsidRPr="00270C10">
              <w:rPr>
                <w:rFonts w:asciiTheme="minorHAnsi" w:hAnsiTheme="minorHAnsi" w:cstheme="minorHAnsi"/>
                <w:sz w:val="21"/>
                <w:szCs w:val="21"/>
              </w:rPr>
              <w:t>Garantija ne mažiau kaip 24 mėnesiai nuo prekių perdavimo-priėmimo akto pasirašymo dienos.</w:t>
            </w:r>
          </w:p>
        </w:tc>
        <w:tc>
          <w:tcPr>
            <w:tcW w:w="3677" w:type="dxa"/>
            <w:vAlign w:val="center"/>
          </w:tcPr>
          <w:p w14:paraId="37362388" w14:textId="77777777" w:rsidR="00270C10" w:rsidRPr="00270C10" w:rsidRDefault="00270C10" w:rsidP="00270C10">
            <w:pPr>
              <w:contextualSpacing/>
              <w:jc w:val="both"/>
              <w:rPr>
                <w:rFonts w:asciiTheme="minorHAnsi" w:hAnsiTheme="minorHAnsi" w:cstheme="minorHAnsi"/>
                <w:sz w:val="21"/>
                <w:szCs w:val="21"/>
              </w:rPr>
            </w:pPr>
          </w:p>
        </w:tc>
        <w:tc>
          <w:tcPr>
            <w:tcW w:w="721" w:type="dxa"/>
            <w:shd w:val="clear" w:color="auto" w:fill="D9E2F3" w:themeFill="accent1" w:themeFillTint="33"/>
            <w:vAlign w:val="center"/>
          </w:tcPr>
          <w:p w14:paraId="14CCD842" w14:textId="77777777" w:rsidR="00270C10" w:rsidRPr="00270C10" w:rsidRDefault="00270C10" w:rsidP="00270C10">
            <w:pPr>
              <w:rPr>
                <w:rFonts w:asciiTheme="minorHAnsi" w:hAnsiTheme="minorHAnsi" w:cstheme="minorHAnsi"/>
                <w:sz w:val="21"/>
                <w:szCs w:val="21"/>
              </w:rPr>
            </w:pPr>
            <w:r w:rsidRPr="00270C10">
              <w:rPr>
                <w:rFonts w:asciiTheme="minorHAnsi" w:hAnsiTheme="minorHAnsi" w:cstheme="minorHAnsi"/>
                <w:sz w:val="21"/>
                <w:szCs w:val="21"/>
              </w:rPr>
              <w:t xml:space="preserve">3 </w:t>
            </w:r>
          </w:p>
          <w:p w14:paraId="11911D2B" w14:textId="77777777" w:rsidR="00270C10" w:rsidRPr="00270C10" w:rsidRDefault="00270C10" w:rsidP="00270C10">
            <w:pPr>
              <w:rPr>
                <w:rFonts w:asciiTheme="minorHAnsi" w:hAnsiTheme="minorHAnsi" w:cstheme="minorHAnsi"/>
                <w:sz w:val="21"/>
                <w:szCs w:val="21"/>
              </w:rPr>
            </w:pPr>
          </w:p>
          <w:p w14:paraId="32FDF684" w14:textId="77777777" w:rsidR="00270C10" w:rsidRPr="00270C10" w:rsidRDefault="00270C10" w:rsidP="00270C10">
            <w:pPr>
              <w:jc w:val="center"/>
              <w:rPr>
                <w:rFonts w:asciiTheme="minorHAnsi" w:hAnsiTheme="minorHAnsi" w:cstheme="minorHAnsi"/>
                <w:sz w:val="21"/>
                <w:szCs w:val="21"/>
              </w:rPr>
            </w:pPr>
          </w:p>
        </w:tc>
        <w:tc>
          <w:tcPr>
            <w:tcW w:w="1274" w:type="dxa"/>
            <w:shd w:val="clear" w:color="auto" w:fill="D9E2F3" w:themeFill="accent1" w:themeFillTint="33"/>
            <w:vAlign w:val="center"/>
          </w:tcPr>
          <w:p w14:paraId="2A979FC8" w14:textId="38106845" w:rsidR="00270C10" w:rsidRPr="00270C10" w:rsidRDefault="00270C10" w:rsidP="00270C10">
            <w:pPr>
              <w:contextualSpacing/>
              <w:jc w:val="center"/>
              <w:rPr>
                <w:rFonts w:asciiTheme="minorHAnsi" w:hAnsiTheme="minorHAnsi" w:cstheme="minorHAnsi"/>
                <w:sz w:val="21"/>
                <w:szCs w:val="21"/>
              </w:rPr>
            </w:pPr>
            <w:r w:rsidRPr="00270C10">
              <w:rPr>
                <w:rFonts w:ascii="Calibri" w:hAnsi="Calibri" w:cs="Calibri"/>
                <w:sz w:val="21"/>
                <w:szCs w:val="21"/>
              </w:rPr>
              <w:t>TA3</w:t>
            </w:r>
          </w:p>
        </w:tc>
        <w:tc>
          <w:tcPr>
            <w:tcW w:w="1275" w:type="dxa"/>
            <w:vAlign w:val="center"/>
          </w:tcPr>
          <w:p w14:paraId="53E70530" w14:textId="756E7BFD" w:rsidR="00270C10" w:rsidRPr="00270C10" w:rsidRDefault="00270C10" w:rsidP="00270C10">
            <w:pPr>
              <w:contextualSpacing/>
              <w:jc w:val="center"/>
              <w:rPr>
                <w:rFonts w:asciiTheme="minorHAnsi" w:hAnsiTheme="minorHAnsi" w:cstheme="minorHAnsi"/>
                <w:sz w:val="21"/>
                <w:szCs w:val="21"/>
              </w:rPr>
            </w:pPr>
          </w:p>
        </w:tc>
        <w:tc>
          <w:tcPr>
            <w:tcW w:w="1275" w:type="dxa"/>
            <w:vAlign w:val="center"/>
          </w:tcPr>
          <w:p w14:paraId="60BED71B" w14:textId="77777777" w:rsidR="00270C10" w:rsidRPr="00270C10" w:rsidRDefault="00270C10" w:rsidP="00270C10">
            <w:pPr>
              <w:contextualSpacing/>
              <w:jc w:val="center"/>
              <w:rPr>
                <w:rFonts w:asciiTheme="minorHAnsi" w:hAnsiTheme="minorHAnsi" w:cstheme="minorHAnsi"/>
                <w:sz w:val="21"/>
                <w:szCs w:val="21"/>
              </w:rPr>
            </w:pPr>
          </w:p>
        </w:tc>
      </w:tr>
      <w:tr w:rsidR="00270C10" w:rsidRPr="00270C10" w14:paraId="12753ED2" w14:textId="77777777" w:rsidTr="003F6D4B">
        <w:trPr>
          <w:jc w:val="center"/>
        </w:trPr>
        <w:tc>
          <w:tcPr>
            <w:tcW w:w="486" w:type="dxa"/>
            <w:shd w:val="clear" w:color="auto" w:fill="D9E2F3" w:themeFill="accent1" w:themeFillTint="33"/>
            <w:vAlign w:val="center"/>
          </w:tcPr>
          <w:p w14:paraId="374E612A" w14:textId="540AC856" w:rsidR="00270C10" w:rsidRPr="00270C10" w:rsidRDefault="00270C10" w:rsidP="00270C10">
            <w:pPr>
              <w:contextualSpacing/>
              <w:jc w:val="both"/>
              <w:rPr>
                <w:rFonts w:asciiTheme="minorHAnsi" w:hAnsiTheme="minorHAnsi" w:cstheme="minorHAnsi"/>
                <w:sz w:val="21"/>
                <w:szCs w:val="21"/>
              </w:rPr>
            </w:pPr>
            <w:r w:rsidRPr="00270C10">
              <w:rPr>
                <w:rFonts w:asciiTheme="minorHAnsi" w:hAnsiTheme="minorHAnsi" w:cstheme="minorHAnsi"/>
                <w:sz w:val="21"/>
                <w:szCs w:val="21"/>
              </w:rPr>
              <w:lastRenderedPageBreak/>
              <w:t>30</w:t>
            </w:r>
          </w:p>
        </w:tc>
        <w:tc>
          <w:tcPr>
            <w:tcW w:w="2090" w:type="dxa"/>
            <w:shd w:val="clear" w:color="auto" w:fill="D9E2F3" w:themeFill="accent1" w:themeFillTint="33"/>
            <w:vAlign w:val="center"/>
          </w:tcPr>
          <w:p w14:paraId="253EED82" w14:textId="77777777" w:rsidR="00270C10" w:rsidRPr="00270C10" w:rsidRDefault="00270C10" w:rsidP="00270C10">
            <w:pPr>
              <w:rPr>
                <w:rFonts w:asciiTheme="minorHAnsi" w:hAnsiTheme="minorHAnsi" w:cstheme="minorHAnsi"/>
                <w:sz w:val="21"/>
                <w:szCs w:val="21"/>
              </w:rPr>
            </w:pPr>
            <w:r w:rsidRPr="00270C10">
              <w:rPr>
                <w:rFonts w:asciiTheme="minorHAnsi" w:hAnsiTheme="minorHAnsi" w:cstheme="minorHAnsi"/>
                <w:sz w:val="21"/>
                <w:szCs w:val="21"/>
              </w:rPr>
              <w:t>Elektromagnetizmo rinkinys</w:t>
            </w:r>
          </w:p>
          <w:p w14:paraId="54F262FF" w14:textId="77777777" w:rsidR="00270C10" w:rsidRPr="00270C10" w:rsidRDefault="00270C10" w:rsidP="00270C10">
            <w:pPr>
              <w:contextualSpacing/>
              <w:jc w:val="both"/>
              <w:rPr>
                <w:rFonts w:asciiTheme="minorHAnsi" w:hAnsiTheme="minorHAnsi" w:cstheme="minorHAnsi"/>
                <w:sz w:val="21"/>
                <w:szCs w:val="21"/>
              </w:rPr>
            </w:pPr>
          </w:p>
        </w:tc>
        <w:tc>
          <w:tcPr>
            <w:tcW w:w="4223" w:type="dxa"/>
            <w:shd w:val="clear" w:color="auto" w:fill="D9E2F3" w:themeFill="accent1" w:themeFillTint="33"/>
            <w:vAlign w:val="center"/>
          </w:tcPr>
          <w:p w14:paraId="041EFF24"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Su kiekvienu siūlomu rinkiniu turi būti galima atlikti šiuos eksperimentus:</w:t>
            </w:r>
          </w:p>
          <w:p w14:paraId="342ECAB1"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 xml:space="preserve">1. Grandinės jungimo būdai. </w:t>
            </w:r>
          </w:p>
          <w:p w14:paraId="0222AE23"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2. Omo dėsnis.</w:t>
            </w:r>
          </w:p>
          <w:p w14:paraId="077F3349"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3. Metalo varžos priklausomybės nuo temperatūros.</w:t>
            </w:r>
          </w:p>
          <w:p w14:paraId="35DF1E56"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4. Termistorius.</w:t>
            </w:r>
          </w:p>
          <w:p w14:paraId="4B9B9728"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5. Kondensatoriaus įkrovimo ir išsikrovimo nuo laiko diagramų kūrimas.</w:t>
            </w:r>
          </w:p>
          <w:p w14:paraId="2B02C6DA"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6. Kondensatorius nuolatinėje ir kintamoje srovėje.</w:t>
            </w:r>
          </w:p>
          <w:p w14:paraId="24937390"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7. Kūnai magnetiniame lauke.</w:t>
            </w:r>
          </w:p>
          <w:p w14:paraId="47C51109"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8. Magnetinių dipoliai.</w:t>
            </w:r>
          </w:p>
          <w:p w14:paraId="6E2B692C"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9. Jėgos magnetiniame lauke.</w:t>
            </w:r>
          </w:p>
          <w:p w14:paraId="126EB433"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10. Elektromagnetinė indukcija.</w:t>
            </w:r>
          </w:p>
          <w:p w14:paraId="3C03BBB4"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 xml:space="preserve">11. Nuolatinės srovės ir kintamosios srovės varža. </w:t>
            </w:r>
          </w:p>
          <w:p w14:paraId="7644C48D"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12. Transformatorius.</w:t>
            </w:r>
          </w:p>
          <w:p w14:paraId="47353F19"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lastRenderedPageBreak/>
              <w:t>13. Termoenergija.</w:t>
            </w:r>
          </w:p>
          <w:p w14:paraId="60C26EE2" w14:textId="77777777" w:rsidR="00270C10" w:rsidRPr="00270C10" w:rsidRDefault="00270C10" w:rsidP="00270C10">
            <w:pPr>
              <w:jc w:val="both"/>
              <w:rPr>
                <w:rFonts w:asciiTheme="minorHAnsi" w:hAnsiTheme="minorHAnsi" w:cstheme="minorHAnsi"/>
                <w:sz w:val="21"/>
                <w:szCs w:val="21"/>
              </w:rPr>
            </w:pPr>
          </w:p>
          <w:p w14:paraId="1E24B4E9"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Mažesnės rinkinio detalės turi būti įmontuotos (kiek įmanoma) į plastikinius, permatomus gaubtus. Gaubtuose turi būti padaryti išvadai siūlomiems kištukiniams laidams sujungti, o ant gaubto viršaus turi būti pavaizduotas detalės scheminis ženklas.</w:t>
            </w:r>
          </w:p>
          <w:p w14:paraId="013D1C33" w14:textId="77777777" w:rsidR="00270C10" w:rsidRPr="00270C10" w:rsidRDefault="00270C10" w:rsidP="00270C10">
            <w:pPr>
              <w:jc w:val="both"/>
              <w:rPr>
                <w:rFonts w:asciiTheme="minorHAnsi" w:hAnsiTheme="minorHAnsi" w:cstheme="minorHAnsi"/>
                <w:sz w:val="21"/>
                <w:szCs w:val="21"/>
              </w:rPr>
            </w:pPr>
          </w:p>
          <w:p w14:paraId="206F83EE"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Rinkinyje turi būti:</w:t>
            </w:r>
          </w:p>
          <w:p w14:paraId="71250C2A"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1. Tiesus magnetas (ne mažiau 1 vnt.).</w:t>
            </w:r>
          </w:p>
          <w:p w14:paraId="35509045"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2. Pasaginis magnetas (ne mažiau 1 vnt.).</w:t>
            </w:r>
          </w:p>
          <w:p w14:paraId="6EBB839A"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3. Išardomas transformatoriaus (ne mažiau 1 vnt.):</w:t>
            </w:r>
          </w:p>
          <w:p w14:paraId="2AB4914D"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 viena rite turi turėti 200/400/600 apvijų;</w:t>
            </w:r>
          </w:p>
          <w:p w14:paraId="6C36EF3E"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 kita – 400/400/800 apvijų;</w:t>
            </w:r>
          </w:p>
          <w:p w14:paraId="1285072D"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 turi būti pateikta siūlomoms ritėms tinkanti transformatoriaus  šerdis, sutvirtinimo varžtas.</w:t>
            </w:r>
          </w:p>
          <w:p w14:paraId="14710152"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4. Varžynas (ne mažiau 1 vnt.):</w:t>
            </w:r>
          </w:p>
          <w:p w14:paraId="4E4C7490"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 prie skaidrios lentelės pritvirtintos ištemptos ne mažiau kaip trys skirtingo laidumo vielos (varžos);</w:t>
            </w:r>
          </w:p>
          <w:p w14:paraId="6620A6FB"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 prie kiekvienos varžos turi būti padaryti laidų jungimo  kontaktai.</w:t>
            </w:r>
          </w:p>
          <w:p w14:paraId="0DB2CFE4"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5. Potenciometras (įmontuotas į gaubtą), ne mažiau kaip 100 Ω, (ne mažiau 1 vnt.).</w:t>
            </w:r>
          </w:p>
          <w:p w14:paraId="1FDE161A"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6. Rezistoriai (ne mažiau kaip 3 vnt.):</w:t>
            </w:r>
          </w:p>
          <w:p w14:paraId="2602A6BC"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įmontuoti į gaubtus; rinkinyje turi būti 33 Ω, 47 Ω, 1 kΩ rezistoriai.</w:t>
            </w:r>
          </w:p>
          <w:p w14:paraId="4EC3321E"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7. NTC rezistorius (įmontuotas į gaubtą), 100 Ω (ne mažiau 1 vnt.).</w:t>
            </w:r>
          </w:p>
          <w:p w14:paraId="31668F1A"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8. Kondensatoriai (ne mažiau kaip 2 vnt.):</w:t>
            </w:r>
          </w:p>
          <w:p w14:paraId="468CA8FE"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įmontuoti į gaubtus; rinkinyje turi būti 4700 μF, 10 μF kondensatoriai.</w:t>
            </w:r>
          </w:p>
          <w:p w14:paraId="1D3BFC3B"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9. Lempučių lizdas su lempute (ne mažiau kaip 2 vnt.).</w:t>
            </w:r>
          </w:p>
          <w:p w14:paraId="214822C0"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lastRenderedPageBreak/>
              <w:t>10. Jungiklis, įmontuotas į gaubtą (ne mažiau 1 vnt.).</w:t>
            </w:r>
          </w:p>
          <w:p w14:paraId="6769E5E1"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11. Vielų rinkinys:</w:t>
            </w:r>
          </w:p>
          <w:p w14:paraId="64A4E98A"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 ne mažiau kaip 50 m chromo/nikelio viela, 0,2 mm;</w:t>
            </w:r>
          </w:p>
          <w:p w14:paraId="25A03631"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 ne mažiau kaip 50 m geležies lydinio viela, 0,2 mm.</w:t>
            </w:r>
          </w:p>
          <w:p w14:paraId="0E4BAE3A"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12. Jungiamųjų laidų rinkinys (ne mažiau kaip 18 vnt.):</w:t>
            </w:r>
          </w:p>
          <w:p w14:paraId="086791EF"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 laidai turi būti su kištukinėmis jungtimis, trijų skirtingų ilgių (kiekvieno ilgio ne mažiau kaip po 6 laidus);</w:t>
            </w:r>
          </w:p>
          <w:p w14:paraId="08562D68"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 laidai turi būti trijų skirtingų spalvų (kiekvieno ilgio ne mažiau kaip po du vienodos spalvos laidai).</w:t>
            </w:r>
          </w:p>
          <w:p w14:paraId="6D18AF5E"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14. Geležies drožlės (ne mažiau kaip 50 g).</w:t>
            </w:r>
          </w:p>
          <w:p w14:paraId="670C9904"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Visi siūlomo rinkinio komponentai turi būti tarpusavyje techniškai suderinti.</w:t>
            </w:r>
          </w:p>
          <w:p w14:paraId="69570FA2"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 xml:space="preserve">  Siūlomas rinkinys turi būti komplektuojamas vienoje plastikinėje, tvirtoje uždaromoje dėžėje/lagamine su pernešimui skirta rankena/rankenomis.  </w:t>
            </w:r>
          </w:p>
          <w:p w14:paraId="4BFFAA3E"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Dėžės/lagamino viduje turi būti įrengtos iš paralono, putų (ar panašios medžiagos) siūlomo rinkinio priemonėms skirtos laikymo vietos.</w:t>
            </w:r>
          </w:p>
          <w:p w14:paraId="2A32F80C"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Turi būti pateikta naudojimo instrukcija lietuvių kalba su galimų bandymų aprašymais.</w:t>
            </w:r>
          </w:p>
          <w:p w14:paraId="0062B0F1" w14:textId="77777777" w:rsidR="00270C10" w:rsidRPr="00270C10" w:rsidRDefault="00270C10" w:rsidP="00270C10">
            <w:pPr>
              <w:jc w:val="both"/>
              <w:rPr>
                <w:rFonts w:asciiTheme="minorHAnsi" w:hAnsiTheme="minorHAnsi" w:cstheme="minorHAnsi"/>
                <w:sz w:val="21"/>
                <w:szCs w:val="21"/>
              </w:rPr>
            </w:pPr>
          </w:p>
          <w:p w14:paraId="652AB317"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Papildomai turi būti pateikta:</w:t>
            </w:r>
          </w:p>
          <w:p w14:paraId="32255346"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1. Montavimo plokštė.</w:t>
            </w:r>
          </w:p>
          <w:p w14:paraId="5CF86517"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 Plokštė turi būti pagaminta iš nerūdijančio plieno, skirta/tinkanti siūlomoms rinkinio detalėms tvirtinti/montuoti.</w:t>
            </w:r>
          </w:p>
          <w:p w14:paraId="404B1A31"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 Plokštė neturi liestis su stalu – turi būti ne mažiau kaip 4 neslidžios guminės atramos.</w:t>
            </w:r>
          </w:p>
          <w:p w14:paraId="1C38A6CA"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2.  Maitinimo šaltinis.</w:t>
            </w:r>
          </w:p>
          <w:p w14:paraId="446356D1"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lastRenderedPageBreak/>
              <w:t>Maitinimo šaltinis turi tikti siūlomam rinkiniui.</w:t>
            </w:r>
          </w:p>
          <w:p w14:paraId="32067C0C"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Turi būti galima pasirinkti išėjimo įtampą (nuolatinę ir kintamą): 1,5 V / 3,0 V / 4,5 V / 6,0 V.</w:t>
            </w:r>
          </w:p>
          <w:p w14:paraId="3DD1B652"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Maitinimo įtampa 230 V, 50 Hz.</w:t>
            </w:r>
          </w:p>
          <w:p w14:paraId="314C3916" w14:textId="77777777" w:rsidR="00270C10" w:rsidRPr="00270C10" w:rsidRDefault="00270C10" w:rsidP="00270C10">
            <w:pPr>
              <w:jc w:val="both"/>
              <w:rPr>
                <w:rFonts w:asciiTheme="minorHAnsi" w:hAnsiTheme="minorHAnsi" w:cstheme="minorHAnsi"/>
                <w:sz w:val="21"/>
                <w:szCs w:val="21"/>
              </w:rPr>
            </w:pPr>
          </w:p>
          <w:p w14:paraId="5436DDE7"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 xml:space="preserve"> Siūlomas rinkinys turi būti parengtas naudojimui, atskiri rinkinio elementai tarpusavyje turi būti techniškai suderinti, turi būti pateikti visi papildomi laikikliai ir priedai, kad šiuo rinkiniu būtų galima atlikti nurodytus laboratorinius darbus, eksperimentus. </w:t>
            </w:r>
          </w:p>
          <w:p w14:paraId="57EBC9BF"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 xml:space="preserve">  Maitinimo šaltinis turi būti ženklintas CE ženklu.</w:t>
            </w:r>
          </w:p>
          <w:p w14:paraId="71CCA933" w14:textId="0BA794A2" w:rsidR="00270C10" w:rsidRPr="00270C10" w:rsidRDefault="00270C10" w:rsidP="00270C10">
            <w:pPr>
              <w:contextualSpacing/>
              <w:jc w:val="both"/>
              <w:rPr>
                <w:rFonts w:asciiTheme="minorHAnsi" w:hAnsiTheme="minorHAnsi" w:cstheme="minorHAnsi"/>
                <w:sz w:val="21"/>
                <w:szCs w:val="21"/>
              </w:rPr>
            </w:pPr>
            <w:r w:rsidRPr="00270C10">
              <w:rPr>
                <w:rFonts w:asciiTheme="minorHAnsi" w:hAnsiTheme="minorHAnsi" w:cstheme="minorHAnsi"/>
                <w:sz w:val="21"/>
                <w:szCs w:val="21"/>
              </w:rPr>
              <w:t>Garantija ne mažiau kaip 24 mėnesiai nuo prekių perdavimo-priėmimo akto pasirašymo dienos.</w:t>
            </w:r>
          </w:p>
        </w:tc>
        <w:tc>
          <w:tcPr>
            <w:tcW w:w="3677" w:type="dxa"/>
            <w:vAlign w:val="center"/>
          </w:tcPr>
          <w:p w14:paraId="5383FE31" w14:textId="77777777" w:rsidR="00270C10" w:rsidRPr="00270C10" w:rsidRDefault="00270C10" w:rsidP="00270C10">
            <w:pPr>
              <w:contextualSpacing/>
              <w:jc w:val="both"/>
              <w:rPr>
                <w:rFonts w:asciiTheme="minorHAnsi" w:hAnsiTheme="minorHAnsi" w:cstheme="minorHAnsi"/>
                <w:sz w:val="21"/>
                <w:szCs w:val="21"/>
              </w:rPr>
            </w:pPr>
          </w:p>
        </w:tc>
        <w:tc>
          <w:tcPr>
            <w:tcW w:w="721" w:type="dxa"/>
            <w:shd w:val="clear" w:color="auto" w:fill="D9E2F3" w:themeFill="accent1" w:themeFillTint="33"/>
            <w:vAlign w:val="center"/>
          </w:tcPr>
          <w:p w14:paraId="0718AF26" w14:textId="77777777" w:rsidR="00270C10" w:rsidRPr="00270C10" w:rsidRDefault="00270C10" w:rsidP="00270C10">
            <w:pPr>
              <w:rPr>
                <w:rFonts w:asciiTheme="minorHAnsi" w:hAnsiTheme="minorHAnsi" w:cstheme="minorHAnsi"/>
                <w:sz w:val="21"/>
                <w:szCs w:val="21"/>
              </w:rPr>
            </w:pPr>
            <w:r w:rsidRPr="00270C10">
              <w:rPr>
                <w:rFonts w:asciiTheme="minorHAnsi" w:hAnsiTheme="minorHAnsi" w:cstheme="minorHAnsi"/>
                <w:sz w:val="21"/>
                <w:szCs w:val="21"/>
              </w:rPr>
              <w:t>4</w:t>
            </w:r>
          </w:p>
          <w:p w14:paraId="590404F1" w14:textId="77777777" w:rsidR="00270C10" w:rsidRPr="00270C10" w:rsidRDefault="00270C10" w:rsidP="00270C10">
            <w:pPr>
              <w:rPr>
                <w:rFonts w:asciiTheme="minorHAnsi" w:hAnsiTheme="minorHAnsi" w:cstheme="minorHAnsi"/>
                <w:sz w:val="21"/>
                <w:szCs w:val="21"/>
              </w:rPr>
            </w:pPr>
          </w:p>
          <w:p w14:paraId="09BB709A" w14:textId="77777777" w:rsidR="00270C10" w:rsidRPr="00270C10" w:rsidRDefault="00270C10" w:rsidP="00270C10">
            <w:pPr>
              <w:jc w:val="center"/>
              <w:rPr>
                <w:rFonts w:asciiTheme="minorHAnsi" w:hAnsiTheme="minorHAnsi" w:cstheme="minorHAnsi"/>
                <w:sz w:val="21"/>
                <w:szCs w:val="21"/>
              </w:rPr>
            </w:pPr>
          </w:p>
        </w:tc>
        <w:tc>
          <w:tcPr>
            <w:tcW w:w="1274" w:type="dxa"/>
            <w:shd w:val="clear" w:color="auto" w:fill="D9E2F3" w:themeFill="accent1" w:themeFillTint="33"/>
            <w:vAlign w:val="center"/>
          </w:tcPr>
          <w:p w14:paraId="687CE1D3" w14:textId="77777777" w:rsidR="00270C10" w:rsidRPr="00270C10" w:rsidRDefault="00270C10" w:rsidP="00270C10">
            <w:pPr>
              <w:jc w:val="center"/>
              <w:rPr>
                <w:rFonts w:ascii="Calibri" w:hAnsi="Calibri" w:cs="Calibri"/>
                <w:sz w:val="21"/>
                <w:szCs w:val="21"/>
              </w:rPr>
            </w:pPr>
            <w:r w:rsidRPr="00270C10">
              <w:rPr>
                <w:rFonts w:ascii="Calibri" w:hAnsi="Calibri" w:cs="Calibri"/>
                <w:sz w:val="21"/>
                <w:szCs w:val="21"/>
              </w:rPr>
              <w:t>TA2</w:t>
            </w:r>
          </w:p>
          <w:p w14:paraId="5703FDE9" w14:textId="19F055CA" w:rsidR="00270C10" w:rsidRPr="00270C10" w:rsidRDefault="00270C10" w:rsidP="00270C10">
            <w:pPr>
              <w:contextualSpacing/>
              <w:jc w:val="center"/>
              <w:rPr>
                <w:rFonts w:asciiTheme="minorHAnsi" w:hAnsiTheme="minorHAnsi" w:cstheme="minorHAnsi"/>
                <w:sz w:val="21"/>
                <w:szCs w:val="21"/>
              </w:rPr>
            </w:pPr>
            <w:r w:rsidRPr="00270C10">
              <w:rPr>
                <w:rFonts w:ascii="Calibri" w:hAnsi="Calibri" w:cs="Calibri"/>
                <w:sz w:val="21"/>
                <w:szCs w:val="21"/>
              </w:rPr>
              <w:t>U2</w:t>
            </w:r>
          </w:p>
        </w:tc>
        <w:tc>
          <w:tcPr>
            <w:tcW w:w="1275" w:type="dxa"/>
            <w:vAlign w:val="center"/>
          </w:tcPr>
          <w:p w14:paraId="76DB6C67" w14:textId="15D993B3" w:rsidR="00270C10" w:rsidRPr="00270C10" w:rsidRDefault="00270C10" w:rsidP="00270C10">
            <w:pPr>
              <w:contextualSpacing/>
              <w:jc w:val="center"/>
              <w:rPr>
                <w:rFonts w:asciiTheme="minorHAnsi" w:hAnsiTheme="minorHAnsi" w:cstheme="minorHAnsi"/>
                <w:sz w:val="21"/>
                <w:szCs w:val="21"/>
              </w:rPr>
            </w:pPr>
          </w:p>
        </w:tc>
        <w:tc>
          <w:tcPr>
            <w:tcW w:w="1275" w:type="dxa"/>
            <w:vAlign w:val="center"/>
          </w:tcPr>
          <w:p w14:paraId="5ADAAEEA" w14:textId="77777777" w:rsidR="00270C10" w:rsidRPr="00270C10" w:rsidRDefault="00270C10" w:rsidP="00270C10">
            <w:pPr>
              <w:contextualSpacing/>
              <w:jc w:val="center"/>
              <w:rPr>
                <w:rFonts w:asciiTheme="minorHAnsi" w:hAnsiTheme="minorHAnsi" w:cstheme="minorHAnsi"/>
                <w:sz w:val="21"/>
                <w:szCs w:val="21"/>
              </w:rPr>
            </w:pPr>
          </w:p>
        </w:tc>
      </w:tr>
      <w:tr w:rsidR="00270C10" w:rsidRPr="00270C10" w14:paraId="21039408" w14:textId="77777777" w:rsidTr="003F6D4B">
        <w:trPr>
          <w:jc w:val="center"/>
        </w:trPr>
        <w:tc>
          <w:tcPr>
            <w:tcW w:w="486" w:type="dxa"/>
            <w:shd w:val="clear" w:color="auto" w:fill="D9E2F3" w:themeFill="accent1" w:themeFillTint="33"/>
            <w:vAlign w:val="center"/>
          </w:tcPr>
          <w:p w14:paraId="36F7C2C6" w14:textId="6FB08722" w:rsidR="00270C10" w:rsidRPr="00270C10" w:rsidRDefault="00270C10" w:rsidP="00270C10">
            <w:pPr>
              <w:contextualSpacing/>
              <w:jc w:val="both"/>
              <w:rPr>
                <w:rFonts w:asciiTheme="minorHAnsi" w:hAnsiTheme="minorHAnsi" w:cstheme="minorHAnsi"/>
                <w:sz w:val="21"/>
                <w:szCs w:val="21"/>
              </w:rPr>
            </w:pPr>
            <w:r w:rsidRPr="00270C10">
              <w:rPr>
                <w:rFonts w:asciiTheme="minorHAnsi" w:hAnsiTheme="minorHAnsi" w:cstheme="minorHAnsi"/>
                <w:sz w:val="21"/>
                <w:szCs w:val="21"/>
              </w:rPr>
              <w:lastRenderedPageBreak/>
              <w:t>31</w:t>
            </w:r>
          </w:p>
        </w:tc>
        <w:tc>
          <w:tcPr>
            <w:tcW w:w="2090" w:type="dxa"/>
            <w:shd w:val="clear" w:color="auto" w:fill="D9E2F3" w:themeFill="accent1" w:themeFillTint="33"/>
            <w:vAlign w:val="center"/>
          </w:tcPr>
          <w:p w14:paraId="7A2A636C" w14:textId="77777777" w:rsidR="00270C10" w:rsidRPr="00270C10" w:rsidRDefault="00270C10" w:rsidP="00270C10">
            <w:pPr>
              <w:rPr>
                <w:rFonts w:asciiTheme="minorHAnsi" w:hAnsiTheme="minorHAnsi" w:cstheme="minorHAnsi"/>
                <w:sz w:val="21"/>
                <w:szCs w:val="21"/>
              </w:rPr>
            </w:pPr>
            <w:r w:rsidRPr="00270C10">
              <w:rPr>
                <w:rFonts w:asciiTheme="minorHAnsi" w:hAnsiTheme="minorHAnsi" w:cstheme="minorHAnsi"/>
                <w:sz w:val="21"/>
                <w:szCs w:val="21"/>
              </w:rPr>
              <w:t>Optikos eksperimentų rinkinys</w:t>
            </w:r>
          </w:p>
          <w:p w14:paraId="59F80084" w14:textId="77777777" w:rsidR="00270C10" w:rsidRPr="00270C10" w:rsidRDefault="00270C10" w:rsidP="00270C10">
            <w:pPr>
              <w:contextualSpacing/>
              <w:jc w:val="both"/>
              <w:rPr>
                <w:rFonts w:asciiTheme="minorHAnsi" w:hAnsiTheme="minorHAnsi" w:cstheme="minorHAnsi"/>
                <w:sz w:val="21"/>
                <w:szCs w:val="21"/>
              </w:rPr>
            </w:pPr>
          </w:p>
        </w:tc>
        <w:tc>
          <w:tcPr>
            <w:tcW w:w="4223" w:type="dxa"/>
            <w:shd w:val="clear" w:color="auto" w:fill="D9E2F3" w:themeFill="accent1" w:themeFillTint="33"/>
            <w:vAlign w:val="center"/>
          </w:tcPr>
          <w:p w14:paraId="36FDC213"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Kiekvieną rinkinį turi sudaryti šios priemonės:</w:t>
            </w:r>
          </w:p>
          <w:p w14:paraId="400B27B9"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1.  Šviesos šaltiniai.</w:t>
            </w:r>
          </w:p>
          <w:p w14:paraId="06FFAF5D"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Vienas šviesos šaltinis - šviesos diodų (LED), kryptingai skleidžiantis šviesos srautą (skirtas šešėlių, šviesos atspindžiui nuo veidrodžių, šviesos sklidimui per lęšius stebėjimui, šviesos interferencijos ir difrakcijos tyrimui).</w:t>
            </w:r>
          </w:p>
          <w:p w14:paraId="19F73D62"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Antrasis šviesos šaltinis - lazerinis, skirtas šviesos spindulio atspindžio/lūžio interferencijos, difrakcijos, koncentracijos  reiškiniams tirti. Lazerio spindulio spalva – raudona.</w:t>
            </w:r>
          </w:p>
          <w:p w14:paraId="3CFA8DBA"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Šviesos šaltiniai turi būti įmontuoti į uždaras plokščiadugnes dėžutes, kurias būtų galima stabiliai padėti ant plokščių platformų ar stalo.</w:t>
            </w:r>
          </w:p>
          <w:p w14:paraId="731BEA17"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Gali būti siūlomas ir vienas šviesos šaltinis, kuriame integruotas LED ir lazerinis šviesos šaltiniai.</w:t>
            </w:r>
          </w:p>
          <w:p w14:paraId="10F0662D"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Turi būti pateikti reikiami maitinimo šaltiniai.</w:t>
            </w:r>
          </w:p>
          <w:p w14:paraId="718C7C86" w14:textId="77777777" w:rsidR="00270C10" w:rsidRPr="00270C10" w:rsidRDefault="00270C10" w:rsidP="00270C10">
            <w:pPr>
              <w:jc w:val="both"/>
              <w:rPr>
                <w:rFonts w:asciiTheme="minorHAnsi" w:hAnsiTheme="minorHAnsi" w:cstheme="minorHAnsi"/>
                <w:sz w:val="21"/>
                <w:szCs w:val="21"/>
              </w:rPr>
            </w:pPr>
          </w:p>
          <w:p w14:paraId="35921904"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lastRenderedPageBreak/>
              <w:t>2. Veidrodžių rinkinys.</w:t>
            </w:r>
          </w:p>
          <w:p w14:paraId="40D67D81"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Rinkinį turi sudaryti plokščiasis, įgaubtas ir išgaubtas veidrodžiai. Gali būti siūlomas vienas kombinuotas veidrodis, kuriame integruoti visi šio tipo veidrodžiai.</w:t>
            </w:r>
          </w:p>
          <w:p w14:paraId="7F99898A"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Veidrodžiai turi būti nedūžtantys, juos turi būti galima naudoti ant stalo ar siūlomų optinių bėgelių paaukštinimo (turi būti pateikti reikiami laikikliai).</w:t>
            </w:r>
          </w:p>
          <w:p w14:paraId="403E5E81" w14:textId="77777777" w:rsidR="00270C10" w:rsidRPr="00270C10" w:rsidRDefault="00270C10" w:rsidP="00270C10">
            <w:pPr>
              <w:jc w:val="both"/>
              <w:rPr>
                <w:rFonts w:asciiTheme="minorHAnsi" w:hAnsiTheme="minorHAnsi" w:cstheme="minorHAnsi"/>
                <w:sz w:val="21"/>
                <w:szCs w:val="21"/>
              </w:rPr>
            </w:pPr>
          </w:p>
          <w:p w14:paraId="33BC5FF1"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3. Skaidrių įvairių formų kūnų rinkinys.</w:t>
            </w:r>
          </w:p>
          <w:p w14:paraId="5CB97BAA"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Rinkinys skirtas šviesos spindulio eigai per juos stebėti. Rinkinyje turi būti ne mažiau kaip 6 skaidrūs kūnai, tame tarpe: stačiakampis kūnas, pusiau apskritas kūnas (pusapskritimis), prizmė, glaudžiamasis ir sklaidomais lęšiai.</w:t>
            </w:r>
          </w:p>
          <w:p w14:paraId="52C9FDCD" w14:textId="77777777" w:rsidR="00270C10" w:rsidRPr="00270C10" w:rsidRDefault="00270C10" w:rsidP="00270C10">
            <w:pPr>
              <w:jc w:val="both"/>
              <w:rPr>
                <w:rFonts w:asciiTheme="minorHAnsi" w:hAnsiTheme="minorHAnsi" w:cstheme="minorHAnsi"/>
                <w:sz w:val="21"/>
                <w:szCs w:val="21"/>
              </w:rPr>
            </w:pPr>
          </w:p>
          <w:p w14:paraId="2A1A8188"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4.  Kampų matavimo diskas.</w:t>
            </w:r>
          </w:p>
          <w:p w14:paraId="55E81300"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Disku turi būti galima išmatuoti 0 iki 360 laipsnių kampus. Diskas linijomis padalintas į 4 dalis (po 90 laipsnių).</w:t>
            </w:r>
          </w:p>
          <w:p w14:paraId="432DC39D"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Diską turi būti galima įtvirtinti į siūlomą laikiklį. Ant disko turi būti galima uždėti siūlomus veidrodžius, skaidrius įvairių formų kūnus ir matuoti spindulių sklidimo kampus.</w:t>
            </w:r>
          </w:p>
          <w:p w14:paraId="4DB624FE" w14:textId="77777777" w:rsidR="00270C10" w:rsidRPr="00270C10" w:rsidRDefault="00270C10" w:rsidP="00270C10">
            <w:pPr>
              <w:jc w:val="both"/>
              <w:rPr>
                <w:rFonts w:asciiTheme="minorHAnsi" w:hAnsiTheme="minorHAnsi" w:cstheme="minorHAnsi"/>
                <w:sz w:val="21"/>
                <w:szCs w:val="21"/>
              </w:rPr>
            </w:pPr>
          </w:p>
          <w:p w14:paraId="5FB5FEA3"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5. Indas šviesos spindulio lūžiui stebėti.</w:t>
            </w:r>
          </w:p>
          <w:p w14:paraId="63F68F4D"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Skaidrus indas skirtas spindulių eigos per skirtingo skaidrumo medžiagas stebėjimui (pav. Petri lėkštelė). Indas turi būti padalintas į dvi dalis, su dangteliu. Į indą (atskiras jo dalis) galima įpilti skysčius.</w:t>
            </w:r>
          </w:p>
          <w:p w14:paraId="04E45FE2" w14:textId="77777777" w:rsidR="00270C10" w:rsidRPr="00270C10" w:rsidRDefault="00270C10" w:rsidP="00270C10">
            <w:pPr>
              <w:jc w:val="both"/>
              <w:rPr>
                <w:rFonts w:asciiTheme="minorHAnsi" w:hAnsiTheme="minorHAnsi" w:cstheme="minorHAnsi"/>
                <w:sz w:val="21"/>
                <w:szCs w:val="21"/>
              </w:rPr>
            </w:pPr>
          </w:p>
          <w:p w14:paraId="483F0B96"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6. Lęšių rinkinys.</w:t>
            </w:r>
          </w:p>
          <w:p w14:paraId="35AC52F5"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Lęšiai turi būti įtvirtinti laikikliuose su strypeliais.</w:t>
            </w:r>
          </w:p>
          <w:p w14:paraId="2EF75633"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lastRenderedPageBreak/>
              <w:t>Lęšius turi būti galima įtvirtinti (techniškai dera) į siūlomus lęšių ir skaidrių laikiklius.</w:t>
            </w:r>
          </w:p>
          <w:p w14:paraId="61B2AA28"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Rinkinyje turi būti, ne mažiau kaip 4 skirtingi lęšiai (židinio nuotolio, formos), kondensorius.</w:t>
            </w:r>
          </w:p>
          <w:p w14:paraId="1E36B340"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7. Lygiakampė prizmė.</w:t>
            </w:r>
          </w:p>
          <w:p w14:paraId="33875540"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Kiekvienas prizmės kampas po 60 laipsnių.</w:t>
            </w:r>
          </w:p>
          <w:p w14:paraId="69DE3829" w14:textId="77777777" w:rsidR="00270C10" w:rsidRPr="00270C10" w:rsidRDefault="00270C10" w:rsidP="00270C10">
            <w:pPr>
              <w:jc w:val="both"/>
              <w:rPr>
                <w:rFonts w:asciiTheme="minorHAnsi" w:hAnsiTheme="minorHAnsi" w:cstheme="minorHAnsi"/>
                <w:sz w:val="21"/>
                <w:szCs w:val="21"/>
              </w:rPr>
            </w:pPr>
          </w:p>
          <w:p w14:paraId="0D1D7AC7"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8. Bėgiai.</w:t>
            </w:r>
          </w:p>
          <w:p w14:paraId="3EFBDDC3"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Ant stalo pastatomi ne trumpesni kaip 40 cm žemi bėgiai, ant kurių montuojamas šviesos šaltinis, laikikliai (siūlomiems lęšiams, skaidrėms, ekranui ir kt.) siūlomos priemonės. Bėgių šonas turi būti graduotas, padalos vertė - 1 mm, skaičiai rašomi kas 1 cm.</w:t>
            </w:r>
          </w:p>
          <w:p w14:paraId="5F7767E4" w14:textId="77777777" w:rsidR="00270C10" w:rsidRPr="00270C10" w:rsidRDefault="00270C10" w:rsidP="00270C10">
            <w:pPr>
              <w:jc w:val="both"/>
              <w:rPr>
                <w:rFonts w:asciiTheme="minorHAnsi" w:hAnsiTheme="minorHAnsi" w:cstheme="minorHAnsi"/>
                <w:sz w:val="21"/>
                <w:szCs w:val="21"/>
              </w:rPr>
            </w:pPr>
          </w:p>
          <w:p w14:paraId="02D97ECF"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9. Bėgiais slankiojantys lęšių ir skaidrių laikikliai.</w:t>
            </w:r>
          </w:p>
          <w:p w14:paraId="6CE26AAB"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Ne mažiau kaip 5 bėgiais slankiojantys laikikliai, kuriuos turi būti galima tvirtinti norimoje siūlomų bėgių vietoje. Į slankiojančius laikiklius turi būti galima įdėti ir įtvirtinti siūlomus stacionariai įtvirtintus lęšius, įvairius siūlomų priemonių laikiklius, ekraną ir pan.</w:t>
            </w:r>
          </w:p>
          <w:p w14:paraId="4523070D" w14:textId="77777777" w:rsidR="00270C10" w:rsidRPr="00270C10" w:rsidRDefault="00270C10" w:rsidP="00270C10">
            <w:pPr>
              <w:jc w:val="both"/>
              <w:rPr>
                <w:rFonts w:asciiTheme="minorHAnsi" w:hAnsiTheme="minorHAnsi" w:cstheme="minorHAnsi"/>
                <w:sz w:val="21"/>
                <w:szCs w:val="21"/>
              </w:rPr>
            </w:pPr>
          </w:p>
          <w:p w14:paraId="6BD261E6"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10. Šviesos šaltinio laikiklis.</w:t>
            </w:r>
          </w:p>
          <w:p w14:paraId="0102AF24"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Platforma šviesos šaltiniui padėti, kurią turi būti galima įtvirtinti į bėgiais slankiojančius laikiklius.</w:t>
            </w:r>
          </w:p>
          <w:p w14:paraId="5F05B1D9"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11. Skaidrių ir diafragmos laikiklis.</w:t>
            </w:r>
          </w:p>
          <w:p w14:paraId="7884AD64"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Skaidrių laikiklį turi būti galima įtvirtinti į bėgiais slankiojančius laikiklius.</w:t>
            </w:r>
          </w:p>
          <w:p w14:paraId="14FCDFA6"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12. Filtrų ir skaidrių rinkinys.</w:t>
            </w:r>
          </w:p>
          <w:p w14:paraId="441CA2C5"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Filtrai ir skaidrės turi būti įtvirtinti į rėmelius ir juos turi būti galima įdėti į skaidrių laikiklį, įtvirtinti į bėgelius. Rinkinyje turi būti raudonos, mėlynos, žalios, spalvos filtrai, skalės ar raidės skaidrė.</w:t>
            </w:r>
          </w:p>
          <w:p w14:paraId="199D33A3"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13. Akrilo strypas.</w:t>
            </w:r>
          </w:p>
          <w:p w14:paraId="3ED2C669" w14:textId="77777777" w:rsidR="00270C10" w:rsidRPr="00270C10" w:rsidRDefault="00270C10" w:rsidP="00270C10">
            <w:pPr>
              <w:jc w:val="both"/>
              <w:rPr>
                <w:rFonts w:asciiTheme="minorHAnsi" w:hAnsiTheme="minorHAnsi" w:cstheme="minorHAnsi"/>
                <w:sz w:val="21"/>
                <w:szCs w:val="21"/>
              </w:rPr>
            </w:pPr>
          </w:p>
          <w:p w14:paraId="37128DF3"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 xml:space="preserve"> Siūlomas rinkinys turi būti parengtas naudojimui, atskiri rinkinio elementai tarpusavyje turi būti techniškai suderinti, turi būti pateikti visi papildomi laikikliai ir priedai.</w:t>
            </w:r>
          </w:p>
          <w:p w14:paraId="5DDC7B04"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 xml:space="preserve"> Vartotojams turi būti pateikta naudojimo instrukcija (galimų bandymų aprašymai) lietuvių kalba.</w:t>
            </w:r>
          </w:p>
          <w:p w14:paraId="6E683D30"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Rinkinys turi būti ženklintas CE ženklu.</w:t>
            </w:r>
          </w:p>
          <w:p w14:paraId="30005A7E" w14:textId="77777777" w:rsidR="00270C10" w:rsidRPr="00270C10" w:rsidRDefault="00270C10" w:rsidP="00270C10">
            <w:pPr>
              <w:jc w:val="both"/>
              <w:rPr>
                <w:rFonts w:asciiTheme="minorHAnsi" w:hAnsiTheme="minorHAnsi" w:cstheme="minorHAnsi"/>
                <w:sz w:val="21"/>
                <w:szCs w:val="21"/>
              </w:rPr>
            </w:pPr>
          </w:p>
          <w:p w14:paraId="189C5796"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 xml:space="preserve"> Siūlomas rinkinys turi būti komplektuojamas vienoje  plastikinėse, tvirtose uždaromose dėžėje/lagamine su pernešimui skirta rankena/rankenomis.   </w:t>
            </w:r>
          </w:p>
          <w:p w14:paraId="40D8D7BB"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Dėžės/lagamino viduje turi būti įrengtos iš paralono, putų (ar panašios medžiagos) siūlomo rinkinio priemonėms skirtos laikymo vietos.</w:t>
            </w:r>
          </w:p>
          <w:p w14:paraId="59D8EA4A" w14:textId="77777777" w:rsidR="00270C10" w:rsidRPr="00270C10" w:rsidRDefault="00270C10" w:rsidP="00270C10">
            <w:pPr>
              <w:jc w:val="both"/>
              <w:rPr>
                <w:rFonts w:asciiTheme="minorHAnsi" w:hAnsiTheme="minorHAnsi" w:cstheme="minorHAnsi"/>
                <w:sz w:val="21"/>
                <w:szCs w:val="21"/>
              </w:rPr>
            </w:pPr>
          </w:p>
          <w:p w14:paraId="71A0EC0D"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Papildomai turi būti pateikta:</w:t>
            </w:r>
          </w:p>
          <w:p w14:paraId="458CA064" w14:textId="77777777" w:rsidR="00270C10" w:rsidRPr="00270C10" w:rsidRDefault="00270C10" w:rsidP="00270C10">
            <w:pPr>
              <w:jc w:val="both"/>
              <w:rPr>
                <w:rFonts w:asciiTheme="minorHAnsi" w:hAnsiTheme="minorHAnsi" w:cstheme="minorHAnsi"/>
                <w:sz w:val="21"/>
                <w:szCs w:val="21"/>
              </w:rPr>
            </w:pPr>
          </w:p>
          <w:p w14:paraId="3EF1E4EF"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1. Poliaroidų rinkinys.</w:t>
            </w:r>
          </w:p>
          <w:p w14:paraId="60E87F09"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Rinkinį turi sudaryti du poliaroidai.</w:t>
            </w:r>
          </w:p>
          <w:p w14:paraId="525E70C8"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Kiekvienas poliaroidas turi atitikti nurodytus reikalavimus:</w:t>
            </w:r>
          </w:p>
          <w:p w14:paraId="0C1993CF"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 Poliaroidai turi būti įtvirtinti laikiklyje su skale.</w:t>
            </w:r>
          </w:p>
          <w:p w14:paraId="4C4815EF"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 Poliaroidus (kiekvieną) aplink savo ašį turi būti galima sukti 180° kampu (arba vieną 360° kampu).</w:t>
            </w:r>
          </w:p>
          <w:p w14:paraId="047E5256"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 Turi būti sugraduotos besisukančių poliaroidų laikiklių dalys. Padalos vertė ne daugiau kaip vertė – 5°.</w:t>
            </w:r>
          </w:p>
          <w:p w14:paraId="7D295EEB"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 Poliaroidus turi būti galima įtvirtinti į siūlomus laikiklius.</w:t>
            </w:r>
          </w:p>
          <w:p w14:paraId="372B479F" w14:textId="77777777" w:rsidR="00270C10" w:rsidRPr="00270C10" w:rsidRDefault="00270C10" w:rsidP="00270C10">
            <w:pPr>
              <w:jc w:val="both"/>
              <w:rPr>
                <w:rFonts w:asciiTheme="minorHAnsi" w:hAnsiTheme="minorHAnsi" w:cstheme="minorHAnsi"/>
                <w:sz w:val="21"/>
                <w:szCs w:val="21"/>
              </w:rPr>
            </w:pPr>
          </w:p>
          <w:p w14:paraId="1267681F"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2. Difrakcinių gardelių rinkinys.</w:t>
            </w:r>
          </w:p>
          <w:p w14:paraId="24121A12"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lastRenderedPageBreak/>
              <w:t>- Rinkinį turi sudaryti ne mažiau kaip trys įrėmintos difrakcinės gardelės.</w:t>
            </w:r>
          </w:p>
          <w:p w14:paraId="657EEFD7"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 Rinkinyje turi būti šios difrakcinės gardelės, kurių parametrai: 80, 300 ir 600 linijų/milimetre.</w:t>
            </w:r>
          </w:p>
          <w:p w14:paraId="51C3FA00"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 Skaidres (su difrakcinėmis gardelėmis) turi būti galima  įtvirtinti į siūlomus laikiklius.</w:t>
            </w:r>
          </w:p>
          <w:p w14:paraId="665AA53E" w14:textId="77777777" w:rsidR="00270C10" w:rsidRPr="00270C10" w:rsidRDefault="00270C10" w:rsidP="00270C10">
            <w:pPr>
              <w:jc w:val="both"/>
              <w:rPr>
                <w:rFonts w:asciiTheme="minorHAnsi" w:hAnsiTheme="minorHAnsi" w:cstheme="minorHAnsi"/>
                <w:sz w:val="21"/>
                <w:szCs w:val="21"/>
              </w:rPr>
            </w:pPr>
          </w:p>
          <w:p w14:paraId="3E823429"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3.  Ekranas.</w:t>
            </w:r>
          </w:p>
          <w:p w14:paraId="2417CD4E"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Baltas ekranas su skale. Ekranas turi būti  įtvirtinamas į slankiojančius laikiklius. Turi būti pateikti reikiami tvirtinimo elementai.</w:t>
            </w:r>
          </w:p>
          <w:p w14:paraId="402BFCF5"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16. Paprasto stiklo ekranas. Ekranas turi būti statomas ant lygaus paviršiaus. Turi būti pateiktas tam tinkamas laikiklis.</w:t>
            </w:r>
          </w:p>
          <w:p w14:paraId="729411C0"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4. Žėručio gabaliukas įtvirtintas skaidrių rėmelyje.</w:t>
            </w:r>
          </w:p>
          <w:p w14:paraId="3579EF48" w14:textId="77777777" w:rsidR="00270C10" w:rsidRPr="00270C10" w:rsidRDefault="00270C10" w:rsidP="00270C10">
            <w:pPr>
              <w:jc w:val="both"/>
              <w:rPr>
                <w:rFonts w:asciiTheme="minorHAnsi" w:hAnsiTheme="minorHAnsi" w:cstheme="minorHAnsi"/>
                <w:sz w:val="21"/>
                <w:szCs w:val="21"/>
              </w:rPr>
            </w:pPr>
          </w:p>
          <w:p w14:paraId="21DD72CD"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 xml:space="preserve">Šiuo papildomo rinkinio atskiri elementai turi techniškai derėti su pagrindiniu rinkiniu. </w:t>
            </w:r>
          </w:p>
          <w:p w14:paraId="4789ED8D"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 xml:space="preserve"> Vartotojams turi būti pateikta naudojimo instrukcija (galimų bandymų aprašymai) lietuvių kalba.</w:t>
            </w:r>
          </w:p>
          <w:p w14:paraId="1A38B8F3" w14:textId="116B1437" w:rsidR="00270C10" w:rsidRPr="00270C10" w:rsidRDefault="00270C10" w:rsidP="00270C10">
            <w:pPr>
              <w:contextualSpacing/>
              <w:jc w:val="both"/>
              <w:rPr>
                <w:rFonts w:asciiTheme="minorHAnsi" w:hAnsiTheme="minorHAnsi" w:cstheme="minorHAnsi"/>
                <w:sz w:val="21"/>
                <w:szCs w:val="21"/>
              </w:rPr>
            </w:pPr>
            <w:r w:rsidRPr="00270C10">
              <w:rPr>
                <w:rFonts w:asciiTheme="minorHAnsi" w:hAnsiTheme="minorHAnsi" w:cstheme="minorHAnsi"/>
                <w:sz w:val="21"/>
                <w:szCs w:val="21"/>
              </w:rPr>
              <w:t>Viso rinkinio garantija 24 mėnesiai nuo prekių perdavimo-priėmimo akto pasirašymo dienos.</w:t>
            </w:r>
          </w:p>
        </w:tc>
        <w:tc>
          <w:tcPr>
            <w:tcW w:w="3677" w:type="dxa"/>
            <w:vAlign w:val="center"/>
          </w:tcPr>
          <w:p w14:paraId="0D1BF276" w14:textId="77777777" w:rsidR="00270C10" w:rsidRPr="00270C10" w:rsidRDefault="00270C10" w:rsidP="00270C10">
            <w:pPr>
              <w:contextualSpacing/>
              <w:jc w:val="both"/>
              <w:rPr>
                <w:rFonts w:asciiTheme="minorHAnsi" w:hAnsiTheme="minorHAnsi" w:cstheme="minorHAnsi"/>
                <w:sz w:val="21"/>
                <w:szCs w:val="21"/>
              </w:rPr>
            </w:pPr>
          </w:p>
        </w:tc>
        <w:tc>
          <w:tcPr>
            <w:tcW w:w="721" w:type="dxa"/>
            <w:shd w:val="clear" w:color="auto" w:fill="D9E2F3" w:themeFill="accent1" w:themeFillTint="33"/>
            <w:vAlign w:val="center"/>
          </w:tcPr>
          <w:p w14:paraId="0A3E7DFA" w14:textId="77777777" w:rsidR="00270C10" w:rsidRPr="00270C10" w:rsidRDefault="00270C10" w:rsidP="00270C10">
            <w:pPr>
              <w:rPr>
                <w:rFonts w:asciiTheme="minorHAnsi" w:hAnsiTheme="minorHAnsi" w:cstheme="minorHAnsi"/>
                <w:sz w:val="21"/>
                <w:szCs w:val="21"/>
              </w:rPr>
            </w:pPr>
            <w:r w:rsidRPr="00270C10">
              <w:rPr>
                <w:rFonts w:asciiTheme="minorHAnsi" w:hAnsiTheme="minorHAnsi" w:cstheme="minorHAnsi"/>
                <w:sz w:val="21"/>
                <w:szCs w:val="21"/>
              </w:rPr>
              <w:t>8</w:t>
            </w:r>
          </w:p>
          <w:p w14:paraId="1A738CEE" w14:textId="77777777" w:rsidR="00270C10" w:rsidRPr="00270C10" w:rsidRDefault="00270C10" w:rsidP="00270C10">
            <w:pPr>
              <w:rPr>
                <w:rFonts w:asciiTheme="minorHAnsi" w:hAnsiTheme="minorHAnsi" w:cstheme="minorHAnsi"/>
                <w:sz w:val="21"/>
                <w:szCs w:val="21"/>
              </w:rPr>
            </w:pPr>
          </w:p>
          <w:p w14:paraId="5DF24746" w14:textId="77777777" w:rsidR="00270C10" w:rsidRPr="00270C10" w:rsidRDefault="00270C10" w:rsidP="00270C10">
            <w:pPr>
              <w:rPr>
                <w:rFonts w:asciiTheme="minorHAnsi" w:hAnsiTheme="minorHAnsi" w:cstheme="minorHAnsi"/>
                <w:sz w:val="21"/>
                <w:szCs w:val="21"/>
              </w:rPr>
            </w:pPr>
          </w:p>
          <w:p w14:paraId="32A526D7" w14:textId="77777777" w:rsidR="00270C10" w:rsidRPr="00270C10" w:rsidRDefault="00270C10" w:rsidP="00270C10">
            <w:pPr>
              <w:rPr>
                <w:rFonts w:asciiTheme="minorHAnsi" w:hAnsiTheme="minorHAnsi" w:cstheme="minorHAnsi"/>
                <w:sz w:val="21"/>
                <w:szCs w:val="21"/>
              </w:rPr>
            </w:pPr>
          </w:p>
          <w:p w14:paraId="04CFDADA" w14:textId="77777777" w:rsidR="00270C10" w:rsidRPr="00270C10" w:rsidRDefault="00270C10" w:rsidP="00270C10">
            <w:pPr>
              <w:rPr>
                <w:rFonts w:asciiTheme="minorHAnsi" w:hAnsiTheme="minorHAnsi" w:cstheme="minorHAnsi"/>
                <w:sz w:val="21"/>
                <w:szCs w:val="21"/>
              </w:rPr>
            </w:pPr>
          </w:p>
          <w:p w14:paraId="350BA162" w14:textId="77777777" w:rsidR="00270C10" w:rsidRPr="00270C10" w:rsidRDefault="00270C10" w:rsidP="00270C10">
            <w:pPr>
              <w:rPr>
                <w:rFonts w:asciiTheme="minorHAnsi" w:hAnsiTheme="minorHAnsi" w:cstheme="minorHAnsi"/>
                <w:sz w:val="21"/>
                <w:szCs w:val="21"/>
              </w:rPr>
            </w:pPr>
          </w:p>
          <w:p w14:paraId="1A3AEB52" w14:textId="77777777" w:rsidR="00270C10" w:rsidRPr="00270C10" w:rsidRDefault="00270C10" w:rsidP="00270C10">
            <w:pPr>
              <w:rPr>
                <w:rFonts w:asciiTheme="minorHAnsi" w:hAnsiTheme="minorHAnsi" w:cstheme="minorHAnsi"/>
                <w:sz w:val="21"/>
                <w:szCs w:val="21"/>
              </w:rPr>
            </w:pPr>
          </w:p>
          <w:p w14:paraId="61625D89" w14:textId="77777777" w:rsidR="00270C10" w:rsidRPr="00270C10" w:rsidRDefault="00270C10" w:rsidP="00270C10">
            <w:pPr>
              <w:rPr>
                <w:rFonts w:asciiTheme="minorHAnsi" w:hAnsiTheme="minorHAnsi" w:cstheme="minorHAnsi"/>
                <w:sz w:val="21"/>
                <w:szCs w:val="21"/>
              </w:rPr>
            </w:pPr>
          </w:p>
          <w:p w14:paraId="15AB4C2E" w14:textId="77777777" w:rsidR="00270C10" w:rsidRPr="00270C10" w:rsidRDefault="00270C10" w:rsidP="00270C10">
            <w:pPr>
              <w:rPr>
                <w:rFonts w:asciiTheme="minorHAnsi" w:hAnsiTheme="minorHAnsi" w:cstheme="minorHAnsi"/>
                <w:sz w:val="21"/>
                <w:szCs w:val="21"/>
              </w:rPr>
            </w:pPr>
          </w:p>
          <w:p w14:paraId="67963A67" w14:textId="77777777" w:rsidR="00270C10" w:rsidRPr="00270C10" w:rsidRDefault="00270C10" w:rsidP="00270C10">
            <w:pPr>
              <w:rPr>
                <w:rFonts w:asciiTheme="minorHAnsi" w:hAnsiTheme="minorHAnsi" w:cstheme="minorHAnsi"/>
                <w:sz w:val="21"/>
                <w:szCs w:val="21"/>
              </w:rPr>
            </w:pPr>
          </w:p>
          <w:p w14:paraId="094B7C61" w14:textId="77777777" w:rsidR="00270C10" w:rsidRPr="00270C10" w:rsidRDefault="00270C10" w:rsidP="00270C10">
            <w:pPr>
              <w:rPr>
                <w:rFonts w:asciiTheme="minorHAnsi" w:hAnsiTheme="minorHAnsi" w:cstheme="minorHAnsi"/>
                <w:sz w:val="21"/>
                <w:szCs w:val="21"/>
              </w:rPr>
            </w:pPr>
          </w:p>
          <w:p w14:paraId="2FEF4B7D" w14:textId="77777777" w:rsidR="00270C10" w:rsidRPr="00270C10" w:rsidRDefault="00270C10" w:rsidP="00270C10">
            <w:pPr>
              <w:rPr>
                <w:rFonts w:asciiTheme="minorHAnsi" w:hAnsiTheme="minorHAnsi" w:cstheme="minorHAnsi"/>
                <w:sz w:val="21"/>
                <w:szCs w:val="21"/>
              </w:rPr>
            </w:pPr>
          </w:p>
          <w:p w14:paraId="0A2FC15F" w14:textId="77777777" w:rsidR="00270C10" w:rsidRPr="00270C10" w:rsidRDefault="00270C10" w:rsidP="00270C10">
            <w:pPr>
              <w:rPr>
                <w:rFonts w:asciiTheme="minorHAnsi" w:hAnsiTheme="minorHAnsi" w:cstheme="minorHAnsi"/>
                <w:sz w:val="21"/>
                <w:szCs w:val="21"/>
              </w:rPr>
            </w:pPr>
          </w:p>
          <w:p w14:paraId="651A0D83" w14:textId="77777777" w:rsidR="00270C10" w:rsidRPr="00270C10" w:rsidRDefault="00270C10" w:rsidP="00270C10">
            <w:pPr>
              <w:rPr>
                <w:rFonts w:asciiTheme="minorHAnsi" w:hAnsiTheme="minorHAnsi" w:cstheme="minorHAnsi"/>
                <w:sz w:val="21"/>
                <w:szCs w:val="21"/>
              </w:rPr>
            </w:pPr>
          </w:p>
          <w:p w14:paraId="338536AE" w14:textId="77777777" w:rsidR="00270C10" w:rsidRPr="00270C10" w:rsidRDefault="00270C10" w:rsidP="00270C10">
            <w:pPr>
              <w:rPr>
                <w:rFonts w:asciiTheme="minorHAnsi" w:hAnsiTheme="minorHAnsi" w:cstheme="minorHAnsi"/>
                <w:sz w:val="21"/>
                <w:szCs w:val="21"/>
              </w:rPr>
            </w:pPr>
          </w:p>
          <w:p w14:paraId="188F6DC1" w14:textId="77777777" w:rsidR="00270C10" w:rsidRPr="00270C10" w:rsidRDefault="00270C10" w:rsidP="00270C10">
            <w:pPr>
              <w:rPr>
                <w:rFonts w:asciiTheme="minorHAnsi" w:hAnsiTheme="minorHAnsi" w:cstheme="minorHAnsi"/>
                <w:sz w:val="21"/>
                <w:szCs w:val="21"/>
              </w:rPr>
            </w:pPr>
          </w:p>
          <w:p w14:paraId="517255F6" w14:textId="77777777" w:rsidR="00270C10" w:rsidRPr="00270C10" w:rsidRDefault="00270C10" w:rsidP="00270C10">
            <w:pPr>
              <w:rPr>
                <w:rFonts w:asciiTheme="minorHAnsi" w:hAnsiTheme="minorHAnsi" w:cstheme="minorHAnsi"/>
                <w:sz w:val="21"/>
                <w:szCs w:val="21"/>
              </w:rPr>
            </w:pPr>
          </w:p>
          <w:p w14:paraId="2A5897D5" w14:textId="77777777" w:rsidR="00270C10" w:rsidRPr="00270C10" w:rsidRDefault="00270C10" w:rsidP="00270C10">
            <w:pPr>
              <w:rPr>
                <w:rFonts w:asciiTheme="minorHAnsi" w:hAnsiTheme="minorHAnsi" w:cstheme="minorHAnsi"/>
                <w:sz w:val="21"/>
                <w:szCs w:val="21"/>
              </w:rPr>
            </w:pPr>
          </w:p>
          <w:p w14:paraId="23C59B93" w14:textId="77777777" w:rsidR="00270C10" w:rsidRPr="00270C10" w:rsidRDefault="00270C10" w:rsidP="00270C10">
            <w:pPr>
              <w:rPr>
                <w:rFonts w:asciiTheme="minorHAnsi" w:hAnsiTheme="minorHAnsi" w:cstheme="minorHAnsi"/>
                <w:sz w:val="21"/>
                <w:szCs w:val="21"/>
              </w:rPr>
            </w:pPr>
          </w:p>
          <w:p w14:paraId="6EEE1E08" w14:textId="77777777" w:rsidR="00270C10" w:rsidRPr="00270C10" w:rsidRDefault="00270C10" w:rsidP="00270C10">
            <w:pPr>
              <w:rPr>
                <w:rFonts w:asciiTheme="minorHAnsi" w:hAnsiTheme="minorHAnsi" w:cstheme="minorHAnsi"/>
                <w:sz w:val="21"/>
                <w:szCs w:val="21"/>
              </w:rPr>
            </w:pPr>
          </w:p>
          <w:p w14:paraId="40030B9F" w14:textId="77777777" w:rsidR="00270C10" w:rsidRPr="00270C10" w:rsidRDefault="00270C10" w:rsidP="00270C10">
            <w:pPr>
              <w:rPr>
                <w:rFonts w:asciiTheme="minorHAnsi" w:hAnsiTheme="minorHAnsi" w:cstheme="minorHAnsi"/>
                <w:sz w:val="21"/>
                <w:szCs w:val="21"/>
              </w:rPr>
            </w:pPr>
          </w:p>
          <w:p w14:paraId="4FE1B032" w14:textId="77777777" w:rsidR="00270C10" w:rsidRPr="00270C10" w:rsidRDefault="00270C10" w:rsidP="00270C10">
            <w:pPr>
              <w:rPr>
                <w:rFonts w:asciiTheme="minorHAnsi" w:hAnsiTheme="minorHAnsi" w:cstheme="minorHAnsi"/>
                <w:sz w:val="21"/>
                <w:szCs w:val="21"/>
              </w:rPr>
            </w:pPr>
          </w:p>
          <w:p w14:paraId="20315B69" w14:textId="77777777" w:rsidR="00270C10" w:rsidRPr="00270C10" w:rsidRDefault="00270C10" w:rsidP="00270C10">
            <w:pPr>
              <w:rPr>
                <w:rFonts w:asciiTheme="minorHAnsi" w:hAnsiTheme="minorHAnsi" w:cstheme="minorHAnsi"/>
                <w:sz w:val="21"/>
                <w:szCs w:val="21"/>
              </w:rPr>
            </w:pPr>
          </w:p>
          <w:p w14:paraId="208C9E8B" w14:textId="77777777" w:rsidR="00270C10" w:rsidRPr="00270C10" w:rsidRDefault="00270C10" w:rsidP="00270C10">
            <w:pPr>
              <w:rPr>
                <w:rFonts w:asciiTheme="minorHAnsi" w:hAnsiTheme="minorHAnsi" w:cstheme="minorHAnsi"/>
                <w:sz w:val="21"/>
                <w:szCs w:val="21"/>
              </w:rPr>
            </w:pPr>
          </w:p>
          <w:p w14:paraId="4DAAF457" w14:textId="77777777" w:rsidR="00270C10" w:rsidRPr="00270C10" w:rsidRDefault="00270C10" w:rsidP="00270C10">
            <w:pPr>
              <w:rPr>
                <w:rFonts w:asciiTheme="minorHAnsi" w:hAnsiTheme="minorHAnsi" w:cstheme="minorHAnsi"/>
                <w:sz w:val="21"/>
                <w:szCs w:val="21"/>
              </w:rPr>
            </w:pPr>
          </w:p>
          <w:p w14:paraId="326C9023" w14:textId="77777777" w:rsidR="00270C10" w:rsidRPr="00270C10" w:rsidRDefault="00270C10" w:rsidP="00270C10">
            <w:pPr>
              <w:rPr>
                <w:rFonts w:asciiTheme="minorHAnsi" w:hAnsiTheme="minorHAnsi" w:cstheme="minorHAnsi"/>
                <w:sz w:val="21"/>
                <w:szCs w:val="21"/>
              </w:rPr>
            </w:pPr>
          </w:p>
          <w:p w14:paraId="09E26316" w14:textId="77777777" w:rsidR="00270C10" w:rsidRPr="00270C10" w:rsidRDefault="00270C10" w:rsidP="00270C10">
            <w:pPr>
              <w:rPr>
                <w:rFonts w:asciiTheme="minorHAnsi" w:hAnsiTheme="minorHAnsi" w:cstheme="minorHAnsi"/>
                <w:sz w:val="21"/>
                <w:szCs w:val="21"/>
              </w:rPr>
            </w:pPr>
          </w:p>
          <w:p w14:paraId="4D000AB3" w14:textId="77777777" w:rsidR="00270C10" w:rsidRPr="00270C10" w:rsidRDefault="00270C10" w:rsidP="00270C10">
            <w:pPr>
              <w:rPr>
                <w:rFonts w:asciiTheme="minorHAnsi" w:hAnsiTheme="minorHAnsi" w:cstheme="minorHAnsi"/>
                <w:sz w:val="21"/>
                <w:szCs w:val="21"/>
              </w:rPr>
            </w:pPr>
          </w:p>
          <w:p w14:paraId="15A7485A" w14:textId="77777777" w:rsidR="00270C10" w:rsidRPr="00270C10" w:rsidRDefault="00270C10" w:rsidP="00270C10">
            <w:pPr>
              <w:rPr>
                <w:rFonts w:asciiTheme="minorHAnsi" w:hAnsiTheme="minorHAnsi" w:cstheme="minorHAnsi"/>
                <w:sz w:val="21"/>
                <w:szCs w:val="21"/>
              </w:rPr>
            </w:pPr>
          </w:p>
          <w:p w14:paraId="4D8F5792" w14:textId="77777777" w:rsidR="00270C10" w:rsidRPr="00270C10" w:rsidRDefault="00270C10" w:rsidP="00270C10">
            <w:pPr>
              <w:rPr>
                <w:rFonts w:asciiTheme="minorHAnsi" w:hAnsiTheme="minorHAnsi" w:cstheme="minorHAnsi"/>
                <w:sz w:val="21"/>
                <w:szCs w:val="21"/>
              </w:rPr>
            </w:pPr>
          </w:p>
          <w:p w14:paraId="0F1F62B2" w14:textId="77777777" w:rsidR="00270C10" w:rsidRPr="00270C10" w:rsidRDefault="00270C10" w:rsidP="00270C10">
            <w:pPr>
              <w:rPr>
                <w:rFonts w:asciiTheme="minorHAnsi" w:hAnsiTheme="minorHAnsi" w:cstheme="minorHAnsi"/>
                <w:sz w:val="21"/>
                <w:szCs w:val="21"/>
              </w:rPr>
            </w:pPr>
          </w:p>
          <w:p w14:paraId="4219F44C" w14:textId="77777777" w:rsidR="00270C10" w:rsidRPr="00270C10" w:rsidRDefault="00270C10" w:rsidP="00270C10">
            <w:pPr>
              <w:rPr>
                <w:rFonts w:asciiTheme="minorHAnsi" w:hAnsiTheme="minorHAnsi" w:cstheme="minorHAnsi"/>
                <w:sz w:val="21"/>
                <w:szCs w:val="21"/>
              </w:rPr>
            </w:pPr>
          </w:p>
          <w:p w14:paraId="78BDD2D6" w14:textId="77777777" w:rsidR="00270C10" w:rsidRPr="00270C10" w:rsidRDefault="00270C10" w:rsidP="00270C10">
            <w:pPr>
              <w:rPr>
                <w:rFonts w:asciiTheme="minorHAnsi" w:hAnsiTheme="minorHAnsi" w:cstheme="minorHAnsi"/>
                <w:sz w:val="21"/>
                <w:szCs w:val="21"/>
              </w:rPr>
            </w:pPr>
          </w:p>
          <w:p w14:paraId="254E43AB" w14:textId="77777777" w:rsidR="00270C10" w:rsidRPr="00270C10" w:rsidRDefault="00270C10" w:rsidP="00270C10">
            <w:pPr>
              <w:rPr>
                <w:rFonts w:asciiTheme="minorHAnsi" w:hAnsiTheme="minorHAnsi" w:cstheme="minorHAnsi"/>
                <w:sz w:val="21"/>
                <w:szCs w:val="21"/>
              </w:rPr>
            </w:pPr>
          </w:p>
          <w:p w14:paraId="4686CE90" w14:textId="77777777" w:rsidR="00270C10" w:rsidRPr="00270C10" w:rsidRDefault="00270C10" w:rsidP="00270C10">
            <w:pPr>
              <w:rPr>
                <w:rFonts w:asciiTheme="minorHAnsi" w:hAnsiTheme="minorHAnsi" w:cstheme="minorHAnsi"/>
                <w:sz w:val="21"/>
                <w:szCs w:val="21"/>
              </w:rPr>
            </w:pPr>
          </w:p>
          <w:p w14:paraId="3CAF432E" w14:textId="77777777" w:rsidR="00270C10" w:rsidRPr="00270C10" w:rsidRDefault="00270C10" w:rsidP="00270C10">
            <w:pPr>
              <w:rPr>
                <w:rFonts w:asciiTheme="minorHAnsi" w:hAnsiTheme="minorHAnsi" w:cstheme="minorHAnsi"/>
                <w:sz w:val="21"/>
                <w:szCs w:val="21"/>
              </w:rPr>
            </w:pPr>
          </w:p>
          <w:p w14:paraId="2AB0FF86" w14:textId="77777777" w:rsidR="00270C10" w:rsidRPr="00270C10" w:rsidRDefault="00270C10" w:rsidP="00270C10">
            <w:pPr>
              <w:rPr>
                <w:rFonts w:asciiTheme="minorHAnsi" w:hAnsiTheme="minorHAnsi" w:cstheme="minorHAnsi"/>
                <w:sz w:val="21"/>
                <w:szCs w:val="21"/>
              </w:rPr>
            </w:pPr>
          </w:p>
          <w:p w14:paraId="634779EA" w14:textId="77777777" w:rsidR="00270C10" w:rsidRPr="00270C10" w:rsidRDefault="00270C10" w:rsidP="00270C10">
            <w:pPr>
              <w:rPr>
                <w:rFonts w:asciiTheme="minorHAnsi" w:hAnsiTheme="minorHAnsi" w:cstheme="minorHAnsi"/>
                <w:sz w:val="21"/>
                <w:szCs w:val="21"/>
              </w:rPr>
            </w:pPr>
          </w:p>
          <w:p w14:paraId="481CF5BA" w14:textId="77777777" w:rsidR="00270C10" w:rsidRPr="00270C10" w:rsidRDefault="00270C10" w:rsidP="00270C10">
            <w:pPr>
              <w:rPr>
                <w:rFonts w:asciiTheme="minorHAnsi" w:hAnsiTheme="minorHAnsi" w:cstheme="minorHAnsi"/>
                <w:sz w:val="21"/>
                <w:szCs w:val="21"/>
              </w:rPr>
            </w:pPr>
          </w:p>
          <w:p w14:paraId="1A0BB3BE" w14:textId="77777777" w:rsidR="00270C10" w:rsidRPr="00270C10" w:rsidRDefault="00270C10" w:rsidP="00270C10">
            <w:pPr>
              <w:rPr>
                <w:rFonts w:asciiTheme="minorHAnsi" w:hAnsiTheme="minorHAnsi" w:cstheme="minorHAnsi"/>
                <w:sz w:val="21"/>
                <w:szCs w:val="21"/>
              </w:rPr>
            </w:pPr>
          </w:p>
          <w:p w14:paraId="4DFB4B53" w14:textId="77777777" w:rsidR="00270C10" w:rsidRPr="00270C10" w:rsidRDefault="00270C10" w:rsidP="00270C10">
            <w:pPr>
              <w:rPr>
                <w:rFonts w:asciiTheme="minorHAnsi" w:hAnsiTheme="minorHAnsi" w:cstheme="minorHAnsi"/>
                <w:sz w:val="21"/>
                <w:szCs w:val="21"/>
              </w:rPr>
            </w:pPr>
          </w:p>
          <w:p w14:paraId="3C859E0C" w14:textId="77777777" w:rsidR="00270C10" w:rsidRPr="00270C10" w:rsidRDefault="00270C10" w:rsidP="00270C10">
            <w:pPr>
              <w:rPr>
                <w:rFonts w:asciiTheme="minorHAnsi" w:hAnsiTheme="minorHAnsi" w:cstheme="minorHAnsi"/>
                <w:sz w:val="21"/>
                <w:szCs w:val="21"/>
              </w:rPr>
            </w:pPr>
          </w:p>
          <w:p w14:paraId="6D0D059A" w14:textId="77777777" w:rsidR="00270C10" w:rsidRPr="00270C10" w:rsidRDefault="00270C10" w:rsidP="00270C10">
            <w:pPr>
              <w:rPr>
                <w:rFonts w:asciiTheme="minorHAnsi" w:hAnsiTheme="minorHAnsi" w:cstheme="minorHAnsi"/>
                <w:sz w:val="21"/>
                <w:szCs w:val="21"/>
              </w:rPr>
            </w:pPr>
          </w:p>
          <w:p w14:paraId="279CDD95" w14:textId="77777777" w:rsidR="00270C10" w:rsidRPr="00270C10" w:rsidRDefault="00270C10" w:rsidP="00270C10">
            <w:pPr>
              <w:rPr>
                <w:rFonts w:asciiTheme="minorHAnsi" w:hAnsiTheme="minorHAnsi" w:cstheme="minorHAnsi"/>
                <w:sz w:val="21"/>
                <w:szCs w:val="21"/>
              </w:rPr>
            </w:pPr>
          </w:p>
          <w:p w14:paraId="47ED61B0" w14:textId="77777777" w:rsidR="00270C10" w:rsidRPr="00270C10" w:rsidRDefault="00270C10" w:rsidP="00270C10">
            <w:pPr>
              <w:rPr>
                <w:rFonts w:asciiTheme="minorHAnsi" w:hAnsiTheme="minorHAnsi" w:cstheme="minorHAnsi"/>
                <w:sz w:val="21"/>
                <w:szCs w:val="21"/>
              </w:rPr>
            </w:pPr>
          </w:p>
          <w:p w14:paraId="78C97E7E" w14:textId="77777777" w:rsidR="00270C10" w:rsidRPr="00270C10" w:rsidRDefault="00270C10" w:rsidP="00270C10">
            <w:pPr>
              <w:rPr>
                <w:rFonts w:asciiTheme="minorHAnsi" w:hAnsiTheme="minorHAnsi" w:cstheme="minorHAnsi"/>
                <w:sz w:val="21"/>
                <w:szCs w:val="21"/>
              </w:rPr>
            </w:pPr>
          </w:p>
          <w:p w14:paraId="650694A4" w14:textId="77777777" w:rsidR="00270C10" w:rsidRPr="00270C10" w:rsidRDefault="00270C10" w:rsidP="00270C10">
            <w:pPr>
              <w:rPr>
                <w:rFonts w:asciiTheme="minorHAnsi" w:hAnsiTheme="minorHAnsi" w:cstheme="minorHAnsi"/>
                <w:sz w:val="21"/>
                <w:szCs w:val="21"/>
              </w:rPr>
            </w:pPr>
          </w:p>
          <w:p w14:paraId="488154EF" w14:textId="77777777" w:rsidR="00270C10" w:rsidRPr="00270C10" w:rsidRDefault="00270C10" w:rsidP="00270C10">
            <w:pPr>
              <w:rPr>
                <w:rFonts w:asciiTheme="minorHAnsi" w:hAnsiTheme="minorHAnsi" w:cstheme="minorHAnsi"/>
                <w:sz w:val="21"/>
                <w:szCs w:val="21"/>
              </w:rPr>
            </w:pPr>
          </w:p>
          <w:p w14:paraId="24A42A3F" w14:textId="77777777" w:rsidR="00270C10" w:rsidRPr="00270C10" w:rsidRDefault="00270C10" w:rsidP="00270C10">
            <w:pPr>
              <w:rPr>
                <w:rFonts w:asciiTheme="minorHAnsi" w:hAnsiTheme="minorHAnsi" w:cstheme="minorHAnsi"/>
                <w:sz w:val="21"/>
                <w:szCs w:val="21"/>
              </w:rPr>
            </w:pPr>
          </w:p>
          <w:p w14:paraId="48F5690F" w14:textId="77777777" w:rsidR="00270C10" w:rsidRPr="00270C10" w:rsidRDefault="00270C10" w:rsidP="00270C10">
            <w:pPr>
              <w:rPr>
                <w:rFonts w:asciiTheme="minorHAnsi" w:hAnsiTheme="minorHAnsi" w:cstheme="minorHAnsi"/>
                <w:sz w:val="21"/>
                <w:szCs w:val="21"/>
              </w:rPr>
            </w:pPr>
          </w:p>
          <w:p w14:paraId="09CC4ACE" w14:textId="77777777" w:rsidR="00270C10" w:rsidRPr="00270C10" w:rsidRDefault="00270C10" w:rsidP="00270C10">
            <w:pPr>
              <w:rPr>
                <w:rFonts w:asciiTheme="minorHAnsi" w:hAnsiTheme="minorHAnsi" w:cstheme="minorHAnsi"/>
                <w:sz w:val="21"/>
                <w:szCs w:val="21"/>
              </w:rPr>
            </w:pPr>
          </w:p>
          <w:p w14:paraId="7D5E78F4" w14:textId="77777777" w:rsidR="00270C10" w:rsidRPr="00270C10" w:rsidRDefault="00270C10" w:rsidP="00270C10">
            <w:pPr>
              <w:rPr>
                <w:rFonts w:asciiTheme="minorHAnsi" w:hAnsiTheme="minorHAnsi" w:cstheme="minorHAnsi"/>
                <w:sz w:val="21"/>
                <w:szCs w:val="21"/>
              </w:rPr>
            </w:pPr>
          </w:p>
          <w:p w14:paraId="2C532AB8" w14:textId="77777777" w:rsidR="00270C10" w:rsidRPr="00270C10" w:rsidRDefault="00270C10" w:rsidP="00270C10">
            <w:pPr>
              <w:rPr>
                <w:rFonts w:asciiTheme="minorHAnsi" w:hAnsiTheme="minorHAnsi" w:cstheme="minorHAnsi"/>
                <w:sz w:val="21"/>
                <w:szCs w:val="21"/>
              </w:rPr>
            </w:pPr>
          </w:p>
          <w:p w14:paraId="0D9A94E9" w14:textId="77777777" w:rsidR="00270C10" w:rsidRPr="00270C10" w:rsidRDefault="00270C10" w:rsidP="00270C10">
            <w:pPr>
              <w:rPr>
                <w:rFonts w:asciiTheme="minorHAnsi" w:hAnsiTheme="minorHAnsi" w:cstheme="minorHAnsi"/>
                <w:sz w:val="21"/>
                <w:szCs w:val="21"/>
              </w:rPr>
            </w:pPr>
          </w:p>
          <w:p w14:paraId="7E4F6DBB" w14:textId="77777777" w:rsidR="00270C10" w:rsidRPr="00270C10" w:rsidRDefault="00270C10" w:rsidP="00270C10">
            <w:pPr>
              <w:rPr>
                <w:rFonts w:asciiTheme="minorHAnsi" w:hAnsiTheme="minorHAnsi" w:cstheme="minorHAnsi"/>
                <w:sz w:val="21"/>
                <w:szCs w:val="21"/>
              </w:rPr>
            </w:pPr>
          </w:p>
          <w:p w14:paraId="48319CE3" w14:textId="77777777" w:rsidR="00270C10" w:rsidRPr="00270C10" w:rsidRDefault="00270C10" w:rsidP="00270C10">
            <w:pPr>
              <w:rPr>
                <w:rFonts w:asciiTheme="minorHAnsi" w:hAnsiTheme="minorHAnsi" w:cstheme="minorHAnsi"/>
                <w:sz w:val="21"/>
                <w:szCs w:val="21"/>
              </w:rPr>
            </w:pPr>
          </w:p>
          <w:p w14:paraId="325C9758" w14:textId="77777777" w:rsidR="00270C10" w:rsidRPr="00270C10" w:rsidRDefault="00270C10" w:rsidP="00270C10">
            <w:pPr>
              <w:rPr>
                <w:rFonts w:asciiTheme="minorHAnsi" w:hAnsiTheme="minorHAnsi" w:cstheme="minorHAnsi"/>
                <w:sz w:val="21"/>
                <w:szCs w:val="21"/>
              </w:rPr>
            </w:pPr>
          </w:p>
          <w:p w14:paraId="2526CD82" w14:textId="77777777" w:rsidR="00270C10" w:rsidRPr="00270C10" w:rsidRDefault="00270C10" w:rsidP="00270C10">
            <w:pPr>
              <w:rPr>
                <w:rFonts w:asciiTheme="minorHAnsi" w:hAnsiTheme="minorHAnsi" w:cstheme="minorHAnsi"/>
                <w:sz w:val="21"/>
                <w:szCs w:val="21"/>
              </w:rPr>
            </w:pPr>
          </w:p>
          <w:p w14:paraId="5CA6B317" w14:textId="77777777" w:rsidR="00270C10" w:rsidRPr="00270C10" w:rsidRDefault="00270C10" w:rsidP="00270C10">
            <w:pPr>
              <w:rPr>
                <w:rFonts w:asciiTheme="minorHAnsi" w:hAnsiTheme="minorHAnsi" w:cstheme="minorHAnsi"/>
                <w:sz w:val="21"/>
                <w:szCs w:val="21"/>
              </w:rPr>
            </w:pPr>
          </w:p>
          <w:p w14:paraId="02316269" w14:textId="77777777" w:rsidR="00270C10" w:rsidRPr="00270C10" w:rsidRDefault="00270C10" w:rsidP="00270C10">
            <w:pPr>
              <w:rPr>
                <w:rFonts w:asciiTheme="minorHAnsi" w:hAnsiTheme="minorHAnsi" w:cstheme="minorHAnsi"/>
                <w:sz w:val="21"/>
                <w:szCs w:val="21"/>
              </w:rPr>
            </w:pPr>
          </w:p>
          <w:p w14:paraId="3B98FC95" w14:textId="77777777" w:rsidR="00270C10" w:rsidRPr="00270C10" w:rsidRDefault="00270C10" w:rsidP="00270C10">
            <w:pPr>
              <w:rPr>
                <w:rFonts w:asciiTheme="minorHAnsi" w:hAnsiTheme="minorHAnsi" w:cstheme="minorHAnsi"/>
                <w:sz w:val="21"/>
                <w:szCs w:val="21"/>
              </w:rPr>
            </w:pPr>
          </w:p>
          <w:p w14:paraId="771EC0F0" w14:textId="77777777" w:rsidR="00270C10" w:rsidRPr="00270C10" w:rsidRDefault="00270C10" w:rsidP="00270C10">
            <w:pPr>
              <w:rPr>
                <w:rFonts w:asciiTheme="minorHAnsi" w:hAnsiTheme="minorHAnsi" w:cstheme="minorHAnsi"/>
                <w:sz w:val="21"/>
                <w:szCs w:val="21"/>
              </w:rPr>
            </w:pPr>
          </w:p>
          <w:p w14:paraId="71DC9BBD" w14:textId="77777777" w:rsidR="00270C10" w:rsidRPr="00270C10" w:rsidRDefault="00270C10" w:rsidP="00270C10">
            <w:pPr>
              <w:rPr>
                <w:rFonts w:asciiTheme="minorHAnsi" w:hAnsiTheme="minorHAnsi" w:cstheme="minorHAnsi"/>
                <w:sz w:val="21"/>
                <w:szCs w:val="21"/>
              </w:rPr>
            </w:pPr>
          </w:p>
          <w:p w14:paraId="374F98DF" w14:textId="77777777" w:rsidR="00270C10" w:rsidRPr="00270C10" w:rsidRDefault="00270C10" w:rsidP="00270C10">
            <w:pPr>
              <w:rPr>
                <w:rFonts w:asciiTheme="minorHAnsi" w:hAnsiTheme="minorHAnsi" w:cstheme="minorHAnsi"/>
                <w:sz w:val="21"/>
                <w:szCs w:val="21"/>
              </w:rPr>
            </w:pPr>
          </w:p>
          <w:p w14:paraId="03A87C8E" w14:textId="77777777" w:rsidR="00270C10" w:rsidRPr="00270C10" w:rsidRDefault="00270C10" w:rsidP="00270C10">
            <w:pPr>
              <w:rPr>
                <w:rFonts w:asciiTheme="minorHAnsi" w:hAnsiTheme="minorHAnsi" w:cstheme="minorHAnsi"/>
                <w:sz w:val="21"/>
                <w:szCs w:val="21"/>
              </w:rPr>
            </w:pPr>
          </w:p>
          <w:p w14:paraId="71BF0962" w14:textId="77777777" w:rsidR="00270C10" w:rsidRPr="00270C10" w:rsidRDefault="00270C10" w:rsidP="00270C10">
            <w:pPr>
              <w:rPr>
                <w:rFonts w:asciiTheme="minorHAnsi" w:hAnsiTheme="minorHAnsi" w:cstheme="minorHAnsi"/>
                <w:sz w:val="21"/>
                <w:szCs w:val="21"/>
              </w:rPr>
            </w:pPr>
          </w:p>
          <w:p w14:paraId="48D7DE7A" w14:textId="77777777" w:rsidR="00270C10" w:rsidRPr="00270C10" w:rsidRDefault="00270C10" w:rsidP="00270C10">
            <w:pPr>
              <w:rPr>
                <w:rFonts w:asciiTheme="minorHAnsi" w:hAnsiTheme="minorHAnsi" w:cstheme="minorHAnsi"/>
                <w:sz w:val="21"/>
                <w:szCs w:val="21"/>
              </w:rPr>
            </w:pPr>
          </w:p>
          <w:p w14:paraId="1C7EBB20" w14:textId="77777777" w:rsidR="00270C10" w:rsidRPr="00270C10" w:rsidRDefault="00270C10" w:rsidP="00270C10">
            <w:pPr>
              <w:rPr>
                <w:rFonts w:asciiTheme="minorHAnsi" w:hAnsiTheme="minorHAnsi" w:cstheme="minorHAnsi"/>
                <w:sz w:val="21"/>
                <w:szCs w:val="21"/>
              </w:rPr>
            </w:pPr>
          </w:p>
          <w:p w14:paraId="44DD7512" w14:textId="77777777" w:rsidR="00270C10" w:rsidRPr="00270C10" w:rsidRDefault="00270C10" w:rsidP="00270C10">
            <w:pPr>
              <w:rPr>
                <w:rFonts w:asciiTheme="minorHAnsi" w:hAnsiTheme="minorHAnsi" w:cstheme="minorHAnsi"/>
                <w:sz w:val="21"/>
                <w:szCs w:val="21"/>
              </w:rPr>
            </w:pPr>
          </w:p>
          <w:p w14:paraId="7EE10116" w14:textId="77777777" w:rsidR="00270C10" w:rsidRPr="00270C10" w:rsidRDefault="00270C10" w:rsidP="00270C10">
            <w:pPr>
              <w:rPr>
                <w:rFonts w:asciiTheme="minorHAnsi" w:hAnsiTheme="minorHAnsi" w:cstheme="minorHAnsi"/>
                <w:sz w:val="21"/>
                <w:szCs w:val="21"/>
              </w:rPr>
            </w:pPr>
          </w:p>
          <w:p w14:paraId="18F3A91F" w14:textId="77777777" w:rsidR="00270C10" w:rsidRPr="00270C10" w:rsidRDefault="00270C10" w:rsidP="00270C10">
            <w:pPr>
              <w:rPr>
                <w:rFonts w:asciiTheme="minorHAnsi" w:hAnsiTheme="minorHAnsi" w:cstheme="minorHAnsi"/>
                <w:sz w:val="21"/>
                <w:szCs w:val="21"/>
              </w:rPr>
            </w:pPr>
          </w:p>
          <w:p w14:paraId="56ABD51D" w14:textId="77777777" w:rsidR="00270C10" w:rsidRPr="00270C10" w:rsidRDefault="00270C10" w:rsidP="00270C10">
            <w:pPr>
              <w:rPr>
                <w:rFonts w:asciiTheme="minorHAnsi" w:hAnsiTheme="minorHAnsi" w:cstheme="minorHAnsi"/>
                <w:sz w:val="21"/>
                <w:szCs w:val="21"/>
              </w:rPr>
            </w:pPr>
          </w:p>
          <w:p w14:paraId="191BA4FC" w14:textId="77777777" w:rsidR="00270C10" w:rsidRPr="00270C10" w:rsidRDefault="00270C10" w:rsidP="00270C10">
            <w:pPr>
              <w:rPr>
                <w:rFonts w:asciiTheme="minorHAnsi" w:hAnsiTheme="minorHAnsi" w:cstheme="minorHAnsi"/>
                <w:sz w:val="21"/>
                <w:szCs w:val="21"/>
              </w:rPr>
            </w:pPr>
          </w:p>
          <w:p w14:paraId="54951D28" w14:textId="77777777" w:rsidR="00270C10" w:rsidRPr="00270C10" w:rsidRDefault="00270C10" w:rsidP="00270C10">
            <w:pPr>
              <w:rPr>
                <w:rFonts w:asciiTheme="minorHAnsi" w:hAnsiTheme="minorHAnsi" w:cstheme="minorHAnsi"/>
                <w:sz w:val="21"/>
                <w:szCs w:val="21"/>
              </w:rPr>
            </w:pPr>
          </w:p>
          <w:p w14:paraId="778C578D" w14:textId="77777777" w:rsidR="00270C10" w:rsidRPr="00270C10" w:rsidRDefault="00270C10" w:rsidP="00270C10">
            <w:pPr>
              <w:rPr>
                <w:rFonts w:asciiTheme="minorHAnsi" w:hAnsiTheme="minorHAnsi" w:cstheme="minorHAnsi"/>
                <w:sz w:val="21"/>
                <w:szCs w:val="21"/>
              </w:rPr>
            </w:pPr>
          </w:p>
          <w:p w14:paraId="5E07BC20" w14:textId="77777777" w:rsidR="00270C10" w:rsidRPr="00270C10" w:rsidRDefault="00270C10" w:rsidP="00270C10">
            <w:pPr>
              <w:rPr>
                <w:rFonts w:asciiTheme="minorHAnsi" w:hAnsiTheme="minorHAnsi" w:cstheme="minorHAnsi"/>
                <w:sz w:val="21"/>
                <w:szCs w:val="21"/>
              </w:rPr>
            </w:pPr>
          </w:p>
          <w:p w14:paraId="69C8F3DC" w14:textId="77777777" w:rsidR="00270C10" w:rsidRPr="00270C10" w:rsidRDefault="00270C10" w:rsidP="00270C10">
            <w:pPr>
              <w:rPr>
                <w:rFonts w:asciiTheme="minorHAnsi" w:hAnsiTheme="minorHAnsi" w:cstheme="minorHAnsi"/>
                <w:sz w:val="21"/>
                <w:szCs w:val="21"/>
              </w:rPr>
            </w:pPr>
          </w:p>
          <w:p w14:paraId="5D402FC3" w14:textId="77777777" w:rsidR="00270C10" w:rsidRPr="00270C10" w:rsidRDefault="00270C10" w:rsidP="00270C10">
            <w:pPr>
              <w:rPr>
                <w:rFonts w:asciiTheme="minorHAnsi" w:hAnsiTheme="minorHAnsi" w:cstheme="minorHAnsi"/>
                <w:sz w:val="21"/>
                <w:szCs w:val="21"/>
              </w:rPr>
            </w:pPr>
          </w:p>
          <w:p w14:paraId="02753AD0" w14:textId="77777777" w:rsidR="00270C10" w:rsidRPr="00270C10" w:rsidRDefault="00270C10" w:rsidP="00270C10">
            <w:pPr>
              <w:rPr>
                <w:rFonts w:asciiTheme="minorHAnsi" w:hAnsiTheme="minorHAnsi" w:cstheme="minorHAnsi"/>
                <w:sz w:val="21"/>
                <w:szCs w:val="21"/>
              </w:rPr>
            </w:pPr>
          </w:p>
          <w:p w14:paraId="665DF169" w14:textId="77777777" w:rsidR="00270C10" w:rsidRPr="00270C10" w:rsidRDefault="00270C10" w:rsidP="00270C10">
            <w:pPr>
              <w:rPr>
                <w:rFonts w:asciiTheme="minorHAnsi" w:hAnsiTheme="minorHAnsi" w:cstheme="minorHAnsi"/>
                <w:sz w:val="21"/>
                <w:szCs w:val="21"/>
              </w:rPr>
            </w:pPr>
          </w:p>
          <w:p w14:paraId="3D033DA9" w14:textId="77777777" w:rsidR="00270C10" w:rsidRPr="00270C10" w:rsidRDefault="00270C10" w:rsidP="00270C10">
            <w:pPr>
              <w:rPr>
                <w:rFonts w:asciiTheme="minorHAnsi" w:hAnsiTheme="minorHAnsi" w:cstheme="minorHAnsi"/>
                <w:sz w:val="21"/>
                <w:szCs w:val="21"/>
              </w:rPr>
            </w:pPr>
          </w:p>
          <w:p w14:paraId="4061582F" w14:textId="77777777" w:rsidR="00270C10" w:rsidRPr="00270C10" w:rsidRDefault="00270C10" w:rsidP="00270C10">
            <w:pPr>
              <w:rPr>
                <w:rFonts w:asciiTheme="minorHAnsi" w:hAnsiTheme="minorHAnsi" w:cstheme="minorHAnsi"/>
                <w:sz w:val="21"/>
                <w:szCs w:val="21"/>
              </w:rPr>
            </w:pPr>
          </w:p>
          <w:p w14:paraId="7180CA1B" w14:textId="77777777" w:rsidR="00270C10" w:rsidRPr="00270C10" w:rsidRDefault="00270C10" w:rsidP="00270C10">
            <w:pPr>
              <w:rPr>
                <w:rFonts w:asciiTheme="minorHAnsi" w:hAnsiTheme="minorHAnsi" w:cstheme="minorHAnsi"/>
                <w:sz w:val="21"/>
                <w:szCs w:val="21"/>
              </w:rPr>
            </w:pPr>
          </w:p>
          <w:p w14:paraId="74D64F23" w14:textId="77777777" w:rsidR="00270C10" w:rsidRPr="00270C10" w:rsidRDefault="00270C10" w:rsidP="00270C10">
            <w:pPr>
              <w:rPr>
                <w:rFonts w:asciiTheme="minorHAnsi" w:hAnsiTheme="minorHAnsi" w:cstheme="minorHAnsi"/>
                <w:sz w:val="21"/>
                <w:szCs w:val="21"/>
              </w:rPr>
            </w:pPr>
          </w:p>
          <w:p w14:paraId="5CA6F01E" w14:textId="77777777" w:rsidR="00270C10" w:rsidRPr="00270C10" w:rsidRDefault="00270C10" w:rsidP="00270C10">
            <w:pPr>
              <w:rPr>
                <w:rFonts w:asciiTheme="minorHAnsi" w:hAnsiTheme="minorHAnsi" w:cstheme="minorHAnsi"/>
                <w:sz w:val="21"/>
                <w:szCs w:val="21"/>
              </w:rPr>
            </w:pPr>
          </w:p>
          <w:p w14:paraId="0B56993A" w14:textId="77777777" w:rsidR="00270C10" w:rsidRPr="00270C10" w:rsidRDefault="00270C10" w:rsidP="00270C10">
            <w:pPr>
              <w:rPr>
                <w:rFonts w:asciiTheme="minorHAnsi" w:hAnsiTheme="minorHAnsi" w:cstheme="minorHAnsi"/>
                <w:sz w:val="21"/>
                <w:szCs w:val="21"/>
              </w:rPr>
            </w:pPr>
          </w:p>
          <w:p w14:paraId="1440EFE2" w14:textId="77777777" w:rsidR="00270C10" w:rsidRPr="00270C10" w:rsidRDefault="00270C10" w:rsidP="00270C10">
            <w:pPr>
              <w:rPr>
                <w:rFonts w:asciiTheme="minorHAnsi" w:hAnsiTheme="minorHAnsi" w:cstheme="minorHAnsi"/>
                <w:sz w:val="21"/>
                <w:szCs w:val="21"/>
              </w:rPr>
            </w:pPr>
          </w:p>
          <w:p w14:paraId="1A3F7238" w14:textId="77777777" w:rsidR="00270C10" w:rsidRPr="00270C10" w:rsidRDefault="00270C10" w:rsidP="00270C10">
            <w:pPr>
              <w:rPr>
                <w:rFonts w:asciiTheme="minorHAnsi" w:hAnsiTheme="minorHAnsi" w:cstheme="minorHAnsi"/>
                <w:sz w:val="21"/>
                <w:szCs w:val="21"/>
              </w:rPr>
            </w:pPr>
          </w:p>
          <w:p w14:paraId="0F0D7BE7" w14:textId="77777777" w:rsidR="00270C10" w:rsidRPr="00270C10" w:rsidRDefault="00270C10" w:rsidP="00270C10">
            <w:pPr>
              <w:rPr>
                <w:rFonts w:asciiTheme="minorHAnsi" w:hAnsiTheme="minorHAnsi" w:cstheme="minorHAnsi"/>
                <w:sz w:val="21"/>
                <w:szCs w:val="21"/>
              </w:rPr>
            </w:pPr>
          </w:p>
          <w:p w14:paraId="1357112E" w14:textId="77777777" w:rsidR="00270C10" w:rsidRPr="00270C10" w:rsidRDefault="00270C10" w:rsidP="00270C10">
            <w:pPr>
              <w:rPr>
                <w:rFonts w:asciiTheme="minorHAnsi" w:hAnsiTheme="minorHAnsi" w:cstheme="minorHAnsi"/>
                <w:sz w:val="21"/>
                <w:szCs w:val="21"/>
              </w:rPr>
            </w:pPr>
          </w:p>
          <w:p w14:paraId="0E3AD766" w14:textId="77777777" w:rsidR="00270C10" w:rsidRPr="00270C10" w:rsidRDefault="00270C10" w:rsidP="00270C10">
            <w:pPr>
              <w:rPr>
                <w:rFonts w:asciiTheme="minorHAnsi" w:hAnsiTheme="minorHAnsi" w:cstheme="minorHAnsi"/>
                <w:sz w:val="21"/>
                <w:szCs w:val="21"/>
              </w:rPr>
            </w:pPr>
          </w:p>
          <w:p w14:paraId="026614B0" w14:textId="77777777" w:rsidR="00270C10" w:rsidRPr="00270C10" w:rsidRDefault="00270C10" w:rsidP="00270C10">
            <w:pPr>
              <w:rPr>
                <w:rFonts w:asciiTheme="minorHAnsi" w:hAnsiTheme="minorHAnsi" w:cstheme="minorHAnsi"/>
                <w:sz w:val="21"/>
                <w:szCs w:val="21"/>
              </w:rPr>
            </w:pPr>
          </w:p>
          <w:p w14:paraId="213452FF" w14:textId="77777777" w:rsidR="00270C10" w:rsidRPr="00270C10" w:rsidRDefault="00270C10" w:rsidP="00270C10">
            <w:pPr>
              <w:rPr>
                <w:rFonts w:asciiTheme="minorHAnsi" w:hAnsiTheme="minorHAnsi" w:cstheme="minorHAnsi"/>
                <w:sz w:val="21"/>
                <w:szCs w:val="21"/>
              </w:rPr>
            </w:pPr>
          </w:p>
          <w:p w14:paraId="6F60B6CF" w14:textId="77777777" w:rsidR="00270C10" w:rsidRPr="00270C10" w:rsidRDefault="00270C10" w:rsidP="00270C10">
            <w:pPr>
              <w:rPr>
                <w:rFonts w:asciiTheme="minorHAnsi" w:hAnsiTheme="minorHAnsi" w:cstheme="minorHAnsi"/>
                <w:sz w:val="21"/>
                <w:szCs w:val="21"/>
              </w:rPr>
            </w:pPr>
          </w:p>
          <w:p w14:paraId="6C52208D" w14:textId="77777777" w:rsidR="00270C10" w:rsidRPr="00270C10" w:rsidRDefault="00270C10" w:rsidP="00270C10">
            <w:pPr>
              <w:rPr>
                <w:rFonts w:asciiTheme="minorHAnsi" w:hAnsiTheme="minorHAnsi" w:cstheme="minorHAnsi"/>
                <w:sz w:val="21"/>
                <w:szCs w:val="21"/>
              </w:rPr>
            </w:pPr>
          </w:p>
          <w:p w14:paraId="25B7BD15" w14:textId="77777777" w:rsidR="00270C10" w:rsidRPr="00270C10" w:rsidRDefault="00270C10" w:rsidP="00270C10">
            <w:pPr>
              <w:rPr>
                <w:rFonts w:asciiTheme="minorHAnsi" w:hAnsiTheme="minorHAnsi" w:cstheme="minorHAnsi"/>
                <w:sz w:val="21"/>
                <w:szCs w:val="21"/>
              </w:rPr>
            </w:pPr>
          </w:p>
          <w:p w14:paraId="14DD8BD9" w14:textId="77777777" w:rsidR="00270C10" w:rsidRPr="00270C10" w:rsidRDefault="00270C10" w:rsidP="00270C10">
            <w:pPr>
              <w:rPr>
                <w:rFonts w:asciiTheme="minorHAnsi" w:hAnsiTheme="minorHAnsi" w:cstheme="minorHAnsi"/>
                <w:sz w:val="21"/>
                <w:szCs w:val="21"/>
              </w:rPr>
            </w:pPr>
          </w:p>
          <w:p w14:paraId="124AC6AC" w14:textId="77777777" w:rsidR="00270C10" w:rsidRPr="00270C10" w:rsidRDefault="00270C10" w:rsidP="00270C10">
            <w:pPr>
              <w:rPr>
                <w:rFonts w:asciiTheme="minorHAnsi" w:hAnsiTheme="minorHAnsi" w:cstheme="minorHAnsi"/>
                <w:sz w:val="21"/>
                <w:szCs w:val="21"/>
              </w:rPr>
            </w:pPr>
          </w:p>
          <w:p w14:paraId="59B468DC" w14:textId="77777777" w:rsidR="00270C10" w:rsidRPr="00270C10" w:rsidRDefault="00270C10" w:rsidP="00270C10">
            <w:pPr>
              <w:rPr>
                <w:rFonts w:asciiTheme="minorHAnsi" w:hAnsiTheme="minorHAnsi" w:cstheme="minorHAnsi"/>
                <w:sz w:val="21"/>
                <w:szCs w:val="21"/>
              </w:rPr>
            </w:pPr>
          </w:p>
          <w:p w14:paraId="7927987C" w14:textId="77777777" w:rsidR="00270C10" w:rsidRPr="00270C10" w:rsidRDefault="00270C10" w:rsidP="00270C10">
            <w:pPr>
              <w:rPr>
                <w:rFonts w:asciiTheme="minorHAnsi" w:hAnsiTheme="minorHAnsi" w:cstheme="minorHAnsi"/>
                <w:sz w:val="21"/>
                <w:szCs w:val="21"/>
              </w:rPr>
            </w:pPr>
          </w:p>
          <w:p w14:paraId="7F11C1B5" w14:textId="77777777" w:rsidR="00270C10" w:rsidRPr="00270C10" w:rsidRDefault="00270C10" w:rsidP="00270C10">
            <w:pPr>
              <w:rPr>
                <w:rFonts w:asciiTheme="minorHAnsi" w:hAnsiTheme="minorHAnsi" w:cstheme="minorHAnsi"/>
                <w:sz w:val="21"/>
                <w:szCs w:val="21"/>
              </w:rPr>
            </w:pPr>
          </w:p>
          <w:p w14:paraId="674135E9" w14:textId="77777777" w:rsidR="00270C10" w:rsidRPr="00270C10" w:rsidRDefault="00270C10" w:rsidP="00270C10">
            <w:pPr>
              <w:rPr>
                <w:rFonts w:asciiTheme="minorHAnsi" w:hAnsiTheme="minorHAnsi" w:cstheme="minorHAnsi"/>
                <w:sz w:val="21"/>
                <w:szCs w:val="21"/>
              </w:rPr>
            </w:pPr>
          </w:p>
          <w:p w14:paraId="4BBE20E8" w14:textId="77777777" w:rsidR="00270C10" w:rsidRPr="00270C10" w:rsidRDefault="00270C10" w:rsidP="00270C10">
            <w:pPr>
              <w:rPr>
                <w:rFonts w:asciiTheme="minorHAnsi" w:hAnsiTheme="minorHAnsi" w:cstheme="minorHAnsi"/>
                <w:sz w:val="21"/>
                <w:szCs w:val="21"/>
              </w:rPr>
            </w:pPr>
          </w:p>
          <w:p w14:paraId="58014862" w14:textId="77777777" w:rsidR="00270C10" w:rsidRPr="00270C10" w:rsidRDefault="00270C10" w:rsidP="00270C10">
            <w:pPr>
              <w:rPr>
                <w:rFonts w:asciiTheme="minorHAnsi" w:hAnsiTheme="minorHAnsi" w:cstheme="minorHAnsi"/>
                <w:sz w:val="21"/>
                <w:szCs w:val="21"/>
              </w:rPr>
            </w:pPr>
          </w:p>
          <w:p w14:paraId="4442CB37" w14:textId="77777777" w:rsidR="00270C10" w:rsidRPr="00270C10" w:rsidRDefault="00270C10" w:rsidP="00270C10">
            <w:pPr>
              <w:rPr>
                <w:rFonts w:asciiTheme="minorHAnsi" w:hAnsiTheme="minorHAnsi" w:cstheme="minorHAnsi"/>
                <w:sz w:val="21"/>
                <w:szCs w:val="21"/>
              </w:rPr>
            </w:pPr>
          </w:p>
          <w:p w14:paraId="517AE13C" w14:textId="77777777" w:rsidR="00270C10" w:rsidRPr="00270C10" w:rsidRDefault="00270C10" w:rsidP="00270C10">
            <w:pPr>
              <w:rPr>
                <w:rFonts w:asciiTheme="minorHAnsi" w:hAnsiTheme="minorHAnsi" w:cstheme="minorHAnsi"/>
                <w:sz w:val="21"/>
                <w:szCs w:val="21"/>
              </w:rPr>
            </w:pPr>
          </w:p>
          <w:p w14:paraId="721F95FB" w14:textId="77777777" w:rsidR="00270C10" w:rsidRPr="00270C10" w:rsidRDefault="00270C10" w:rsidP="00270C10">
            <w:pPr>
              <w:rPr>
                <w:rFonts w:asciiTheme="minorHAnsi" w:hAnsiTheme="minorHAnsi" w:cstheme="minorHAnsi"/>
                <w:sz w:val="21"/>
                <w:szCs w:val="21"/>
              </w:rPr>
            </w:pPr>
          </w:p>
          <w:p w14:paraId="40C9C08F" w14:textId="77777777" w:rsidR="00270C10" w:rsidRPr="00270C10" w:rsidRDefault="00270C10" w:rsidP="00270C10">
            <w:pPr>
              <w:rPr>
                <w:rFonts w:asciiTheme="minorHAnsi" w:hAnsiTheme="minorHAnsi" w:cstheme="minorHAnsi"/>
                <w:sz w:val="21"/>
                <w:szCs w:val="21"/>
              </w:rPr>
            </w:pPr>
          </w:p>
          <w:p w14:paraId="16ED09E4" w14:textId="77777777" w:rsidR="00270C10" w:rsidRPr="00270C10" w:rsidRDefault="00270C10" w:rsidP="00270C10">
            <w:pPr>
              <w:rPr>
                <w:rFonts w:asciiTheme="minorHAnsi" w:hAnsiTheme="minorHAnsi" w:cstheme="minorHAnsi"/>
                <w:sz w:val="21"/>
                <w:szCs w:val="21"/>
              </w:rPr>
            </w:pPr>
          </w:p>
          <w:p w14:paraId="1EA11E70" w14:textId="77777777" w:rsidR="00270C10" w:rsidRPr="00270C10" w:rsidRDefault="00270C10" w:rsidP="00270C10">
            <w:pPr>
              <w:rPr>
                <w:rFonts w:asciiTheme="minorHAnsi" w:hAnsiTheme="minorHAnsi" w:cstheme="minorHAnsi"/>
                <w:sz w:val="21"/>
                <w:szCs w:val="21"/>
              </w:rPr>
            </w:pPr>
          </w:p>
          <w:p w14:paraId="2619616A" w14:textId="77777777" w:rsidR="00270C10" w:rsidRPr="00270C10" w:rsidRDefault="00270C10" w:rsidP="00270C10">
            <w:pPr>
              <w:rPr>
                <w:rFonts w:asciiTheme="minorHAnsi" w:hAnsiTheme="minorHAnsi" w:cstheme="minorHAnsi"/>
                <w:sz w:val="21"/>
                <w:szCs w:val="21"/>
              </w:rPr>
            </w:pPr>
          </w:p>
          <w:p w14:paraId="36BAF839" w14:textId="77777777" w:rsidR="00270C10" w:rsidRPr="00270C10" w:rsidRDefault="00270C10" w:rsidP="00270C10">
            <w:pPr>
              <w:rPr>
                <w:rFonts w:asciiTheme="minorHAnsi" w:hAnsiTheme="minorHAnsi" w:cstheme="minorHAnsi"/>
                <w:sz w:val="21"/>
                <w:szCs w:val="21"/>
              </w:rPr>
            </w:pPr>
          </w:p>
          <w:p w14:paraId="3DD17EF2" w14:textId="77777777" w:rsidR="00270C10" w:rsidRPr="00270C10" w:rsidRDefault="00270C10" w:rsidP="00270C10">
            <w:pPr>
              <w:rPr>
                <w:rFonts w:asciiTheme="minorHAnsi" w:hAnsiTheme="minorHAnsi" w:cstheme="minorHAnsi"/>
                <w:sz w:val="21"/>
                <w:szCs w:val="21"/>
              </w:rPr>
            </w:pPr>
          </w:p>
          <w:p w14:paraId="28FFD465" w14:textId="77777777" w:rsidR="00270C10" w:rsidRPr="00270C10" w:rsidRDefault="00270C10" w:rsidP="00270C10">
            <w:pPr>
              <w:rPr>
                <w:rFonts w:asciiTheme="minorHAnsi" w:hAnsiTheme="minorHAnsi" w:cstheme="minorHAnsi"/>
                <w:sz w:val="21"/>
                <w:szCs w:val="21"/>
              </w:rPr>
            </w:pPr>
          </w:p>
          <w:p w14:paraId="7983EF4B" w14:textId="77777777" w:rsidR="00270C10" w:rsidRPr="00270C10" w:rsidRDefault="00270C10" w:rsidP="00270C10">
            <w:pPr>
              <w:rPr>
                <w:rFonts w:asciiTheme="minorHAnsi" w:hAnsiTheme="minorHAnsi" w:cstheme="minorHAnsi"/>
                <w:sz w:val="21"/>
                <w:szCs w:val="21"/>
              </w:rPr>
            </w:pPr>
          </w:p>
          <w:p w14:paraId="558010D2" w14:textId="77777777" w:rsidR="00270C10" w:rsidRPr="00270C10" w:rsidRDefault="00270C10" w:rsidP="00270C10">
            <w:pPr>
              <w:rPr>
                <w:rFonts w:asciiTheme="minorHAnsi" w:hAnsiTheme="minorHAnsi" w:cstheme="minorHAnsi"/>
                <w:sz w:val="21"/>
                <w:szCs w:val="21"/>
              </w:rPr>
            </w:pPr>
          </w:p>
          <w:p w14:paraId="2D123CCE" w14:textId="77777777" w:rsidR="00270C10" w:rsidRPr="00270C10" w:rsidRDefault="00270C10" w:rsidP="00270C10">
            <w:pPr>
              <w:rPr>
                <w:rFonts w:asciiTheme="minorHAnsi" w:hAnsiTheme="minorHAnsi" w:cstheme="minorHAnsi"/>
                <w:sz w:val="21"/>
                <w:szCs w:val="21"/>
              </w:rPr>
            </w:pPr>
          </w:p>
          <w:p w14:paraId="2FB36F9F" w14:textId="77777777" w:rsidR="00270C10" w:rsidRPr="00270C10" w:rsidRDefault="00270C10" w:rsidP="00270C10">
            <w:pPr>
              <w:rPr>
                <w:rFonts w:asciiTheme="minorHAnsi" w:hAnsiTheme="minorHAnsi" w:cstheme="minorHAnsi"/>
                <w:sz w:val="21"/>
                <w:szCs w:val="21"/>
              </w:rPr>
            </w:pPr>
          </w:p>
          <w:p w14:paraId="11CDF6DD" w14:textId="77777777" w:rsidR="00270C10" w:rsidRPr="00270C10" w:rsidRDefault="00270C10" w:rsidP="00270C10">
            <w:pPr>
              <w:rPr>
                <w:rFonts w:asciiTheme="minorHAnsi" w:hAnsiTheme="minorHAnsi" w:cstheme="minorHAnsi"/>
                <w:sz w:val="21"/>
                <w:szCs w:val="21"/>
              </w:rPr>
            </w:pPr>
          </w:p>
          <w:p w14:paraId="2584366E" w14:textId="77777777" w:rsidR="00270C10" w:rsidRPr="00270C10" w:rsidRDefault="00270C10" w:rsidP="00270C10">
            <w:pPr>
              <w:rPr>
                <w:rFonts w:asciiTheme="minorHAnsi" w:hAnsiTheme="minorHAnsi" w:cstheme="minorHAnsi"/>
                <w:sz w:val="21"/>
                <w:szCs w:val="21"/>
              </w:rPr>
            </w:pPr>
          </w:p>
          <w:p w14:paraId="5C28F200" w14:textId="77777777" w:rsidR="00270C10" w:rsidRPr="00270C10" w:rsidRDefault="00270C10" w:rsidP="00270C10">
            <w:pPr>
              <w:rPr>
                <w:rFonts w:asciiTheme="minorHAnsi" w:hAnsiTheme="minorHAnsi" w:cstheme="minorHAnsi"/>
                <w:sz w:val="21"/>
                <w:szCs w:val="21"/>
              </w:rPr>
            </w:pPr>
          </w:p>
          <w:p w14:paraId="29D8D440" w14:textId="77777777" w:rsidR="00270C10" w:rsidRPr="00270C10" w:rsidRDefault="00270C10" w:rsidP="00270C10">
            <w:pPr>
              <w:rPr>
                <w:rFonts w:asciiTheme="minorHAnsi" w:hAnsiTheme="minorHAnsi" w:cstheme="minorHAnsi"/>
                <w:sz w:val="21"/>
                <w:szCs w:val="21"/>
              </w:rPr>
            </w:pPr>
          </w:p>
          <w:p w14:paraId="7E536474" w14:textId="77777777" w:rsidR="00270C10" w:rsidRPr="00270C10" w:rsidRDefault="00270C10" w:rsidP="00270C10">
            <w:pPr>
              <w:rPr>
                <w:rFonts w:asciiTheme="minorHAnsi" w:hAnsiTheme="minorHAnsi" w:cstheme="minorHAnsi"/>
                <w:sz w:val="21"/>
                <w:szCs w:val="21"/>
              </w:rPr>
            </w:pPr>
          </w:p>
          <w:p w14:paraId="0431447B" w14:textId="77777777" w:rsidR="00270C10" w:rsidRPr="00270C10" w:rsidRDefault="00270C10" w:rsidP="00270C10">
            <w:pPr>
              <w:jc w:val="center"/>
              <w:rPr>
                <w:rFonts w:asciiTheme="minorHAnsi" w:hAnsiTheme="minorHAnsi" w:cstheme="minorHAnsi"/>
                <w:sz w:val="21"/>
                <w:szCs w:val="21"/>
              </w:rPr>
            </w:pPr>
          </w:p>
        </w:tc>
        <w:tc>
          <w:tcPr>
            <w:tcW w:w="1274" w:type="dxa"/>
            <w:shd w:val="clear" w:color="auto" w:fill="D9E2F3" w:themeFill="accent1" w:themeFillTint="33"/>
            <w:vAlign w:val="center"/>
          </w:tcPr>
          <w:p w14:paraId="3417DCB5" w14:textId="77777777" w:rsidR="00270C10" w:rsidRPr="00270C10" w:rsidRDefault="00270C10" w:rsidP="00270C10">
            <w:pPr>
              <w:jc w:val="center"/>
              <w:rPr>
                <w:rFonts w:ascii="Calibri" w:hAnsi="Calibri" w:cs="Calibri"/>
                <w:sz w:val="21"/>
                <w:szCs w:val="21"/>
              </w:rPr>
            </w:pPr>
            <w:r w:rsidRPr="00270C10">
              <w:rPr>
                <w:rFonts w:ascii="Calibri" w:hAnsi="Calibri" w:cs="Calibri"/>
                <w:sz w:val="21"/>
                <w:szCs w:val="21"/>
              </w:rPr>
              <w:lastRenderedPageBreak/>
              <w:t>U8</w:t>
            </w:r>
          </w:p>
          <w:p w14:paraId="1CBDDA37" w14:textId="77777777" w:rsidR="00270C10" w:rsidRPr="00270C10" w:rsidRDefault="00270C10" w:rsidP="00270C10">
            <w:pPr>
              <w:contextualSpacing/>
              <w:jc w:val="center"/>
              <w:rPr>
                <w:rFonts w:asciiTheme="minorHAnsi" w:hAnsiTheme="minorHAnsi" w:cstheme="minorHAnsi"/>
                <w:sz w:val="21"/>
                <w:szCs w:val="21"/>
              </w:rPr>
            </w:pPr>
          </w:p>
        </w:tc>
        <w:tc>
          <w:tcPr>
            <w:tcW w:w="1275" w:type="dxa"/>
            <w:vAlign w:val="center"/>
          </w:tcPr>
          <w:p w14:paraId="711CCB38" w14:textId="4F30C336" w:rsidR="00270C10" w:rsidRPr="00270C10" w:rsidRDefault="00270C10" w:rsidP="00270C10">
            <w:pPr>
              <w:contextualSpacing/>
              <w:jc w:val="center"/>
              <w:rPr>
                <w:rFonts w:asciiTheme="minorHAnsi" w:hAnsiTheme="minorHAnsi" w:cstheme="minorHAnsi"/>
                <w:sz w:val="21"/>
                <w:szCs w:val="21"/>
              </w:rPr>
            </w:pPr>
          </w:p>
        </w:tc>
        <w:tc>
          <w:tcPr>
            <w:tcW w:w="1275" w:type="dxa"/>
            <w:vAlign w:val="center"/>
          </w:tcPr>
          <w:p w14:paraId="78AD0772" w14:textId="77777777" w:rsidR="00270C10" w:rsidRPr="00270C10" w:rsidRDefault="00270C10" w:rsidP="00270C10">
            <w:pPr>
              <w:contextualSpacing/>
              <w:jc w:val="center"/>
              <w:rPr>
                <w:rFonts w:asciiTheme="minorHAnsi" w:hAnsiTheme="minorHAnsi" w:cstheme="minorHAnsi"/>
                <w:sz w:val="21"/>
                <w:szCs w:val="21"/>
              </w:rPr>
            </w:pPr>
          </w:p>
        </w:tc>
      </w:tr>
      <w:tr w:rsidR="00270C10" w:rsidRPr="00270C10" w14:paraId="0E7FCE0D" w14:textId="77777777" w:rsidTr="003F6D4B">
        <w:trPr>
          <w:jc w:val="center"/>
        </w:trPr>
        <w:tc>
          <w:tcPr>
            <w:tcW w:w="486" w:type="dxa"/>
            <w:shd w:val="clear" w:color="auto" w:fill="D9E2F3" w:themeFill="accent1" w:themeFillTint="33"/>
            <w:vAlign w:val="center"/>
          </w:tcPr>
          <w:p w14:paraId="2152B4E0" w14:textId="5EA96EFC" w:rsidR="00270C10" w:rsidRPr="00270C10" w:rsidRDefault="00270C10" w:rsidP="00270C10">
            <w:pPr>
              <w:contextualSpacing/>
              <w:jc w:val="both"/>
              <w:rPr>
                <w:rFonts w:asciiTheme="minorHAnsi" w:hAnsiTheme="minorHAnsi" w:cstheme="minorHAnsi"/>
                <w:sz w:val="21"/>
                <w:szCs w:val="21"/>
              </w:rPr>
            </w:pPr>
            <w:r w:rsidRPr="00270C10">
              <w:rPr>
                <w:rFonts w:asciiTheme="minorHAnsi" w:hAnsiTheme="minorHAnsi" w:cstheme="minorHAnsi"/>
                <w:sz w:val="21"/>
                <w:szCs w:val="21"/>
              </w:rPr>
              <w:lastRenderedPageBreak/>
              <w:t>32</w:t>
            </w:r>
          </w:p>
        </w:tc>
        <w:tc>
          <w:tcPr>
            <w:tcW w:w="2090" w:type="dxa"/>
            <w:shd w:val="clear" w:color="auto" w:fill="D9E2F3" w:themeFill="accent1" w:themeFillTint="33"/>
            <w:vAlign w:val="center"/>
          </w:tcPr>
          <w:p w14:paraId="7CF1B12A" w14:textId="47352636" w:rsidR="00270C10" w:rsidRPr="00270C10" w:rsidRDefault="00270C10" w:rsidP="00270C10">
            <w:pPr>
              <w:contextualSpacing/>
              <w:jc w:val="both"/>
              <w:rPr>
                <w:rFonts w:asciiTheme="minorHAnsi" w:hAnsiTheme="minorHAnsi" w:cstheme="minorHAnsi"/>
                <w:sz w:val="21"/>
                <w:szCs w:val="21"/>
              </w:rPr>
            </w:pPr>
            <w:r w:rsidRPr="00270C10">
              <w:rPr>
                <w:rFonts w:asciiTheme="minorHAnsi" w:hAnsiTheme="minorHAnsi" w:cstheme="minorHAnsi"/>
                <w:color w:val="022331"/>
                <w:sz w:val="21"/>
                <w:szCs w:val="21"/>
              </w:rPr>
              <w:t>Akustikos rinkinys</w:t>
            </w:r>
          </w:p>
        </w:tc>
        <w:tc>
          <w:tcPr>
            <w:tcW w:w="4223" w:type="dxa"/>
            <w:shd w:val="clear" w:color="auto" w:fill="D9E2F3" w:themeFill="accent1" w:themeFillTint="33"/>
            <w:vAlign w:val="center"/>
          </w:tcPr>
          <w:p w14:paraId="53F33B3A"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Akustinių garsų tyrimo rinkinys</w:t>
            </w:r>
          </w:p>
          <w:p w14:paraId="3533F138" w14:textId="77777777" w:rsidR="00270C10" w:rsidRPr="00270C10" w:rsidRDefault="00270C10" w:rsidP="00270C10">
            <w:pPr>
              <w:jc w:val="both"/>
              <w:rPr>
                <w:rFonts w:asciiTheme="minorHAnsi" w:hAnsiTheme="minorHAnsi" w:cstheme="minorHAnsi"/>
                <w:sz w:val="21"/>
                <w:szCs w:val="21"/>
              </w:rPr>
            </w:pPr>
          </w:p>
          <w:p w14:paraId="24B9C052"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Su siūlomu rinkiniu turi būti galima atlikti šiuos  eksperimentus:</w:t>
            </w:r>
          </w:p>
          <w:p w14:paraId="0513CE81"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 Garsas, garso stiprumas, triukšmas.</w:t>
            </w:r>
          </w:p>
          <w:p w14:paraId="63E5CDA1"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 Švilpukai ir vamzdžiai.</w:t>
            </w:r>
          </w:p>
          <w:p w14:paraId="020E7E1F"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 Vibruojamieji strypai, plokštės ir varpai.</w:t>
            </w:r>
          </w:p>
          <w:p w14:paraId="01091C92"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 Kamertonas su braižytuvo rašikliu.</w:t>
            </w:r>
          </w:p>
          <w:p w14:paraId="5599AE15"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 Garso bangų sklidimas, greitis .</w:t>
            </w:r>
          </w:p>
          <w:p w14:paraId="03B85071"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 Judantys garso šaltiniai (Doplerio efektas).</w:t>
            </w:r>
          </w:p>
          <w:p w14:paraId="50F2A63D"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 Stovinčios bangos.</w:t>
            </w:r>
          </w:p>
          <w:p w14:paraId="07E04BEE"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 Bangos ilgio matavimas.</w:t>
            </w:r>
          </w:p>
          <w:p w14:paraId="42CD8DCD"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lastRenderedPageBreak/>
              <w:t>- Rezonansas.</w:t>
            </w:r>
          </w:p>
          <w:p w14:paraId="62C5CEFB"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 Muzikos instrumentų garsai.</w:t>
            </w:r>
          </w:p>
          <w:p w14:paraId="59A26765"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 Infragarsas.</w:t>
            </w:r>
          </w:p>
          <w:p w14:paraId="46658354"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Rinkinyje turi būti:</w:t>
            </w:r>
          </w:p>
          <w:p w14:paraId="3F6C0E19"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 Monochordas, su liniuote ir muzikine skale.</w:t>
            </w:r>
          </w:p>
          <w:p w14:paraId="2F65B418"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 Metalofonas su plaktuku.</w:t>
            </w:r>
          </w:p>
          <w:p w14:paraId="6BBABC7B"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 xml:space="preserve">- </w:t>
            </w:r>
            <w:r w:rsidRPr="00270C10">
              <w:rPr>
                <w:rStyle w:val="ts-alignment-element"/>
                <w:rFonts w:asciiTheme="minorHAnsi" w:hAnsiTheme="minorHAnsi" w:cstheme="minorHAnsi"/>
                <w:sz w:val="21"/>
                <w:szCs w:val="21"/>
              </w:rPr>
              <w:t>Chladni</w:t>
            </w:r>
            <w:r w:rsidRPr="00270C10">
              <w:rPr>
                <w:rFonts w:asciiTheme="minorHAnsi" w:hAnsiTheme="minorHAnsi" w:cstheme="minorHAnsi"/>
                <w:sz w:val="21"/>
                <w:szCs w:val="21"/>
              </w:rPr>
              <w:t xml:space="preserve"> </w:t>
            </w:r>
            <w:r w:rsidRPr="00270C10">
              <w:rPr>
                <w:rStyle w:val="ts-alignment-element"/>
                <w:rFonts w:asciiTheme="minorHAnsi" w:hAnsiTheme="minorHAnsi" w:cstheme="minorHAnsi"/>
                <w:sz w:val="21"/>
                <w:szCs w:val="21"/>
              </w:rPr>
              <w:t>plokštelė</w:t>
            </w:r>
            <w:r w:rsidRPr="00270C10">
              <w:rPr>
                <w:rFonts w:asciiTheme="minorHAnsi" w:hAnsiTheme="minorHAnsi" w:cstheme="minorHAnsi"/>
                <w:sz w:val="21"/>
                <w:szCs w:val="21"/>
              </w:rPr>
              <w:t xml:space="preserve"> su rankena.</w:t>
            </w:r>
          </w:p>
          <w:p w14:paraId="75DDAAA0"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 Ne mažiau kaip 2 skirtingų dažnių kamertonai.</w:t>
            </w:r>
          </w:p>
          <w:p w14:paraId="53E7A459"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 Kamertonas su rašikliu</w:t>
            </w:r>
          </w:p>
          <w:p w14:paraId="7898DDA5"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 Vaistinio pataiso (Lycopodium) pudra, 5 g.</w:t>
            </w:r>
          </w:p>
          <w:p w14:paraId="1B7BF1B0"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 Ne mažiau kaip 4 skirtingo dydžio Helmholtzo rezonatoriai.</w:t>
            </w:r>
          </w:p>
          <w:p w14:paraId="7CF3B265"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 Švilpukas.</w:t>
            </w:r>
          </w:p>
          <w:p w14:paraId="2C0FB525"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 Galtono švilpukas.</w:t>
            </w:r>
          </w:p>
          <w:p w14:paraId="71A50802"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 Varpelio kupolas ir strypelis.</w:t>
            </w:r>
          </w:p>
          <w:p w14:paraId="63311E13"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 Nendrinis vamzdelis su skylutėmis.</w:t>
            </w:r>
          </w:p>
          <w:p w14:paraId="6E5BA7B9"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 Plieninė virvelė, virvelė bangoms demonstruoti.</w:t>
            </w:r>
          </w:p>
          <w:p w14:paraId="4D3E68D4"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 Sraigtinis spaustukas, plastikinis blokas spaustukui.</w:t>
            </w:r>
          </w:p>
          <w:p w14:paraId="6E487A55"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 Stikliniai vamzdeliai, juose esančiam oro stulpui tirti (atviras galas ir uždaromas galas).</w:t>
            </w:r>
          </w:p>
          <w:p w14:paraId="6D8A0F9A"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 Kundto vamzdis, stūmoklis.</w:t>
            </w:r>
          </w:p>
          <w:p w14:paraId="6485898B"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 Metalinė Chladni plokštė su rankena.</w:t>
            </w:r>
          </w:p>
          <w:p w14:paraId="71FA8A69"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Rinkinys turi būti parengtas naudojimui, turi būti pateikti visi reikalingi priedai.</w:t>
            </w:r>
          </w:p>
          <w:p w14:paraId="339CD415"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Vartotojams turi būti pateikta naudojimo instrukcija (galimų bandymų aprašymai) lietuvių kalba.</w:t>
            </w:r>
          </w:p>
          <w:p w14:paraId="2280FFE0"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 xml:space="preserve">Siūlomas rinkinys turi būti komplektuojamas ne daugiau kaip dvejuose  plastikinėse, tvirtose uždaromose dėžėse/lagaminuose.   </w:t>
            </w:r>
          </w:p>
          <w:p w14:paraId="49E4EA79" w14:textId="77777777" w:rsidR="00270C10" w:rsidRPr="00270C10" w:rsidRDefault="00270C10" w:rsidP="00270C10">
            <w:pPr>
              <w:spacing w:after="160" w:line="259" w:lineRule="auto"/>
              <w:jc w:val="both"/>
              <w:rPr>
                <w:rFonts w:asciiTheme="minorHAnsi" w:hAnsiTheme="minorHAnsi" w:cstheme="minorHAnsi"/>
                <w:sz w:val="21"/>
                <w:szCs w:val="21"/>
                <w:highlight w:val="green"/>
              </w:rPr>
            </w:pPr>
            <w:r w:rsidRPr="00270C10">
              <w:rPr>
                <w:rFonts w:asciiTheme="minorHAnsi" w:hAnsiTheme="minorHAnsi" w:cstheme="minorHAnsi"/>
                <w:sz w:val="21"/>
                <w:szCs w:val="21"/>
              </w:rPr>
              <w:t>Dėžių/lagaminų viduje turi būti įrengtos iš paralono, putų (ar panašios medžiagos) siūlomo rinkinio priemonėms skirtos laikymo vietos.</w:t>
            </w:r>
          </w:p>
          <w:p w14:paraId="5F269683" w14:textId="6E040357" w:rsidR="00270C10" w:rsidRPr="00270C10" w:rsidRDefault="00270C10" w:rsidP="00270C10">
            <w:pPr>
              <w:contextualSpacing/>
              <w:jc w:val="both"/>
              <w:rPr>
                <w:rFonts w:asciiTheme="minorHAnsi" w:hAnsiTheme="minorHAnsi" w:cstheme="minorHAnsi"/>
                <w:sz w:val="21"/>
                <w:szCs w:val="21"/>
              </w:rPr>
            </w:pPr>
            <w:r w:rsidRPr="00270C10">
              <w:rPr>
                <w:rFonts w:asciiTheme="minorHAnsi" w:hAnsiTheme="minorHAnsi" w:cstheme="minorHAnsi"/>
                <w:sz w:val="21"/>
                <w:szCs w:val="21"/>
              </w:rPr>
              <w:lastRenderedPageBreak/>
              <w:t xml:space="preserve"> Garantija 24 mėnesiai nuo prekių perdavimo-priėmimo akto pasirašymo dienos.</w:t>
            </w:r>
          </w:p>
        </w:tc>
        <w:tc>
          <w:tcPr>
            <w:tcW w:w="3677" w:type="dxa"/>
            <w:vAlign w:val="center"/>
          </w:tcPr>
          <w:p w14:paraId="6668FBF9" w14:textId="77777777" w:rsidR="00270C10" w:rsidRPr="00270C10" w:rsidRDefault="00270C10" w:rsidP="00270C10">
            <w:pPr>
              <w:contextualSpacing/>
              <w:jc w:val="both"/>
              <w:rPr>
                <w:rFonts w:asciiTheme="minorHAnsi" w:hAnsiTheme="minorHAnsi" w:cstheme="minorHAnsi"/>
                <w:sz w:val="21"/>
                <w:szCs w:val="21"/>
              </w:rPr>
            </w:pPr>
          </w:p>
        </w:tc>
        <w:tc>
          <w:tcPr>
            <w:tcW w:w="721" w:type="dxa"/>
            <w:shd w:val="clear" w:color="auto" w:fill="D9E2F3" w:themeFill="accent1" w:themeFillTint="33"/>
            <w:vAlign w:val="center"/>
          </w:tcPr>
          <w:p w14:paraId="6041A1BC" w14:textId="77777777" w:rsidR="00270C10" w:rsidRPr="00270C10" w:rsidRDefault="00270C10" w:rsidP="00270C10">
            <w:pPr>
              <w:rPr>
                <w:rFonts w:asciiTheme="minorHAnsi" w:hAnsiTheme="minorHAnsi" w:cstheme="minorHAnsi"/>
                <w:sz w:val="21"/>
                <w:szCs w:val="21"/>
              </w:rPr>
            </w:pPr>
            <w:r w:rsidRPr="00270C10">
              <w:rPr>
                <w:rFonts w:asciiTheme="minorHAnsi" w:hAnsiTheme="minorHAnsi" w:cstheme="minorHAnsi"/>
                <w:sz w:val="21"/>
                <w:szCs w:val="21"/>
              </w:rPr>
              <w:t>5</w:t>
            </w:r>
          </w:p>
          <w:p w14:paraId="50E6A334" w14:textId="77777777" w:rsidR="00270C10" w:rsidRPr="00270C10" w:rsidRDefault="00270C10" w:rsidP="00270C10">
            <w:pPr>
              <w:rPr>
                <w:rFonts w:asciiTheme="minorHAnsi" w:hAnsiTheme="minorHAnsi" w:cstheme="minorHAnsi"/>
                <w:sz w:val="21"/>
                <w:szCs w:val="21"/>
              </w:rPr>
            </w:pPr>
          </w:p>
          <w:p w14:paraId="3B0FF009" w14:textId="77777777" w:rsidR="00270C10" w:rsidRPr="00270C10" w:rsidRDefault="00270C10" w:rsidP="00270C10">
            <w:pPr>
              <w:rPr>
                <w:rFonts w:asciiTheme="minorHAnsi" w:hAnsiTheme="minorHAnsi" w:cstheme="minorHAnsi"/>
                <w:sz w:val="21"/>
                <w:szCs w:val="21"/>
              </w:rPr>
            </w:pPr>
          </w:p>
          <w:p w14:paraId="6D78638E" w14:textId="77777777" w:rsidR="00270C10" w:rsidRPr="00270C10" w:rsidRDefault="00270C10" w:rsidP="00270C10">
            <w:pPr>
              <w:rPr>
                <w:rFonts w:asciiTheme="minorHAnsi" w:hAnsiTheme="minorHAnsi" w:cstheme="minorHAnsi"/>
                <w:sz w:val="21"/>
                <w:szCs w:val="21"/>
              </w:rPr>
            </w:pPr>
          </w:p>
          <w:p w14:paraId="3E903A11" w14:textId="77777777" w:rsidR="00270C10" w:rsidRPr="00270C10" w:rsidRDefault="00270C10" w:rsidP="00270C10">
            <w:pPr>
              <w:rPr>
                <w:rFonts w:asciiTheme="minorHAnsi" w:hAnsiTheme="minorHAnsi" w:cstheme="minorHAnsi"/>
                <w:sz w:val="21"/>
                <w:szCs w:val="21"/>
              </w:rPr>
            </w:pPr>
          </w:p>
          <w:p w14:paraId="3E108534" w14:textId="77777777" w:rsidR="00270C10" w:rsidRPr="00270C10" w:rsidRDefault="00270C10" w:rsidP="00270C10">
            <w:pPr>
              <w:rPr>
                <w:rFonts w:asciiTheme="minorHAnsi" w:hAnsiTheme="minorHAnsi" w:cstheme="minorHAnsi"/>
                <w:sz w:val="21"/>
                <w:szCs w:val="21"/>
              </w:rPr>
            </w:pPr>
          </w:p>
          <w:p w14:paraId="1AD2EC5E" w14:textId="77777777" w:rsidR="00270C10" w:rsidRPr="00270C10" w:rsidRDefault="00270C10" w:rsidP="00270C10">
            <w:pPr>
              <w:rPr>
                <w:rFonts w:asciiTheme="minorHAnsi" w:hAnsiTheme="minorHAnsi" w:cstheme="minorHAnsi"/>
                <w:sz w:val="21"/>
                <w:szCs w:val="21"/>
              </w:rPr>
            </w:pPr>
          </w:p>
          <w:p w14:paraId="28C288C6" w14:textId="77777777" w:rsidR="00270C10" w:rsidRPr="00270C10" w:rsidRDefault="00270C10" w:rsidP="00270C10">
            <w:pPr>
              <w:rPr>
                <w:rFonts w:asciiTheme="minorHAnsi" w:hAnsiTheme="minorHAnsi" w:cstheme="minorHAnsi"/>
                <w:sz w:val="21"/>
                <w:szCs w:val="21"/>
              </w:rPr>
            </w:pPr>
          </w:p>
          <w:p w14:paraId="4A05D75D" w14:textId="77777777" w:rsidR="00270C10" w:rsidRPr="00270C10" w:rsidRDefault="00270C10" w:rsidP="00270C10">
            <w:pPr>
              <w:rPr>
                <w:rFonts w:asciiTheme="minorHAnsi" w:hAnsiTheme="minorHAnsi" w:cstheme="minorHAnsi"/>
                <w:sz w:val="21"/>
                <w:szCs w:val="21"/>
              </w:rPr>
            </w:pPr>
          </w:p>
          <w:p w14:paraId="5D23F6E8" w14:textId="77777777" w:rsidR="00270C10" w:rsidRPr="00270C10" w:rsidRDefault="00270C10" w:rsidP="00270C10">
            <w:pPr>
              <w:rPr>
                <w:rFonts w:asciiTheme="minorHAnsi" w:hAnsiTheme="minorHAnsi" w:cstheme="minorHAnsi"/>
                <w:sz w:val="21"/>
                <w:szCs w:val="21"/>
              </w:rPr>
            </w:pPr>
          </w:p>
          <w:p w14:paraId="47C4003E" w14:textId="77777777" w:rsidR="00270C10" w:rsidRPr="00270C10" w:rsidRDefault="00270C10" w:rsidP="00270C10">
            <w:pPr>
              <w:rPr>
                <w:rFonts w:asciiTheme="minorHAnsi" w:hAnsiTheme="minorHAnsi" w:cstheme="minorHAnsi"/>
                <w:sz w:val="21"/>
                <w:szCs w:val="21"/>
              </w:rPr>
            </w:pPr>
          </w:p>
          <w:p w14:paraId="454A1BD2" w14:textId="77777777" w:rsidR="00270C10" w:rsidRPr="00270C10" w:rsidRDefault="00270C10" w:rsidP="00270C10">
            <w:pPr>
              <w:rPr>
                <w:rFonts w:asciiTheme="minorHAnsi" w:hAnsiTheme="minorHAnsi" w:cstheme="minorHAnsi"/>
                <w:sz w:val="21"/>
                <w:szCs w:val="21"/>
              </w:rPr>
            </w:pPr>
          </w:p>
          <w:p w14:paraId="471A2433" w14:textId="77777777" w:rsidR="00270C10" w:rsidRPr="00270C10" w:rsidRDefault="00270C10" w:rsidP="00270C10">
            <w:pPr>
              <w:rPr>
                <w:rFonts w:asciiTheme="minorHAnsi" w:hAnsiTheme="minorHAnsi" w:cstheme="minorHAnsi"/>
                <w:sz w:val="21"/>
                <w:szCs w:val="21"/>
              </w:rPr>
            </w:pPr>
          </w:p>
          <w:p w14:paraId="50EB9B5B" w14:textId="77777777" w:rsidR="00270C10" w:rsidRPr="00270C10" w:rsidRDefault="00270C10" w:rsidP="00270C10">
            <w:pPr>
              <w:rPr>
                <w:rFonts w:asciiTheme="minorHAnsi" w:hAnsiTheme="minorHAnsi" w:cstheme="minorHAnsi"/>
                <w:sz w:val="21"/>
                <w:szCs w:val="21"/>
              </w:rPr>
            </w:pPr>
          </w:p>
          <w:p w14:paraId="79B3E24C" w14:textId="77777777" w:rsidR="00270C10" w:rsidRPr="00270C10" w:rsidRDefault="00270C10" w:rsidP="00270C10">
            <w:pPr>
              <w:rPr>
                <w:rFonts w:asciiTheme="minorHAnsi" w:hAnsiTheme="minorHAnsi" w:cstheme="minorHAnsi"/>
                <w:sz w:val="21"/>
                <w:szCs w:val="21"/>
              </w:rPr>
            </w:pPr>
          </w:p>
          <w:p w14:paraId="04FD8190" w14:textId="77777777" w:rsidR="00270C10" w:rsidRPr="00270C10" w:rsidRDefault="00270C10" w:rsidP="00270C10">
            <w:pPr>
              <w:rPr>
                <w:rFonts w:asciiTheme="minorHAnsi" w:hAnsiTheme="minorHAnsi" w:cstheme="minorHAnsi"/>
                <w:sz w:val="21"/>
                <w:szCs w:val="21"/>
              </w:rPr>
            </w:pPr>
          </w:p>
          <w:p w14:paraId="0C601FD9" w14:textId="77777777" w:rsidR="00270C10" w:rsidRPr="00270C10" w:rsidRDefault="00270C10" w:rsidP="00270C10">
            <w:pPr>
              <w:rPr>
                <w:rFonts w:asciiTheme="minorHAnsi" w:hAnsiTheme="minorHAnsi" w:cstheme="minorHAnsi"/>
                <w:sz w:val="21"/>
                <w:szCs w:val="21"/>
              </w:rPr>
            </w:pPr>
          </w:p>
          <w:p w14:paraId="5EB27397" w14:textId="77777777" w:rsidR="00270C10" w:rsidRPr="00270C10" w:rsidRDefault="00270C10" w:rsidP="00270C10">
            <w:pPr>
              <w:rPr>
                <w:rFonts w:asciiTheme="minorHAnsi" w:hAnsiTheme="minorHAnsi" w:cstheme="minorHAnsi"/>
                <w:sz w:val="21"/>
                <w:szCs w:val="21"/>
              </w:rPr>
            </w:pPr>
          </w:p>
          <w:p w14:paraId="7F0944B0" w14:textId="77777777" w:rsidR="00270C10" w:rsidRPr="00270C10" w:rsidRDefault="00270C10" w:rsidP="00270C10">
            <w:pPr>
              <w:rPr>
                <w:rFonts w:asciiTheme="minorHAnsi" w:hAnsiTheme="minorHAnsi" w:cstheme="minorHAnsi"/>
                <w:sz w:val="21"/>
                <w:szCs w:val="21"/>
              </w:rPr>
            </w:pPr>
          </w:p>
          <w:p w14:paraId="219D162A" w14:textId="77777777" w:rsidR="00270C10" w:rsidRPr="00270C10" w:rsidRDefault="00270C10" w:rsidP="00270C10">
            <w:pPr>
              <w:rPr>
                <w:rFonts w:asciiTheme="minorHAnsi" w:hAnsiTheme="minorHAnsi" w:cstheme="minorHAnsi"/>
                <w:sz w:val="21"/>
                <w:szCs w:val="21"/>
              </w:rPr>
            </w:pPr>
          </w:p>
          <w:p w14:paraId="22681769" w14:textId="77777777" w:rsidR="00270C10" w:rsidRPr="00270C10" w:rsidRDefault="00270C10" w:rsidP="00270C10">
            <w:pPr>
              <w:rPr>
                <w:rFonts w:asciiTheme="minorHAnsi" w:hAnsiTheme="minorHAnsi" w:cstheme="minorHAnsi"/>
                <w:sz w:val="21"/>
                <w:szCs w:val="21"/>
              </w:rPr>
            </w:pPr>
          </w:p>
          <w:p w14:paraId="0E56DBEF" w14:textId="77777777" w:rsidR="00270C10" w:rsidRPr="00270C10" w:rsidRDefault="00270C10" w:rsidP="00270C10">
            <w:pPr>
              <w:rPr>
                <w:rFonts w:asciiTheme="minorHAnsi" w:hAnsiTheme="minorHAnsi" w:cstheme="minorHAnsi"/>
                <w:sz w:val="21"/>
                <w:szCs w:val="21"/>
              </w:rPr>
            </w:pPr>
          </w:p>
          <w:p w14:paraId="3540098F" w14:textId="77777777" w:rsidR="00270C10" w:rsidRPr="00270C10" w:rsidRDefault="00270C10" w:rsidP="00270C10">
            <w:pPr>
              <w:rPr>
                <w:rFonts w:asciiTheme="minorHAnsi" w:hAnsiTheme="minorHAnsi" w:cstheme="minorHAnsi"/>
                <w:sz w:val="21"/>
                <w:szCs w:val="21"/>
              </w:rPr>
            </w:pPr>
          </w:p>
          <w:p w14:paraId="74BB9374" w14:textId="77777777" w:rsidR="00270C10" w:rsidRPr="00270C10" w:rsidRDefault="00270C10" w:rsidP="00270C10">
            <w:pPr>
              <w:rPr>
                <w:rFonts w:asciiTheme="minorHAnsi" w:hAnsiTheme="minorHAnsi" w:cstheme="minorHAnsi"/>
                <w:sz w:val="21"/>
                <w:szCs w:val="21"/>
              </w:rPr>
            </w:pPr>
          </w:p>
          <w:p w14:paraId="5B14C78B" w14:textId="77777777" w:rsidR="00270C10" w:rsidRPr="00270C10" w:rsidRDefault="00270C10" w:rsidP="00270C10">
            <w:pPr>
              <w:rPr>
                <w:rFonts w:asciiTheme="minorHAnsi" w:hAnsiTheme="minorHAnsi" w:cstheme="minorHAnsi"/>
                <w:sz w:val="21"/>
                <w:szCs w:val="21"/>
              </w:rPr>
            </w:pPr>
          </w:p>
          <w:p w14:paraId="473809D2" w14:textId="77777777" w:rsidR="00270C10" w:rsidRPr="00270C10" w:rsidRDefault="00270C10" w:rsidP="00270C10">
            <w:pPr>
              <w:rPr>
                <w:rFonts w:asciiTheme="minorHAnsi" w:hAnsiTheme="minorHAnsi" w:cstheme="minorHAnsi"/>
                <w:sz w:val="21"/>
                <w:szCs w:val="21"/>
              </w:rPr>
            </w:pPr>
          </w:p>
          <w:p w14:paraId="4BDD8D76" w14:textId="77777777" w:rsidR="00270C10" w:rsidRPr="00270C10" w:rsidRDefault="00270C10" w:rsidP="00270C10">
            <w:pPr>
              <w:rPr>
                <w:rFonts w:asciiTheme="minorHAnsi" w:hAnsiTheme="minorHAnsi" w:cstheme="minorHAnsi"/>
                <w:sz w:val="21"/>
                <w:szCs w:val="21"/>
              </w:rPr>
            </w:pPr>
          </w:p>
          <w:p w14:paraId="0D88CF59" w14:textId="77777777" w:rsidR="00270C10" w:rsidRPr="00270C10" w:rsidRDefault="00270C10" w:rsidP="00270C10">
            <w:pPr>
              <w:rPr>
                <w:rFonts w:asciiTheme="minorHAnsi" w:hAnsiTheme="minorHAnsi" w:cstheme="minorHAnsi"/>
                <w:sz w:val="21"/>
                <w:szCs w:val="21"/>
              </w:rPr>
            </w:pPr>
          </w:p>
          <w:p w14:paraId="548736E3" w14:textId="77777777" w:rsidR="00270C10" w:rsidRPr="00270C10" w:rsidRDefault="00270C10" w:rsidP="00270C10">
            <w:pPr>
              <w:rPr>
                <w:rFonts w:asciiTheme="minorHAnsi" w:hAnsiTheme="minorHAnsi" w:cstheme="minorHAnsi"/>
                <w:sz w:val="21"/>
                <w:szCs w:val="21"/>
              </w:rPr>
            </w:pPr>
          </w:p>
          <w:p w14:paraId="62518D16" w14:textId="77777777" w:rsidR="00270C10" w:rsidRPr="00270C10" w:rsidRDefault="00270C10" w:rsidP="00270C10">
            <w:pPr>
              <w:rPr>
                <w:rFonts w:asciiTheme="minorHAnsi" w:hAnsiTheme="minorHAnsi" w:cstheme="minorHAnsi"/>
                <w:sz w:val="21"/>
                <w:szCs w:val="21"/>
              </w:rPr>
            </w:pPr>
          </w:p>
          <w:p w14:paraId="6D9E7109" w14:textId="77777777" w:rsidR="00270C10" w:rsidRPr="00270C10" w:rsidRDefault="00270C10" w:rsidP="00270C10">
            <w:pPr>
              <w:rPr>
                <w:rFonts w:asciiTheme="minorHAnsi" w:hAnsiTheme="minorHAnsi" w:cstheme="minorHAnsi"/>
                <w:sz w:val="21"/>
                <w:szCs w:val="21"/>
              </w:rPr>
            </w:pPr>
          </w:p>
          <w:p w14:paraId="7263639F" w14:textId="77777777" w:rsidR="00270C10" w:rsidRPr="00270C10" w:rsidRDefault="00270C10" w:rsidP="00270C10">
            <w:pPr>
              <w:rPr>
                <w:rStyle w:val="ts-alignment-element"/>
                <w:rFonts w:asciiTheme="minorHAnsi" w:hAnsiTheme="minorHAnsi" w:cstheme="minorHAnsi"/>
                <w:sz w:val="21"/>
                <w:szCs w:val="21"/>
              </w:rPr>
            </w:pPr>
          </w:p>
          <w:p w14:paraId="69F1C69E" w14:textId="77777777" w:rsidR="00270C10" w:rsidRPr="00270C10" w:rsidRDefault="00270C10" w:rsidP="00270C10">
            <w:pPr>
              <w:rPr>
                <w:rStyle w:val="ts-alignment-element"/>
                <w:rFonts w:asciiTheme="minorHAnsi" w:hAnsiTheme="minorHAnsi" w:cstheme="minorHAnsi"/>
                <w:sz w:val="21"/>
                <w:szCs w:val="21"/>
              </w:rPr>
            </w:pPr>
          </w:p>
          <w:p w14:paraId="7B5D7EFA" w14:textId="77777777" w:rsidR="00270C10" w:rsidRPr="00270C10" w:rsidRDefault="00270C10" w:rsidP="00270C10">
            <w:pPr>
              <w:rPr>
                <w:rStyle w:val="ts-alignment-element"/>
                <w:rFonts w:asciiTheme="minorHAnsi" w:hAnsiTheme="minorHAnsi" w:cstheme="minorHAnsi"/>
                <w:sz w:val="21"/>
                <w:szCs w:val="21"/>
              </w:rPr>
            </w:pPr>
          </w:p>
          <w:p w14:paraId="4CDD2605" w14:textId="77777777" w:rsidR="00270C10" w:rsidRPr="00270C10" w:rsidRDefault="00270C10" w:rsidP="00270C10">
            <w:pPr>
              <w:rPr>
                <w:rStyle w:val="ts-alignment-element"/>
                <w:rFonts w:asciiTheme="minorHAnsi" w:hAnsiTheme="minorHAnsi" w:cstheme="minorHAnsi"/>
                <w:sz w:val="21"/>
                <w:szCs w:val="21"/>
              </w:rPr>
            </w:pPr>
          </w:p>
          <w:p w14:paraId="5B08688E" w14:textId="77777777" w:rsidR="00270C10" w:rsidRPr="00270C10" w:rsidRDefault="00270C10" w:rsidP="00270C10">
            <w:pPr>
              <w:rPr>
                <w:rFonts w:asciiTheme="minorHAnsi" w:hAnsiTheme="minorHAnsi" w:cstheme="minorHAnsi"/>
                <w:sz w:val="21"/>
                <w:szCs w:val="21"/>
              </w:rPr>
            </w:pPr>
          </w:p>
          <w:p w14:paraId="6C9FE826" w14:textId="77777777" w:rsidR="00270C10" w:rsidRPr="00270C10" w:rsidRDefault="00270C10" w:rsidP="00270C10">
            <w:pPr>
              <w:rPr>
                <w:rFonts w:asciiTheme="minorHAnsi" w:hAnsiTheme="minorHAnsi" w:cstheme="minorHAnsi"/>
                <w:sz w:val="21"/>
                <w:szCs w:val="21"/>
              </w:rPr>
            </w:pPr>
          </w:p>
          <w:p w14:paraId="64977E3C" w14:textId="77777777" w:rsidR="00270C10" w:rsidRPr="00270C10" w:rsidRDefault="00270C10" w:rsidP="00270C10">
            <w:pPr>
              <w:jc w:val="center"/>
              <w:rPr>
                <w:rFonts w:asciiTheme="minorHAnsi" w:hAnsiTheme="minorHAnsi" w:cstheme="minorHAnsi"/>
                <w:sz w:val="21"/>
                <w:szCs w:val="21"/>
              </w:rPr>
            </w:pPr>
          </w:p>
        </w:tc>
        <w:tc>
          <w:tcPr>
            <w:tcW w:w="1274" w:type="dxa"/>
            <w:shd w:val="clear" w:color="auto" w:fill="D9E2F3" w:themeFill="accent1" w:themeFillTint="33"/>
            <w:vAlign w:val="center"/>
          </w:tcPr>
          <w:p w14:paraId="127AD9AF" w14:textId="77777777" w:rsidR="00270C10" w:rsidRPr="00270C10" w:rsidRDefault="00270C10" w:rsidP="00270C10">
            <w:pPr>
              <w:jc w:val="center"/>
              <w:rPr>
                <w:rFonts w:ascii="Calibri" w:hAnsi="Calibri" w:cs="Calibri"/>
                <w:sz w:val="21"/>
                <w:szCs w:val="21"/>
              </w:rPr>
            </w:pPr>
            <w:r w:rsidRPr="00270C10">
              <w:rPr>
                <w:rFonts w:ascii="Calibri" w:hAnsi="Calibri" w:cs="Calibri"/>
                <w:sz w:val="21"/>
                <w:szCs w:val="21"/>
              </w:rPr>
              <w:lastRenderedPageBreak/>
              <w:t>U5</w:t>
            </w:r>
          </w:p>
          <w:p w14:paraId="735059D2" w14:textId="77777777" w:rsidR="00270C10" w:rsidRPr="00270C10" w:rsidRDefault="00270C10" w:rsidP="00270C10">
            <w:pPr>
              <w:contextualSpacing/>
              <w:jc w:val="center"/>
              <w:rPr>
                <w:rFonts w:asciiTheme="minorHAnsi" w:hAnsiTheme="minorHAnsi" w:cstheme="minorHAnsi"/>
                <w:sz w:val="21"/>
                <w:szCs w:val="21"/>
              </w:rPr>
            </w:pPr>
          </w:p>
        </w:tc>
        <w:tc>
          <w:tcPr>
            <w:tcW w:w="1275" w:type="dxa"/>
            <w:vAlign w:val="center"/>
          </w:tcPr>
          <w:p w14:paraId="22D2AA87" w14:textId="3A694387" w:rsidR="00270C10" w:rsidRPr="00270C10" w:rsidRDefault="00270C10" w:rsidP="00270C10">
            <w:pPr>
              <w:contextualSpacing/>
              <w:jc w:val="center"/>
              <w:rPr>
                <w:rFonts w:asciiTheme="minorHAnsi" w:hAnsiTheme="minorHAnsi" w:cstheme="minorHAnsi"/>
                <w:sz w:val="21"/>
                <w:szCs w:val="21"/>
              </w:rPr>
            </w:pPr>
          </w:p>
        </w:tc>
        <w:tc>
          <w:tcPr>
            <w:tcW w:w="1275" w:type="dxa"/>
            <w:vAlign w:val="center"/>
          </w:tcPr>
          <w:p w14:paraId="06E4B1A5" w14:textId="77777777" w:rsidR="00270C10" w:rsidRPr="00270C10" w:rsidRDefault="00270C10" w:rsidP="00270C10">
            <w:pPr>
              <w:contextualSpacing/>
              <w:jc w:val="center"/>
              <w:rPr>
                <w:rFonts w:asciiTheme="minorHAnsi" w:hAnsiTheme="minorHAnsi" w:cstheme="minorHAnsi"/>
                <w:sz w:val="21"/>
                <w:szCs w:val="21"/>
              </w:rPr>
            </w:pPr>
          </w:p>
        </w:tc>
      </w:tr>
      <w:tr w:rsidR="00270C10" w:rsidRPr="00270C10" w14:paraId="70243C44" w14:textId="77777777" w:rsidTr="003F6D4B">
        <w:trPr>
          <w:jc w:val="center"/>
        </w:trPr>
        <w:tc>
          <w:tcPr>
            <w:tcW w:w="486" w:type="dxa"/>
            <w:shd w:val="clear" w:color="auto" w:fill="D9E2F3" w:themeFill="accent1" w:themeFillTint="33"/>
            <w:vAlign w:val="center"/>
          </w:tcPr>
          <w:p w14:paraId="7DDD75C7" w14:textId="128D7665" w:rsidR="00270C10" w:rsidRPr="00270C10" w:rsidRDefault="00270C10" w:rsidP="00270C10">
            <w:pPr>
              <w:contextualSpacing/>
              <w:jc w:val="both"/>
              <w:rPr>
                <w:rFonts w:asciiTheme="minorHAnsi" w:hAnsiTheme="minorHAnsi" w:cstheme="minorHAnsi"/>
                <w:sz w:val="21"/>
                <w:szCs w:val="21"/>
              </w:rPr>
            </w:pPr>
            <w:r w:rsidRPr="00270C10">
              <w:rPr>
                <w:rFonts w:asciiTheme="minorHAnsi" w:hAnsiTheme="minorHAnsi" w:cstheme="minorHAnsi"/>
                <w:sz w:val="21"/>
                <w:szCs w:val="21"/>
              </w:rPr>
              <w:lastRenderedPageBreak/>
              <w:t>33</w:t>
            </w:r>
          </w:p>
        </w:tc>
        <w:tc>
          <w:tcPr>
            <w:tcW w:w="2090" w:type="dxa"/>
            <w:shd w:val="clear" w:color="auto" w:fill="D9E2F3" w:themeFill="accent1" w:themeFillTint="33"/>
            <w:vAlign w:val="center"/>
          </w:tcPr>
          <w:p w14:paraId="5D07C8BF" w14:textId="77777777" w:rsidR="00270C10" w:rsidRPr="00270C10" w:rsidRDefault="00270C10" w:rsidP="00270C10">
            <w:pPr>
              <w:rPr>
                <w:rFonts w:asciiTheme="minorHAnsi" w:hAnsiTheme="minorHAnsi" w:cstheme="minorHAnsi"/>
                <w:sz w:val="21"/>
                <w:szCs w:val="21"/>
              </w:rPr>
            </w:pPr>
            <w:r w:rsidRPr="00270C10">
              <w:rPr>
                <w:rFonts w:asciiTheme="minorHAnsi" w:hAnsiTheme="minorHAnsi" w:cstheme="minorHAnsi"/>
                <w:sz w:val="21"/>
                <w:szCs w:val="21"/>
              </w:rPr>
              <w:t>Kaladėlių</w:t>
            </w:r>
          </w:p>
          <w:p w14:paraId="0EAD2D25" w14:textId="77777777" w:rsidR="00270C10" w:rsidRPr="00270C10" w:rsidRDefault="00270C10" w:rsidP="00270C10">
            <w:pPr>
              <w:rPr>
                <w:rFonts w:asciiTheme="minorHAnsi" w:hAnsiTheme="minorHAnsi" w:cstheme="minorHAnsi"/>
                <w:sz w:val="21"/>
                <w:szCs w:val="21"/>
              </w:rPr>
            </w:pPr>
            <w:r w:rsidRPr="00270C10">
              <w:rPr>
                <w:rFonts w:asciiTheme="minorHAnsi" w:hAnsiTheme="minorHAnsi" w:cstheme="minorHAnsi"/>
                <w:sz w:val="21"/>
                <w:szCs w:val="21"/>
              </w:rPr>
              <w:t>montavimo rinkinys</w:t>
            </w:r>
          </w:p>
          <w:p w14:paraId="33FC5FEF" w14:textId="77777777" w:rsidR="00270C10" w:rsidRPr="00270C10" w:rsidRDefault="00270C10" w:rsidP="00270C10">
            <w:pPr>
              <w:contextualSpacing/>
              <w:jc w:val="both"/>
              <w:rPr>
                <w:rFonts w:asciiTheme="minorHAnsi" w:hAnsiTheme="minorHAnsi" w:cstheme="minorHAnsi"/>
                <w:sz w:val="21"/>
                <w:szCs w:val="21"/>
              </w:rPr>
            </w:pPr>
          </w:p>
        </w:tc>
        <w:tc>
          <w:tcPr>
            <w:tcW w:w="4223" w:type="dxa"/>
            <w:shd w:val="clear" w:color="auto" w:fill="D9E2F3" w:themeFill="accent1" w:themeFillTint="33"/>
            <w:vAlign w:val="center"/>
          </w:tcPr>
          <w:p w14:paraId="2B010336"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Įvadinis montavimo rinkinys supažindinantis su fizikos mokslu (mechanika):</w:t>
            </w:r>
          </w:p>
          <w:p w14:paraId="60E509F4"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 xml:space="preserve">- Surenkamuose modeliuose turi būti ne mažiau kaip 560 </w:t>
            </w:r>
            <w:r w:rsidRPr="00270C10">
              <w:rPr>
                <w:rFonts w:asciiTheme="minorHAnsi" w:hAnsiTheme="minorHAnsi" w:cstheme="minorHAnsi"/>
                <w:i/>
                <w:sz w:val="21"/>
                <w:szCs w:val="21"/>
              </w:rPr>
              <w:t>Lego</w:t>
            </w:r>
            <w:r w:rsidRPr="00270C10">
              <w:rPr>
                <w:rFonts w:asciiTheme="minorHAnsi" w:hAnsiTheme="minorHAnsi" w:cstheme="minorHAnsi"/>
                <w:sz w:val="21"/>
                <w:szCs w:val="21"/>
              </w:rPr>
              <w:t xml:space="preserve"> tipo spalvotų kaladėlių su kuriomis būtų galima surinkti ne mažiau kaip 7 skirtingus modelius.</w:t>
            </w:r>
          </w:p>
          <w:p w14:paraId="4DBBBF97"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 Surenkamuose modeliuose turi būti taikomi judesio perdavimo, jėgos, sąveikos principai, naudojant fizikoje nagrinėjamus paprastuosius mechanizmus (pav. ratas, krumpliaratis, svertas, nuožulnioji plokštuma, rutulys, kampų matavimo priemonė ir pan.).</w:t>
            </w:r>
          </w:p>
          <w:p w14:paraId="36B1D78D"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 Surenkami modeliai turi būti sportinės tematikos (pav. važiuoklės su burėmis ar sraigtu, slidinėjimo tramplynas, skersinis, futbolo ar krepšinio žaidimo elementai ir pan.).</w:t>
            </w:r>
          </w:p>
          <w:p w14:paraId="5FA711F0"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 Su surinktais modeliais turi būti galima atlikti siūlomus eksperimentus.</w:t>
            </w:r>
          </w:p>
          <w:p w14:paraId="27681C99"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 xml:space="preserve">  Rinkinys turi būti parengtas naudojimui, turi būti pateikti visi reikalingi elementai ar priedai.</w:t>
            </w:r>
          </w:p>
          <w:p w14:paraId="601DEF73"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 xml:space="preserve"> Vartotojams turi būti pateikta modelių surinkimo instrukcija, galimų eksperimentų aprašymai.</w:t>
            </w:r>
          </w:p>
          <w:p w14:paraId="7777EEC2"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Rinkinys turi būti įdėtas į lagaminėlį/dėžutę.</w:t>
            </w:r>
          </w:p>
          <w:p w14:paraId="73F92B6A" w14:textId="4F0F7C77" w:rsidR="00270C10" w:rsidRPr="00270C10" w:rsidRDefault="00270C10" w:rsidP="00270C10">
            <w:pPr>
              <w:contextualSpacing/>
              <w:jc w:val="both"/>
              <w:rPr>
                <w:rFonts w:asciiTheme="minorHAnsi" w:hAnsiTheme="minorHAnsi" w:cstheme="minorHAnsi"/>
                <w:sz w:val="21"/>
                <w:szCs w:val="21"/>
              </w:rPr>
            </w:pPr>
            <w:r w:rsidRPr="00270C10">
              <w:rPr>
                <w:rFonts w:asciiTheme="minorHAnsi" w:hAnsiTheme="minorHAnsi" w:cstheme="minorHAnsi"/>
                <w:sz w:val="21"/>
                <w:szCs w:val="21"/>
              </w:rPr>
              <w:t>Garantija 24 mėnesiai nuo prekių perdavimo-priėmimo akto pasirašymo dienos.</w:t>
            </w:r>
          </w:p>
        </w:tc>
        <w:tc>
          <w:tcPr>
            <w:tcW w:w="3677" w:type="dxa"/>
            <w:vAlign w:val="center"/>
          </w:tcPr>
          <w:p w14:paraId="3903684F" w14:textId="77777777" w:rsidR="00270C10" w:rsidRPr="00270C10" w:rsidRDefault="00270C10" w:rsidP="00270C10">
            <w:pPr>
              <w:contextualSpacing/>
              <w:jc w:val="both"/>
              <w:rPr>
                <w:rFonts w:asciiTheme="minorHAnsi" w:hAnsiTheme="minorHAnsi" w:cstheme="minorHAnsi"/>
                <w:sz w:val="21"/>
                <w:szCs w:val="21"/>
              </w:rPr>
            </w:pPr>
          </w:p>
        </w:tc>
        <w:tc>
          <w:tcPr>
            <w:tcW w:w="721" w:type="dxa"/>
            <w:shd w:val="clear" w:color="auto" w:fill="D9E2F3" w:themeFill="accent1" w:themeFillTint="33"/>
            <w:vAlign w:val="center"/>
          </w:tcPr>
          <w:p w14:paraId="4D99EE78" w14:textId="77777777" w:rsidR="00270C10" w:rsidRPr="00270C10" w:rsidRDefault="00270C10" w:rsidP="00270C10">
            <w:pPr>
              <w:rPr>
                <w:rFonts w:asciiTheme="minorHAnsi" w:hAnsiTheme="minorHAnsi" w:cstheme="minorHAnsi"/>
                <w:sz w:val="21"/>
                <w:szCs w:val="21"/>
              </w:rPr>
            </w:pPr>
            <w:r w:rsidRPr="00270C10">
              <w:rPr>
                <w:rFonts w:asciiTheme="minorHAnsi" w:hAnsiTheme="minorHAnsi" w:cstheme="minorHAnsi"/>
                <w:sz w:val="21"/>
                <w:szCs w:val="21"/>
              </w:rPr>
              <w:t xml:space="preserve">5 </w:t>
            </w:r>
          </w:p>
          <w:p w14:paraId="255E4464" w14:textId="77777777" w:rsidR="00270C10" w:rsidRPr="00270C10" w:rsidRDefault="00270C10" w:rsidP="00270C10">
            <w:pPr>
              <w:rPr>
                <w:rFonts w:asciiTheme="minorHAnsi" w:hAnsiTheme="minorHAnsi" w:cstheme="minorHAnsi"/>
                <w:sz w:val="21"/>
                <w:szCs w:val="21"/>
              </w:rPr>
            </w:pPr>
          </w:p>
          <w:p w14:paraId="52C580A1" w14:textId="77777777" w:rsidR="00270C10" w:rsidRPr="00270C10" w:rsidRDefault="00270C10" w:rsidP="00270C10">
            <w:pPr>
              <w:jc w:val="center"/>
              <w:rPr>
                <w:rFonts w:asciiTheme="minorHAnsi" w:hAnsiTheme="minorHAnsi" w:cstheme="minorHAnsi"/>
                <w:sz w:val="21"/>
                <w:szCs w:val="21"/>
              </w:rPr>
            </w:pPr>
          </w:p>
        </w:tc>
        <w:tc>
          <w:tcPr>
            <w:tcW w:w="1274" w:type="dxa"/>
            <w:shd w:val="clear" w:color="auto" w:fill="D9E2F3" w:themeFill="accent1" w:themeFillTint="33"/>
            <w:vAlign w:val="center"/>
          </w:tcPr>
          <w:p w14:paraId="56F36BBE" w14:textId="0DFDBE75" w:rsidR="00270C10" w:rsidRPr="00270C10" w:rsidRDefault="00270C10" w:rsidP="00270C10">
            <w:pPr>
              <w:contextualSpacing/>
              <w:jc w:val="center"/>
              <w:rPr>
                <w:rFonts w:asciiTheme="minorHAnsi" w:hAnsiTheme="minorHAnsi" w:cstheme="minorHAnsi"/>
                <w:sz w:val="21"/>
                <w:szCs w:val="21"/>
              </w:rPr>
            </w:pPr>
            <w:r w:rsidRPr="00270C10">
              <w:rPr>
                <w:rFonts w:ascii="Calibri" w:hAnsi="Calibri" w:cs="Calibri"/>
                <w:sz w:val="21"/>
                <w:szCs w:val="21"/>
              </w:rPr>
              <w:t>U5</w:t>
            </w:r>
          </w:p>
        </w:tc>
        <w:tc>
          <w:tcPr>
            <w:tcW w:w="1275" w:type="dxa"/>
            <w:vAlign w:val="center"/>
          </w:tcPr>
          <w:p w14:paraId="7DE489D6" w14:textId="6C92CDF0" w:rsidR="00270C10" w:rsidRPr="00270C10" w:rsidRDefault="00270C10" w:rsidP="00270C10">
            <w:pPr>
              <w:contextualSpacing/>
              <w:jc w:val="center"/>
              <w:rPr>
                <w:rFonts w:asciiTheme="minorHAnsi" w:hAnsiTheme="minorHAnsi" w:cstheme="minorHAnsi"/>
                <w:sz w:val="21"/>
                <w:szCs w:val="21"/>
              </w:rPr>
            </w:pPr>
          </w:p>
        </w:tc>
        <w:tc>
          <w:tcPr>
            <w:tcW w:w="1275" w:type="dxa"/>
            <w:vAlign w:val="center"/>
          </w:tcPr>
          <w:p w14:paraId="4388BF6B" w14:textId="77777777" w:rsidR="00270C10" w:rsidRPr="00270C10" w:rsidRDefault="00270C10" w:rsidP="00270C10">
            <w:pPr>
              <w:contextualSpacing/>
              <w:jc w:val="center"/>
              <w:rPr>
                <w:rFonts w:asciiTheme="minorHAnsi" w:hAnsiTheme="minorHAnsi" w:cstheme="minorHAnsi"/>
                <w:sz w:val="21"/>
                <w:szCs w:val="21"/>
              </w:rPr>
            </w:pPr>
          </w:p>
        </w:tc>
      </w:tr>
      <w:tr w:rsidR="00270C10" w:rsidRPr="00270C10" w14:paraId="1DBD0FBB" w14:textId="77777777" w:rsidTr="003F6D4B">
        <w:trPr>
          <w:jc w:val="center"/>
        </w:trPr>
        <w:tc>
          <w:tcPr>
            <w:tcW w:w="486" w:type="dxa"/>
            <w:shd w:val="clear" w:color="auto" w:fill="D9E2F3" w:themeFill="accent1" w:themeFillTint="33"/>
            <w:vAlign w:val="center"/>
          </w:tcPr>
          <w:p w14:paraId="657AC018" w14:textId="23235046" w:rsidR="00270C10" w:rsidRPr="00270C10" w:rsidRDefault="00270C10" w:rsidP="00270C10">
            <w:pPr>
              <w:contextualSpacing/>
              <w:jc w:val="both"/>
              <w:rPr>
                <w:rFonts w:asciiTheme="minorHAnsi" w:hAnsiTheme="minorHAnsi" w:cstheme="minorHAnsi"/>
                <w:sz w:val="21"/>
                <w:szCs w:val="21"/>
              </w:rPr>
            </w:pPr>
            <w:r w:rsidRPr="00270C10">
              <w:rPr>
                <w:rFonts w:asciiTheme="minorHAnsi" w:hAnsiTheme="minorHAnsi" w:cstheme="minorHAnsi"/>
                <w:sz w:val="21"/>
                <w:szCs w:val="21"/>
              </w:rPr>
              <w:t>34</w:t>
            </w:r>
          </w:p>
        </w:tc>
        <w:tc>
          <w:tcPr>
            <w:tcW w:w="2090" w:type="dxa"/>
            <w:shd w:val="clear" w:color="auto" w:fill="D9E2F3" w:themeFill="accent1" w:themeFillTint="33"/>
            <w:vAlign w:val="center"/>
          </w:tcPr>
          <w:p w14:paraId="24A98B2E" w14:textId="77777777" w:rsidR="00270C10" w:rsidRPr="00270C10" w:rsidRDefault="00270C10" w:rsidP="00270C10">
            <w:pPr>
              <w:rPr>
                <w:rStyle w:val="Hyperlink"/>
                <w:rFonts w:asciiTheme="minorHAnsi" w:hAnsiTheme="minorHAnsi" w:cstheme="minorHAnsi"/>
                <w:color w:val="auto"/>
                <w:sz w:val="21"/>
                <w:szCs w:val="21"/>
                <w:u w:val="none"/>
              </w:rPr>
            </w:pPr>
            <w:r w:rsidRPr="00270C10">
              <w:rPr>
                <w:rStyle w:val="Hyperlink"/>
                <w:rFonts w:asciiTheme="minorHAnsi" w:hAnsiTheme="minorHAnsi" w:cstheme="minorHAnsi"/>
                <w:color w:val="auto"/>
                <w:sz w:val="21"/>
                <w:szCs w:val="21"/>
                <w:u w:val="none"/>
              </w:rPr>
              <w:t xml:space="preserve">Inžinerijos ir informatikos surenkamų kaladėlių  rinkinys </w:t>
            </w:r>
          </w:p>
          <w:p w14:paraId="31285075" w14:textId="77777777" w:rsidR="00270C10" w:rsidRPr="00270C10" w:rsidRDefault="00270C10" w:rsidP="00270C10">
            <w:pPr>
              <w:contextualSpacing/>
              <w:jc w:val="both"/>
              <w:rPr>
                <w:rFonts w:asciiTheme="minorHAnsi" w:hAnsiTheme="minorHAnsi" w:cstheme="minorHAnsi"/>
                <w:sz w:val="21"/>
                <w:szCs w:val="21"/>
              </w:rPr>
            </w:pPr>
          </w:p>
        </w:tc>
        <w:tc>
          <w:tcPr>
            <w:tcW w:w="4223" w:type="dxa"/>
            <w:shd w:val="clear" w:color="auto" w:fill="D9E2F3" w:themeFill="accent1" w:themeFillTint="33"/>
            <w:vAlign w:val="center"/>
          </w:tcPr>
          <w:p w14:paraId="2026C1F7" w14:textId="77777777" w:rsidR="00270C10" w:rsidRPr="00270C10" w:rsidRDefault="00270C10" w:rsidP="00270C10">
            <w:pPr>
              <w:autoSpaceDE w:val="0"/>
              <w:autoSpaceDN w:val="0"/>
              <w:adjustRightInd w:val="0"/>
              <w:jc w:val="both"/>
              <w:rPr>
                <w:rStyle w:val="Hyperlink"/>
                <w:rFonts w:asciiTheme="minorHAnsi" w:hAnsiTheme="minorHAnsi" w:cstheme="minorHAnsi"/>
                <w:color w:val="auto"/>
                <w:sz w:val="21"/>
                <w:szCs w:val="21"/>
                <w:u w:val="none"/>
              </w:rPr>
            </w:pPr>
            <w:r w:rsidRPr="00270C10">
              <w:rPr>
                <w:rStyle w:val="Hyperlink"/>
                <w:rFonts w:asciiTheme="minorHAnsi" w:hAnsiTheme="minorHAnsi" w:cstheme="minorHAnsi"/>
                <w:color w:val="auto"/>
                <w:sz w:val="21"/>
                <w:szCs w:val="21"/>
                <w:u w:val="none"/>
              </w:rPr>
              <w:t>Rinkinys turi būti skirtas STEAM mokymosi 6–8 klasių mokiniams.</w:t>
            </w:r>
          </w:p>
          <w:p w14:paraId="09EBE751" w14:textId="77777777" w:rsidR="00270C10" w:rsidRPr="00270C10" w:rsidRDefault="00270C10" w:rsidP="00270C10">
            <w:pPr>
              <w:autoSpaceDE w:val="0"/>
              <w:autoSpaceDN w:val="0"/>
              <w:adjustRightInd w:val="0"/>
              <w:jc w:val="both"/>
              <w:rPr>
                <w:rStyle w:val="Hyperlink"/>
                <w:rFonts w:asciiTheme="minorHAnsi" w:hAnsiTheme="minorHAnsi" w:cstheme="minorHAnsi"/>
                <w:color w:val="auto"/>
                <w:sz w:val="21"/>
                <w:szCs w:val="21"/>
                <w:u w:val="none"/>
              </w:rPr>
            </w:pPr>
            <w:r w:rsidRPr="00270C10">
              <w:rPr>
                <w:rStyle w:val="Hyperlink"/>
                <w:rFonts w:asciiTheme="minorHAnsi" w:hAnsiTheme="minorHAnsi" w:cstheme="minorHAnsi"/>
                <w:color w:val="auto"/>
                <w:sz w:val="21"/>
                <w:szCs w:val="21"/>
                <w:u w:val="none"/>
              </w:rPr>
              <w:t>Kiekvienas rinkinys turi atitikti nurodytus reikalavimus:</w:t>
            </w:r>
          </w:p>
          <w:p w14:paraId="3A15C5F3" w14:textId="77777777" w:rsidR="00270C10" w:rsidRPr="00270C10" w:rsidRDefault="00270C10" w:rsidP="00270C10">
            <w:pPr>
              <w:autoSpaceDE w:val="0"/>
              <w:autoSpaceDN w:val="0"/>
              <w:adjustRightInd w:val="0"/>
              <w:jc w:val="both"/>
              <w:rPr>
                <w:rStyle w:val="Hyperlink"/>
                <w:rFonts w:asciiTheme="minorHAnsi" w:hAnsiTheme="minorHAnsi" w:cstheme="minorHAnsi"/>
                <w:color w:val="auto"/>
                <w:sz w:val="21"/>
                <w:szCs w:val="21"/>
                <w:u w:val="none"/>
              </w:rPr>
            </w:pPr>
            <w:r w:rsidRPr="00270C10">
              <w:rPr>
                <w:rStyle w:val="Hyperlink"/>
                <w:rFonts w:asciiTheme="minorHAnsi" w:hAnsiTheme="minorHAnsi" w:cstheme="minorHAnsi"/>
                <w:color w:val="auto"/>
                <w:sz w:val="21"/>
                <w:szCs w:val="21"/>
                <w:u w:val="none"/>
              </w:rPr>
              <w:t xml:space="preserve">Rinkinyje turi būti </w:t>
            </w:r>
            <w:r w:rsidRPr="00270C10">
              <w:rPr>
                <w:rStyle w:val="Hyperlink"/>
                <w:rFonts w:asciiTheme="minorHAnsi" w:hAnsiTheme="minorHAnsi" w:cstheme="minorHAnsi"/>
                <w:i/>
                <w:color w:val="auto"/>
                <w:sz w:val="21"/>
                <w:szCs w:val="21"/>
                <w:u w:val="none"/>
              </w:rPr>
              <w:t>Lego</w:t>
            </w:r>
            <w:r w:rsidRPr="00270C10">
              <w:rPr>
                <w:rStyle w:val="Hyperlink"/>
                <w:rFonts w:asciiTheme="minorHAnsi" w:hAnsiTheme="minorHAnsi" w:cstheme="minorHAnsi"/>
                <w:color w:val="auto"/>
                <w:sz w:val="21"/>
                <w:szCs w:val="21"/>
                <w:u w:val="none"/>
              </w:rPr>
              <w:t xml:space="preserve"> tipo konstravimo detalės, su kuriomis būtų galima konstruoti įvairius judančius mechanizmus.</w:t>
            </w:r>
          </w:p>
          <w:p w14:paraId="7057C59B" w14:textId="77777777" w:rsidR="00270C10" w:rsidRPr="00270C10" w:rsidRDefault="00270C10" w:rsidP="00270C10">
            <w:pPr>
              <w:autoSpaceDE w:val="0"/>
              <w:autoSpaceDN w:val="0"/>
              <w:adjustRightInd w:val="0"/>
              <w:jc w:val="both"/>
              <w:rPr>
                <w:rStyle w:val="Hyperlink"/>
                <w:rFonts w:asciiTheme="minorHAnsi" w:hAnsiTheme="minorHAnsi" w:cstheme="minorHAnsi"/>
                <w:color w:val="auto"/>
                <w:sz w:val="21"/>
                <w:szCs w:val="21"/>
                <w:u w:val="none"/>
              </w:rPr>
            </w:pPr>
            <w:r w:rsidRPr="00270C10">
              <w:rPr>
                <w:rStyle w:val="Hyperlink"/>
                <w:rFonts w:asciiTheme="minorHAnsi" w:hAnsiTheme="minorHAnsi" w:cstheme="minorHAnsi"/>
                <w:color w:val="auto"/>
                <w:sz w:val="21"/>
                <w:szCs w:val="21"/>
                <w:u w:val="none"/>
              </w:rPr>
              <w:t xml:space="preserve"> Su kiekvienu rinkiniu turi būti galima sukonstruoti ne mažiau kaip 6 modelius, </w:t>
            </w:r>
            <w:r w:rsidRPr="00270C10">
              <w:rPr>
                <w:rStyle w:val="Hyperlink"/>
                <w:rFonts w:asciiTheme="minorHAnsi" w:hAnsiTheme="minorHAnsi" w:cstheme="minorHAnsi"/>
                <w:color w:val="auto"/>
                <w:sz w:val="21"/>
                <w:szCs w:val="21"/>
                <w:u w:val="none"/>
              </w:rPr>
              <w:lastRenderedPageBreak/>
              <w:t>kuriuose būtų naudojami siūlomas programavimo mazgas, varikliai ar jutikliai.</w:t>
            </w:r>
          </w:p>
          <w:p w14:paraId="7244AC57" w14:textId="77777777" w:rsidR="00270C10" w:rsidRPr="00270C10" w:rsidRDefault="00270C10" w:rsidP="00270C10">
            <w:pPr>
              <w:autoSpaceDE w:val="0"/>
              <w:autoSpaceDN w:val="0"/>
              <w:adjustRightInd w:val="0"/>
              <w:jc w:val="both"/>
              <w:rPr>
                <w:rStyle w:val="Hyperlink"/>
                <w:rFonts w:asciiTheme="minorHAnsi" w:hAnsiTheme="minorHAnsi" w:cstheme="minorHAnsi"/>
                <w:color w:val="auto"/>
                <w:sz w:val="21"/>
                <w:szCs w:val="21"/>
                <w:highlight w:val="green"/>
                <w:u w:val="none"/>
              </w:rPr>
            </w:pPr>
            <w:r w:rsidRPr="00270C10">
              <w:rPr>
                <w:rStyle w:val="Hyperlink"/>
                <w:rFonts w:asciiTheme="minorHAnsi" w:hAnsiTheme="minorHAnsi" w:cstheme="minorHAnsi"/>
                <w:color w:val="auto"/>
                <w:sz w:val="21"/>
                <w:szCs w:val="21"/>
                <w:u w:val="none"/>
              </w:rPr>
              <w:t>Kiekviename rinkinyje turi būti:</w:t>
            </w:r>
          </w:p>
          <w:p w14:paraId="4F946823" w14:textId="77777777" w:rsidR="00270C10" w:rsidRPr="00270C10" w:rsidRDefault="00270C10" w:rsidP="00270C10">
            <w:pPr>
              <w:autoSpaceDE w:val="0"/>
              <w:autoSpaceDN w:val="0"/>
              <w:adjustRightInd w:val="0"/>
              <w:jc w:val="both"/>
              <w:rPr>
                <w:rStyle w:val="Hyperlink"/>
                <w:rFonts w:asciiTheme="minorHAnsi" w:hAnsiTheme="minorHAnsi" w:cstheme="minorHAnsi"/>
                <w:color w:val="auto"/>
                <w:sz w:val="21"/>
                <w:szCs w:val="21"/>
                <w:u w:val="none"/>
              </w:rPr>
            </w:pPr>
            <w:r w:rsidRPr="00270C10">
              <w:rPr>
                <w:rStyle w:val="Hyperlink"/>
                <w:rFonts w:asciiTheme="minorHAnsi" w:hAnsiTheme="minorHAnsi" w:cstheme="minorHAnsi"/>
                <w:color w:val="auto"/>
                <w:sz w:val="21"/>
                <w:szCs w:val="21"/>
                <w:u w:val="none"/>
              </w:rPr>
              <w:t>- Programuojamas valdymo mazgas, kuriame būtų ne mažiau kaip 5x5 šviesų matrica, 6 įvesties/išvesties prievadai, integruotas 6 ašių giroskopas, garsiakalbis, bevielio ryšio modulis, maitinimo šaltinis.</w:t>
            </w:r>
          </w:p>
          <w:p w14:paraId="0B6BDB2A" w14:textId="77777777" w:rsidR="00270C10" w:rsidRPr="00270C10" w:rsidRDefault="00270C10" w:rsidP="00270C10">
            <w:pPr>
              <w:autoSpaceDE w:val="0"/>
              <w:autoSpaceDN w:val="0"/>
              <w:adjustRightInd w:val="0"/>
              <w:jc w:val="both"/>
              <w:rPr>
                <w:rStyle w:val="Hyperlink"/>
                <w:rFonts w:asciiTheme="minorHAnsi" w:hAnsiTheme="minorHAnsi" w:cstheme="minorHAnsi"/>
                <w:color w:val="auto"/>
                <w:sz w:val="21"/>
                <w:szCs w:val="21"/>
                <w:u w:val="none"/>
              </w:rPr>
            </w:pPr>
            <w:r w:rsidRPr="00270C10">
              <w:rPr>
                <w:rStyle w:val="Hyperlink"/>
                <w:rFonts w:asciiTheme="minorHAnsi" w:hAnsiTheme="minorHAnsi" w:cstheme="minorHAnsi"/>
                <w:color w:val="auto"/>
                <w:sz w:val="21"/>
                <w:szCs w:val="21"/>
                <w:u w:val="none"/>
              </w:rPr>
              <w:t>- Atstumo, jėgos, spalvų jutikliai.</w:t>
            </w:r>
          </w:p>
          <w:p w14:paraId="43C38292" w14:textId="77777777" w:rsidR="00270C10" w:rsidRPr="00270C10" w:rsidRDefault="00270C10" w:rsidP="00270C10">
            <w:pPr>
              <w:autoSpaceDE w:val="0"/>
              <w:autoSpaceDN w:val="0"/>
              <w:adjustRightInd w:val="0"/>
              <w:jc w:val="both"/>
              <w:rPr>
                <w:rStyle w:val="Hyperlink"/>
                <w:rFonts w:asciiTheme="minorHAnsi" w:hAnsiTheme="minorHAnsi" w:cstheme="minorHAnsi"/>
                <w:color w:val="auto"/>
                <w:sz w:val="21"/>
                <w:szCs w:val="21"/>
                <w:highlight w:val="green"/>
                <w:u w:val="none"/>
              </w:rPr>
            </w:pPr>
            <w:r w:rsidRPr="00270C10">
              <w:rPr>
                <w:rStyle w:val="Hyperlink"/>
                <w:rFonts w:asciiTheme="minorHAnsi" w:hAnsiTheme="minorHAnsi" w:cstheme="minorHAnsi"/>
                <w:color w:val="auto"/>
                <w:sz w:val="21"/>
                <w:szCs w:val="21"/>
                <w:u w:val="none"/>
              </w:rPr>
              <w:t>- Ne mažiau kaip trys servo varikliai.</w:t>
            </w:r>
          </w:p>
          <w:p w14:paraId="3E74EA3D" w14:textId="77777777" w:rsidR="00270C10" w:rsidRPr="00270C10" w:rsidRDefault="00270C10" w:rsidP="00270C10">
            <w:pPr>
              <w:autoSpaceDE w:val="0"/>
              <w:autoSpaceDN w:val="0"/>
              <w:adjustRightInd w:val="0"/>
              <w:jc w:val="both"/>
              <w:rPr>
                <w:rStyle w:val="Hyperlink"/>
                <w:rFonts w:asciiTheme="minorHAnsi" w:hAnsiTheme="minorHAnsi" w:cstheme="minorHAnsi"/>
                <w:color w:val="auto"/>
                <w:sz w:val="21"/>
                <w:szCs w:val="21"/>
                <w:u w:val="none"/>
              </w:rPr>
            </w:pPr>
            <w:r w:rsidRPr="00270C10">
              <w:rPr>
                <w:rStyle w:val="Hyperlink"/>
                <w:rFonts w:asciiTheme="minorHAnsi" w:hAnsiTheme="minorHAnsi" w:cstheme="minorHAnsi"/>
                <w:color w:val="auto"/>
                <w:sz w:val="21"/>
                <w:szCs w:val="21"/>
                <w:u w:val="none"/>
              </w:rPr>
              <w:t>- Ne mažiau kaip 500 įvairių spalvų montavimo elementų.</w:t>
            </w:r>
          </w:p>
          <w:p w14:paraId="264AFFC7" w14:textId="77777777" w:rsidR="00270C10" w:rsidRPr="00270C10" w:rsidRDefault="00270C10" w:rsidP="00270C10">
            <w:pPr>
              <w:autoSpaceDE w:val="0"/>
              <w:autoSpaceDN w:val="0"/>
              <w:adjustRightInd w:val="0"/>
              <w:jc w:val="both"/>
              <w:rPr>
                <w:rStyle w:val="Hyperlink"/>
                <w:rFonts w:asciiTheme="minorHAnsi" w:hAnsiTheme="minorHAnsi" w:cstheme="minorHAnsi"/>
                <w:color w:val="auto"/>
                <w:sz w:val="21"/>
                <w:szCs w:val="21"/>
                <w:u w:val="none"/>
              </w:rPr>
            </w:pPr>
            <w:r w:rsidRPr="00270C10">
              <w:rPr>
                <w:rStyle w:val="Hyperlink"/>
                <w:rFonts w:asciiTheme="minorHAnsi" w:hAnsiTheme="minorHAnsi" w:cstheme="minorHAnsi"/>
                <w:color w:val="auto"/>
                <w:sz w:val="21"/>
                <w:szCs w:val="21"/>
                <w:u w:val="none"/>
              </w:rPr>
              <w:t>Montavimo elementai turi būti sudėti į rūšiavimo padėklus.</w:t>
            </w:r>
          </w:p>
          <w:p w14:paraId="26433210" w14:textId="77777777" w:rsidR="00270C10" w:rsidRPr="00270C10" w:rsidRDefault="00270C10" w:rsidP="00270C10">
            <w:pPr>
              <w:autoSpaceDE w:val="0"/>
              <w:autoSpaceDN w:val="0"/>
              <w:adjustRightInd w:val="0"/>
              <w:jc w:val="both"/>
              <w:rPr>
                <w:rStyle w:val="Hyperlink"/>
                <w:rFonts w:asciiTheme="minorHAnsi" w:hAnsiTheme="minorHAnsi" w:cstheme="minorHAnsi"/>
                <w:color w:val="auto"/>
                <w:sz w:val="21"/>
                <w:szCs w:val="21"/>
                <w:u w:val="none"/>
              </w:rPr>
            </w:pPr>
            <w:r w:rsidRPr="00270C10">
              <w:rPr>
                <w:rStyle w:val="Hyperlink"/>
                <w:rFonts w:asciiTheme="minorHAnsi" w:hAnsiTheme="minorHAnsi" w:cstheme="minorHAnsi"/>
                <w:color w:val="auto"/>
                <w:sz w:val="21"/>
                <w:szCs w:val="21"/>
                <w:u w:val="none"/>
              </w:rPr>
              <w:t>Turi būti pateikta reikiama programinė įrangą arba ją turi būti galima nemokamai atsisiųsti iš tiekėjo tinklalapio.</w:t>
            </w:r>
          </w:p>
          <w:p w14:paraId="7AE44F33" w14:textId="77777777" w:rsidR="00270C10" w:rsidRPr="00270C10" w:rsidRDefault="00270C10" w:rsidP="00270C10">
            <w:pPr>
              <w:autoSpaceDE w:val="0"/>
              <w:autoSpaceDN w:val="0"/>
              <w:adjustRightInd w:val="0"/>
              <w:jc w:val="both"/>
              <w:rPr>
                <w:rStyle w:val="Hyperlink"/>
                <w:rFonts w:asciiTheme="minorHAnsi" w:hAnsiTheme="minorHAnsi" w:cstheme="minorHAnsi"/>
                <w:color w:val="auto"/>
                <w:sz w:val="21"/>
                <w:szCs w:val="21"/>
                <w:u w:val="none"/>
              </w:rPr>
            </w:pPr>
            <w:r w:rsidRPr="00270C10">
              <w:rPr>
                <w:rStyle w:val="Hyperlink"/>
                <w:rFonts w:asciiTheme="minorHAnsi" w:hAnsiTheme="minorHAnsi" w:cstheme="minorHAnsi"/>
                <w:color w:val="auto"/>
                <w:sz w:val="21"/>
                <w:szCs w:val="21"/>
                <w:u w:val="none"/>
              </w:rPr>
              <w:t>Siūlomas rinkinys turi būti parengtas naudojimui, turi būti visos reikiamos jungtys, adapteriai, reikalingi laidai, maitinimo elementai.</w:t>
            </w:r>
          </w:p>
          <w:p w14:paraId="23BF4AFE" w14:textId="77777777" w:rsidR="00270C10" w:rsidRPr="00270C10" w:rsidRDefault="00270C10" w:rsidP="00270C10">
            <w:pPr>
              <w:autoSpaceDE w:val="0"/>
              <w:autoSpaceDN w:val="0"/>
              <w:adjustRightInd w:val="0"/>
              <w:jc w:val="both"/>
              <w:rPr>
                <w:rStyle w:val="Hyperlink"/>
                <w:rFonts w:asciiTheme="minorHAnsi" w:hAnsiTheme="minorHAnsi" w:cstheme="minorHAnsi"/>
                <w:color w:val="auto"/>
                <w:sz w:val="21"/>
                <w:szCs w:val="21"/>
                <w:u w:val="none"/>
              </w:rPr>
            </w:pPr>
            <w:r w:rsidRPr="00270C10">
              <w:rPr>
                <w:rStyle w:val="Hyperlink"/>
                <w:rFonts w:asciiTheme="minorHAnsi" w:hAnsiTheme="minorHAnsi" w:cstheme="minorHAnsi"/>
                <w:color w:val="auto"/>
                <w:sz w:val="21"/>
                <w:szCs w:val="21"/>
                <w:u w:val="none"/>
              </w:rPr>
              <w:t>Atskiri rinkinio elementai tarpusavyje turi būti techniškai suderinti.</w:t>
            </w:r>
          </w:p>
          <w:p w14:paraId="7CACC8AA" w14:textId="77777777" w:rsidR="00270C10" w:rsidRPr="00270C10" w:rsidRDefault="00270C10" w:rsidP="00270C10">
            <w:pPr>
              <w:autoSpaceDE w:val="0"/>
              <w:autoSpaceDN w:val="0"/>
              <w:adjustRightInd w:val="0"/>
              <w:jc w:val="both"/>
              <w:rPr>
                <w:rStyle w:val="Hyperlink"/>
                <w:rFonts w:asciiTheme="minorHAnsi" w:hAnsiTheme="minorHAnsi" w:cstheme="minorHAnsi"/>
                <w:color w:val="auto"/>
                <w:sz w:val="21"/>
                <w:szCs w:val="21"/>
                <w:highlight w:val="green"/>
                <w:u w:val="none"/>
              </w:rPr>
            </w:pPr>
            <w:r w:rsidRPr="00270C10">
              <w:rPr>
                <w:rStyle w:val="Hyperlink"/>
                <w:rFonts w:asciiTheme="minorHAnsi" w:hAnsiTheme="minorHAnsi" w:cstheme="minorHAnsi"/>
                <w:color w:val="auto"/>
                <w:sz w:val="21"/>
                <w:szCs w:val="21"/>
                <w:u w:val="none"/>
              </w:rPr>
              <w:t>Vartotojams turi būti pateikta konstravimo instrukcija (galimų bandymų aprašymai) lietuvių kalba.</w:t>
            </w:r>
          </w:p>
          <w:p w14:paraId="0B9B0C29" w14:textId="77777777" w:rsidR="00270C10" w:rsidRPr="00270C10" w:rsidRDefault="00270C10" w:rsidP="00270C10">
            <w:pPr>
              <w:autoSpaceDE w:val="0"/>
              <w:autoSpaceDN w:val="0"/>
              <w:adjustRightInd w:val="0"/>
              <w:jc w:val="both"/>
              <w:rPr>
                <w:rStyle w:val="Hyperlink"/>
                <w:rFonts w:asciiTheme="minorHAnsi" w:hAnsiTheme="minorHAnsi" w:cstheme="minorHAnsi"/>
                <w:color w:val="auto"/>
                <w:sz w:val="21"/>
                <w:szCs w:val="21"/>
                <w:u w:val="none"/>
              </w:rPr>
            </w:pPr>
            <w:r w:rsidRPr="00270C10">
              <w:rPr>
                <w:rStyle w:val="Hyperlink"/>
                <w:rFonts w:asciiTheme="minorHAnsi" w:hAnsiTheme="minorHAnsi" w:cstheme="minorHAnsi"/>
                <w:color w:val="auto"/>
                <w:sz w:val="21"/>
                <w:szCs w:val="21"/>
                <w:u w:val="none"/>
              </w:rPr>
              <w:t>Rinkinys turi būti įdėtas į lagaminėlį/dėžutę.</w:t>
            </w:r>
          </w:p>
          <w:p w14:paraId="72A35604" w14:textId="562E31AC" w:rsidR="00270C10" w:rsidRPr="00270C10" w:rsidRDefault="00270C10" w:rsidP="00270C10">
            <w:pPr>
              <w:contextualSpacing/>
              <w:jc w:val="both"/>
              <w:rPr>
                <w:rFonts w:asciiTheme="minorHAnsi" w:hAnsiTheme="minorHAnsi" w:cstheme="minorHAnsi"/>
                <w:sz w:val="21"/>
                <w:szCs w:val="21"/>
              </w:rPr>
            </w:pPr>
            <w:r w:rsidRPr="00270C10">
              <w:rPr>
                <w:rStyle w:val="Hyperlink"/>
                <w:rFonts w:asciiTheme="minorHAnsi" w:hAnsiTheme="minorHAnsi" w:cstheme="minorHAnsi"/>
                <w:color w:val="auto"/>
                <w:sz w:val="21"/>
                <w:szCs w:val="21"/>
                <w:u w:val="none"/>
              </w:rPr>
              <w:t>Garantija ne mažiau kaip 24 mėnesiai nuo prekių perdavimo-priėmimo akto pasirašymo dienos.</w:t>
            </w:r>
          </w:p>
        </w:tc>
        <w:tc>
          <w:tcPr>
            <w:tcW w:w="3677" w:type="dxa"/>
            <w:vAlign w:val="center"/>
          </w:tcPr>
          <w:p w14:paraId="7F27DC86" w14:textId="77777777" w:rsidR="00270C10" w:rsidRPr="00270C10" w:rsidRDefault="00270C10" w:rsidP="00270C10">
            <w:pPr>
              <w:contextualSpacing/>
              <w:jc w:val="both"/>
              <w:rPr>
                <w:rFonts w:asciiTheme="minorHAnsi" w:hAnsiTheme="minorHAnsi" w:cstheme="minorHAnsi"/>
                <w:sz w:val="21"/>
                <w:szCs w:val="21"/>
              </w:rPr>
            </w:pPr>
          </w:p>
        </w:tc>
        <w:tc>
          <w:tcPr>
            <w:tcW w:w="721" w:type="dxa"/>
            <w:shd w:val="clear" w:color="auto" w:fill="D9E2F3" w:themeFill="accent1" w:themeFillTint="33"/>
            <w:vAlign w:val="center"/>
          </w:tcPr>
          <w:p w14:paraId="2C727F27" w14:textId="77777777" w:rsidR="00270C10" w:rsidRPr="00270C10" w:rsidRDefault="00270C10" w:rsidP="00270C10">
            <w:pPr>
              <w:rPr>
                <w:rFonts w:asciiTheme="minorHAnsi" w:hAnsiTheme="minorHAnsi" w:cstheme="minorHAnsi"/>
                <w:sz w:val="21"/>
                <w:szCs w:val="21"/>
                <w:lang w:val="en-US"/>
              </w:rPr>
            </w:pPr>
            <w:r w:rsidRPr="00270C10">
              <w:rPr>
                <w:rFonts w:asciiTheme="minorHAnsi" w:hAnsiTheme="minorHAnsi" w:cstheme="minorHAnsi"/>
                <w:sz w:val="21"/>
                <w:szCs w:val="21"/>
                <w:lang w:val="en-US"/>
              </w:rPr>
              <w:t>79</w:t>
            </w:r>
          </w:p>
          <w:p w14:paraId="3F84D84E" w14:textId="77777777" w:rsidR="00270C10" w:rsidRPr="00270C10" w:rsidRDefault="00270C10" w:rsidP="00270C10">
            <w:pPr>
              <w:rPr>
                <w:rFonts w:asciiTheme="minorHAnsi" w:hAnsiTheme="minorHAnsi" w:cstheme="minorHAnsi"/>
                <w:color w:val="FF0000"/>
                <w:sz w:val="21"/>
                <w:szCs w:val="21"/>
                <w:lang w:val="en-US"/>
              </w:rPr>
            </w:pPr>
          </w:p>
          <w:p w14:paraId="3743F14C" w14:textId="77777777" w:rsidR="00270C10" w:rsidRPr="00270C10" w:rsidRDefault="00270C10" w:rsidP="00270C10">
            <w:pPr>
              <w:jc w:val="center"/>
              <w:rPr>
                <w:rFonts w:asciiTheme="minorHAnsi" w:hAnsiTheme="minorHAnsi" w:cstheme="minorHAnsi"/>
                <w:sz w:val="21"/>
                <w:szCs w:val="21"/>
              </w:rPr>
            </w:pPr>
          </w:p>
        </w:tc>
        <w:tc>
          <w:tcPr>
            <w:tcW w:w="1274" w:type="dxa"/>
            <w:shd w:val="clear" w:color="auto" w:fill="D9E2F3" w:themeFill="accent1" w:themeFillTint="33"/>
            <w:vAlign w:val="center"/>
          </w:tcPr>
          <w:p w14:paraId="5A80449A" w14:textId="77777777" w:rsidR="00270C10" w:rsidRPr="00270C10" w:rsidRDefault="00270C10" w:rsidP="00270C10">
            <w:pPr>
              <w:jc w:val="center"/>
              <w:rPr>
                <w:rFonts w:ascii="Calibri" w:hAnsi="Calibri" w:cs="Calibri"/>
                <w:sz w:val="21"/>
                <w:szCs w:val="21"/>
              </w:rPr>
            </w:pPr>
            <w:r w:rsidRPr="00270C10">
              <w:rPr>
                <w:rFonts w:ascii="Calibri" w:hAnsi="Calibri" w:cs="Calibri"/>
                <w:sz w:val="21"/>
                <w:szCs w:val="21"/>
              </w:rPr>
              <w:t>Š10</w:t>
            </w:r>
          </w:p>
          <w:p w14:paraId="05D4A755" w14:textId="77777777" w:rsidR="00270C10" w:rsidRPr="00270C10" w:rsidRDefault="00270C10" w:rsidP="00270C10">
            <w:pPr>
              <w:jc w:val="center"/>
              <w:rPr>
                <w:rFonts w:ascii="Calibri" w:hAnsi="Calibri" w:cs="Calibri"/>
                <w:sz w:val="21"/>
                <w:szCs w:val="21"/>
              </w:rPr>
            </w:pPr>
            <w:r w:rsidRPr="00270C10">
              <w:rPr>
                <w:rFonts w:ascii="Calibri" w:hAnsi="Calibri" w:cs="Calibri"/>
                <w:sz w:val="21"/>
                <w:szCs w:val="21"/>
              </w:rPr>
              <w:t>P15</w:t>
            </w:r>
          </w:p>
          <w:p w14:paraId="4A24241F" w14:textId="77777777" w:rsidR="00270C10" w:rsidRPr="00270C10" w:rsidRDefault="00270C10" w:rsidP="00270C10">
            <w:pPr>
              <w:jc w:val="center"/>
              <w:rPr>
                <w:rFonts w:ascii="Calibri" w:hAnsi="Calibri" w:cs="Calibri"/>
                <w:sz w:val="21"/>
                <w:szCs w:val="21"/>
              </w:rPr>
            </w:pPr>
            <w:r w:rsidRPr="00270C10">
              <w:rPr>
                <w:rFonts w:ascii="Calibri" w:hAnsi="Calibri" w:cs="Calibri"/>
                <w:sz w:val="21"/>
                <w:szCs w:val="21"/>
              </w:rPr>
              <w:t>A16</w:t>
            </w:r>
          </w:p>
          <w:p w14:paraId="678A9499" w14:textId="77777777" w:rsidR="00270C10" w:rsidRPr="00270C10" w:rsidRDefault="00270C10" w:rsidP="00270C10">
            <w:pPr>
              <w:jc w:val="center"/>
              <w:rPr>
                <w:rFonts w:ascii="Calibri" w:hAnsi="Calibri" w:cs="Calibri"/>
                <w:sz w:val="21"/>
                <w:szCs w:val="21"/>
              </w:rPr>
            </w:pPr>
            <w:r w:rsidRPr="00270C10">
              <w:rPr>
                <w:rFonts w:ascii="Calibri" w:hAnsi="Calibri" w:cs="Calibri"/>
                <w:sz w:val="21"/>
                <w:szCs w:val="21"/>
              </w:rPr>
              <w:t>U20</w:t>
            </w:r>
          </w:p>
          <w:p w14:paraId="4A739B88" w14:textId="77777777" w:rsidR="00270C10" w:rsidRPr="00270C10" w:rsidRDefault="00270C10" w:rsidP="00270C10">
            <w:pPr>
              <w:jc w:val="center"/>
              <w:rPr>
                <w:rFonts w:ascii="Calibri" w:hAnsi="Calibri" w:cs="Calibri"/>
                <w:sz w:val="21"/>
                <w:szCs w:val="21"/>
              </w:rPr>
            </w:pPr>
            <w:r w:rsidRPr="00270C10">
              <w:rPr>
                <w:rFonts w:ascii="Calibri" w:hAnsi="Calibri" w:cs="Calibri"/>
                <w:sz w:val="21"/>
                <w:szCs w:val="21"/>
              </w:rPr>
              <w:t>TA1</w:t>
            </w:r>
          </w:p>
          <w:p w14:paraId="5022841A" w14:textId="77777777" w:rsidR="00270C10" w:rsidRPr="00270C10" w:rsidRDefault="00270C10" w:rsidP="00270C10">
            <w:pPr>
              <w:jc w:val="center"/>
              <w:rPr>
                <w:rFonts w:ascii="Calibri" w:hAnsi="Calibri" w:cs="Calibri"/>
                <w:sz w:val="21"/>
                <w:szCs w:val="21"/>
              </w:rPr>
            </w:pPr>
            <w:r w:rsidRPr="00270C10">
              <w:rPr>
                <w:rFonts w:ascii="Calibri" w:hAnsi="Calibri" w:cs="Calibri"/>
                <w:sz w:val="21"/>
                <w:szCs w:val="21"/>
              </w:rPr>
              <w:t>M9</w:t>
            </w:r>
          </w:p>
          <w:p w14:paraId="5732AF2A" w14:textId="77777777" w:rsidR="00270C10" w:rsidRPr="00270C10" w:rsidRDefault="00270C10" w:rsidP="00270C10">
            <w:pPr>
              <w:jc w:val="center"/>
              <w:rPr>
                <w:rFonts w:ascii="Calibri" w:hAnsi="Calibri" w:cs="Calibri"/>
                <w:sz w:val="21"/>
                <w:szCs w:val="21"/>
              </w:rPr>
            </w:pPr>
            <w:r w:rsidRPr="00270C10">
              <w:rPr>
                <w:rFonts w:ascii="Calibri" w:hAnsi="Calibri" w:cs="Calibri"/>
                <w:sz w:val="21"/>
                <w:szCs w:val="21"/>
              </w:rPr>
              <w:t>KL8</w:t>
            </w:r>
          </w:p>
          <w:p w14:paraId="6E82DA09" w14:textId="77777777" w:rsidR="00270C10" w:rsidRPr="00270C10" w:rsidRDefault="00270C10" w:rsidP="00270C10">
            <w:pPr>
              <w:contextualSpacing/>
              <w:jc w:val="center"/>
              <w:rPr>
                <w:rFonts w:asciiTheme="minorHAnsi" w:hAnsiTheme="minorHAnsi" w:cstheme="minorHAnsi"/>
                <w:sz w:val="21"/>
                <w:szCs w:val="21"/>
              </w:rPr>
            </w:pPr>
          </w:p>
        </w:tc>
        <w:tc>
          <w:tcPr>
            <w:tcW w:w="1275" w:type="dxa"/>
            <w:vAlign w:val="center"/>
          </w:tcPr>
          <w:p w14:paraId="448CCAC0" w14:textId="53794618" w:rsidR="00270C10" w:rsidRPr="00270C10" w:rsidRDefault="00270C10" w:rsidP="00270C10">
            <w:pPr>
              <w:contextualSpacing/>
              <w:jc w:val="center"/>
              <w:rPr>
                <w:rFonts w:asciiTheme="minorHAnsi" w:hAnsiTheme="minorHAnsi" w:cstheme="minorHAnsi"/>
                <w:sz w:val="21"/>
                <w:szCs w:val="21"/>
              </w:rPr>
            </w:pPr>
          </w:p>
        </w:tc>
        <w:tc>
          <w:tcPr>
            <w:tcW w:w="1275" w:type="dxa"/>
            <w:vAlign w:val="center"/>
          </w:tcPr>
          <w:p w14:paraId="684AEEEE" w14:textId="77777777" w:rsidR="00270C10" w:rsidRPr="00270C10" w:rsidRDefault="00270C10" w:rsidP="00270C10">
            <w:pPr>
              <w:contextualSpacing/>
              <w:jc w:val="center"/>
              <w:rPr>
                <w:rFonts w:asciiTheme="minorHAnsi" w:hAnsiTheme="minorHAnsi" w:cstheme="minorHAnsi"/>
                <w:sz w:val="21"/>
                <w:szCs w:val="21"/>
              </w:rPr>
            </w:pPr>
          </w:p>
        </w:tc>
      </w:tr>
      <w:tr w:rsidR="00270C10" w:rsidRPr="00270C10" w14:paraId="618CA705" w14:textId="77777777" w:rsidTr="003F6D4B">
        <w:trPr>
          <w:jc w:val="center"/>
        </w:trPr>
        <w:tc>
          <w:tcPr>
            <w:tcW w:w="486" w:type="dxa"/>
            <w:shd w:val="clear" w:color="auto" w:fill="D9E2F3" w:themeFill="accent1" w:themeFillTint="33"/>
            <w:vAlign w:val="center"/>
          </w:tcPr>
          <w:p w14:paraId="642BDD48" w14:textId="41821C88" w:rsidR="00270C10" w:rsidRPr="00270C10" w:rsidRDefault="00270C10" w:rsidP="00270C10">
            <w:pPr>
              <w:contextualSpacing/>
              <w:jc w:val="both"/>
              <w:rPr>
                <w:rFonts w:asciiTheme="minorHAnsi" w:hAnsiTheme="minorHAnsi" w:cstheme="minorHAnsi"/>
                <w:sz w:val="21"/>
                <w:szCs w:val="21"/>
              </w:rPr>
            </w:pPr>
            <w:r w:rsidRPr="00270C10">
              <w:rPr>
                <w:rFonts w:asciiTheme="minorHAnsi" w:hAnsiTheme="minorHAnsi" w:cstheme="minorHAnsi"/>
                <w:sz w:val="21"/>
                <w:szCs w:val="21"/>
              </w:rPr>
              <w:t>35</w:t>
            </w:r>
          </w:p>
        </w:tc>
        <w:tc>
          <w:tcPr>
            <w:tcW w:w="2090" w:type="dxa"/>
            <w:shd w:val="clear" w:color="auto" w:fill="D9E2F3" w:themeFill="accent1" w:themeFillTint="33"/>
            <w:vAlign w:val="center"/>
          </w:tcPr>
          <w:p w14:paraId="174D3A08" w14:textId="77777777" w:rsidR="00270C10" w:rsidRPr="00270C10" w:rsidRDefault="00270C10" w:rsidP="00270C10">
            <w:pPr>
              <w:autoSpaceDE w:val="0"/>
              <w:autoSpaceDN w:val="0"/>
              <w:adjustRightInd w:val="0"/>
              <w:rPr>
                <w:rFonts w:asciiTheme="minorHAnsi" w:hAnsiTheme="minorHAnsi" w:cstheme="minorHAnsi"/>
                <w:sz w:val="21"/>
                <w:szCs w:val="21"/>
              </w:rPr>
            </w:pPr>
            <w:r w:rsidRPr="00270C10">
              <w:rPr>
                <w:rFonts w:asciiTheme="minorHAnsi" w:hAnsiTheme="minorHAnsi" w:cstheme="minorHAnsi"/>
                <w:sz w:val="21"/>
                <w:szCs w:val="21"/>
              </w:rPr>
              <w:t>Inžinerijos ir informatikos surenkamų kaladėlių papildomas rinkinys</w:t>
            </w:r>
          </w:p>
          <w:p w14:paraId="01D50520" w14:textId="77777777" w:rsidR="00270C10" w:rsidRPr="00270C10" w:rsidRDefault="00270C10" w:rsidP="00270C10">
            <w:pPr>
              <w:contextualSpacing/>
              <w:jc w:val="both"/>
              <w:rPr>
                <w:rFonts w:asciiTheme="minorHAnsi" w:hAnsiTheme="minorHAnsi" w:cstheme="minorHAnsi"/>
                <w:sz w:val="21"/>
                <w:szCs w:val="21"/>
              </w:rPr>
            </w:pPr>
          </w:p>
        </w:tc>
        <w:tc>
          <w:tcPr>
            <w:tcW w:w="4223" w:type="dxa"/>
            <w:shd w:val="clear" w:color="auto" w:fill="D9E2F3" w:themeFill="accent1" w:themeFillTint="33"/>
            <w:vAlign w:val="center"/>
          </w:tcPr>
          <w:p w14:paraId="453476D7" w14:textId="77777777" w:rsidR="00270C10" w:rsidRPr="00270C10" w:rsidRDefault="00270C10" w:rsidP="00270C10">
            <w:pPr>
              <w:autoSpaceDE w:val="0"/>
              <w:autoSpaceDN w:val="0"/>
              <w:adjustRightInd w:val="0"/>
              <w:jc w:val="both"/>
              <w:rPr>
                <w:rFonts w:asciiTheme="minorHAnsi" w:hAnsiTheme="minorHAnsi" w:cstheme="minorHAnsi"/>
                <w:sz w:val="21"/>
                <w:szCs w:val="21"/>
              </w:rPr>
            </w:pPr>
            <w:r w:rsidRPr="00270C10">
              <w:rPr>
                <w:rFonts w:asciiTheme="minorHAnsi" w:hAnsiTheme="minorHAnsi" w:cstheme="minorHAnsi"/>
                <w:sz w:val="21"/>
                <w:szCs w:val="21"/>
              </w:rPr>
              <w:t>Rinkinys turi būti skirtas STEAM mokymosi 6–8 klasių mokiniams.</w:t>
            </w:r>
          </w:p>
          <w:p w14:paraId="08BFEA67" w14:textId="77777777" w:rsidR="00270C10" w:rsidRPr="00270C10" w:rsidRDefault="00270C10" w:rsidP="00270C10">
            <w:pPr>
              <w:autoSpaceDE w:val="0"/>
              <w:autoSpaceDN w:val="0"/>
              <w:adjustRightInd w:val="0"/>
              <w:jc w:val="both"/>
              <w:rPr>
                <w:rFonts w:asciiTheme="minorHAnsi" w:hAnsiTheme="minorHAnsi" w:cstheme="minorHAnsi"/>
                <w:sz w:val="21"/>
                <w:szCs w:val="21"/>
              </w:rPr>
            </w:pPr>
            <w:r w:rsidRPr="00270C10">
              <w:rPr>
                <w:rFonts w:asciiTheme="minorHAnsi" w:hAnsiTheme="minorHAnsi" w:cstheme="minorHAnsi"/>
                <w:sz w:val="21"/>
                <w:szCs w:val="21"/>
              </w:rPr>
              <w:t>Siūlomas rinkinys turi papildyti „Inžinerijos ir informatikos surenkamų kaladėlių rinkinį“ (33 perkama prekė).</w:t>
            </w:r>
          </w:p>
          <w:p w14:paraId="45903228" w14:textId="77777777" w:rsidR="00270C10" w:rsidRPr="00270C10" w:rsidRDefault="00270C10" w:rsidP="00270C10">
            <w:pPr>
              <w:autoSpaceDE w:val="0"/>
              <w:autoSpaceDN w:val="0"/>
              <w:adjustRightInd w:val="0"/>
              <w:jc w:val="both"/>
              <w:rPr>
                <w:rFonts w:asciiTheme="minorHAnsi" w:hAnsiTheme="minorHAnsi" w:cstheme="minorHAnsi"/>
                <w:sz w:val="21"/>
                <w:szCs w:val="21"/>
              </w:rPr>
            </w:pPr>
            <w:r w:rsidRPr="00270C10">
              <w:rPr>
                <w:rFonts w:asciiTheme="minorHAnsi" w:hAnsiTheme="minorHAnsi" w:cstheme="minorHAnsi"/>
                <w:sz w:val="21"/>
                <w:szCs w:val="21"/>
              </w:rPr>
              <w:t>Kiekvienas rinkinys turi atitikti nurodytus reikalavimus:</w:t>
            </w:r>
          </w:p>
          <w:p w14:paraId="47E0FFF9" w14:textId="77777777" w:rsidR="00270C10" w:rsidRPr="00270C10" w:rsidRDefault="00270C10" w:rsidP="00270C10">
            <w:pPr>
              <w:autoSpaceDE w:val="0"/>
              <w:autoSpaceDN w:val="0"/>
              <w:adjustRightInd w:val="0"/>
              <w:jc w:val="both"/>
              <w:rPr>
                <w:rFonts w:asciiTheme="minorHAnsi" w:hAnsiTheme="minorHAnsi" w:cstheme="minorHAnsi"/>
                <w:sz w:val="21"/>
                <w:szCs w:val="21"/>
              </w:rPr>
            </w:pPr>
            <w:r w:rsidRPr="00270C10">
              <w:rPr>
                <w:rFonts w:asciiTheme="minorHAnsi" w:hAnsiTheme="minorHAnsi" w:cstheme="minorHAnsi"/>
                <w:sz w:val="21"/>
                <w:szCs w:val="21"/>
              </w:rPr>
              <w:lastRenderedPageBreak/>
              <w:t xml:space="preserve">Rinkinyje turi būti </w:t>
            </w:r>
            <w:r w:rsidRPr="00270C10">
              <w:rPr>
                <w:rFonts w:asciiTheme="minorHAnsi" w:hAnsiTheme="minorHAnsi" w:cstheme="minorHAnsi"/>
                <w:i/>
                <w:sz w:val="21"/>
                <w:szCs w:val="21"/>
              </w:rPr>
              <w:t>Lego</w:t>
            </w:r>
            <w:r w:rsidRPr="00270C10">
              <w:rPr>
                <w:rFonts w:asciiTheme="minorHAnsi" w:hAnsiTheme="minorHAnsi" w:cstheme="minorHAnsi"/>
                <w:sz w:val="21"/>
                <w:szCs w:val="21"/>
              </w:rPr>
              <w:t xml:space="preserve"> tipo konstravimo detalės, su kuriomis būtų galima konstruoti įvairius judančius mechanizmus.</w:t>
            </w:r>
          </w:p>
          <w:p w14:paraId="1DC8CC53" w14:textId="77777777" w:rsidR="00270C10" w:rsidRPr="00270C10" w:rsidRDefault="00270C10" w:rsidP="00270C10">
            <w:pPr>
              <w:autoSpaceDE w:val="0"/>
              <w:autoSpaceDN w:val="0"/>
              <w:adjustRightInd w:val="0"/>
              <w:jc w:val="both"/>
              <w:rPr>
                <w:rFonts w:asciiTheme="minorHAnsi" w:hAnsiTheme="minorHAnsi" w:cstheme="minorHAnsi"/>
                <w:sz w:val="21"/>
                <w:szCs w:val="21"/>
              </w:rPr>
            </w:pPr>
            <w:r w:rsidRPr="00270C10">
              <w:rPr>
                <w:rFonts w:asciiTheme="minorHAnsi" w:hAnsiTheme="minorHAnsi" w:cstheme="minorHAnsi"/>
                <w:sz w:val="21"/>
                <w:szCs w:val="21"/>
              </w:rPr>
              <w:t>Kiekviename rinkinyje turi būti:</w:t>
            </w:r>
          </w:p>
          <w:p w14:paraId="3B534FF7" w14:textId="77777777" w:rsidR="00270C10" w:rsidRPr="00270C10" w:rsidRDefault="00270C10" w:rsidP="00270C10">
            <w:pPr>
              <w:autoSpaceDE w:val="0"/>
              <w:autoSpaceDN w:val="0"/>
              <w:adjustRightInd w:val="0"/>
              <w:jc w:val="both"/>
              <w:rPr>
                <w:rFonts w:asciiTheme="minorHAnsi" w:hAnsiTheme="minorHAnsi" w:cstheme="minorHAnsi"/>
                <w:sz w:val="21"/>
                <w:szCs w:val="21"/>
              </w:rPr>
            </w:pPr>
            <w:r w:rsidRPr="00270C10">
              <w:rPr>
                <w:rFonts w:asciiTheme="minorHAnsi" w:hAnsiTheme="minorHAnsi" w:cstheme="minorHAnsi"/>
                <w:sz w:val="21"/>
                <w:szCs w:val="21"/>
              </w:rPr>
              <w:t>- Spalvų jutiklis.</w:t>
            </w:r>
          </w:p>
          <w:p w14:paraId="062F78F9" w14:textId="77777777" w:rsidR="00270C10" w:rsidRPr="00270C10" w:rsidRDefault="00270C10" w:rsidP="00270C10">
            <w:pPr>
              <w:autoSpaceDE w:val="0"/>
              <w:autoSpaceDN w:val="0"/>
              <w:adjustRightInd w:val="0"/>
              <w:jc w:val="both"/>
              <w:rPr>
                <w:rFonts w:asciiTheme="minorHAnsi" w:hAnsiTheme="minorHAnsi" w:cstheme="minorHAnsi"/>
                <w:sz w:val="21"/>
                <w:szCs w:val="21"/>
              </w:rPr>
            </w:pPr>
            <w:r w:rsidRPr="00270C10">
              <w:rPr>
                <w:rFonts w:asciiTheme="minorHAnsi" w:hAnsiTheme="minorHAnsi" w:cstheme="minorHAnsi"/>
                <w:sz w:val="21"/>
                <w:szCs w:val="21"/>
              </w:rPr>
              <w:t>- Montavimo plokštė.</w:t>
            </w:r>
          </w:p>
          <w:p w14:paraId="66408B72" w14:textId="77777777" w:rsidR="00270C10" w:rsidRPr="00270C10" w:rsidRDefault="00270C10" w:rsidP="00270C10">
            <w:pPr>
              <w:autoSpaceDE w:val="0"/>
              <w:autoSpaceDN w:val="0"/>
              <w:adjustRightInd w:val="0"/>
              <w:jc w:val="both"/>
              <w:rPr>
                <w:rFonts w:asciiTheme="minorHAnsi" w:hAnsiTheme="minorHAnsi" w:cstheme="minorHAnsi"/>
                <w:sz w:val="21"/>
                <w:szCs w:val="21"/>
              </w:rPr>
            </w:pPr>
            <w:r w:rsidRPr="00270C10">
              <w:rPr>
                <w:rFonts w:asciiTheme="minorHAnsi" w:hAnsiTheme="minorHAnsi" w:cstheme="minorHAnsi"/>
                <w:sz w:val="21"/>
                <w:szCs w:val="21"/>
              </w:rPr>
              <w:t>- Krumpliaračių rinkinys.</w:t>
            </w:r>
          </w:p>
          <w:p w14:paraId="55328DF2" w14:textId="77777777" w:rsidR="00270C10" w:rsidRPr="00270C10" w:rsidRDefault="00270C10" w:rsidP="00270C10">
            <w:pPr>
              <w:autoSpaceDE w:val="0"/>
              <w:autoSpaceDN w:val="0"/>
              <w:adjustRightInd w:val="0"/>
              <w:jc w:val="both"/>
              <w:rPr>
                <w:rFonts w:asciiTheme="minorHAnsi" w:hAnsiTheme="minorHAnsi" w:cstheme="minorHAnsi"/>
                <w:sz w:val="21"/>
                <w:szCs w:val="21"/>
              </w:rPr>
            </w:pPr>
            <w:r w:rsidRPr="00270C10">
              <w:rPr>
                <w:rFonts w:asciiTheme="minorHAnsi" w:hAnsiTheme="minorHAnsi" w:cstheme="minorHAnsi"/>
                <w:sz w:val="21"/>
                <w:szCs w:val="21"/>
              </w:rPr>
              <w:t>- Variklį ir du ratai.</w:t>
            </w:r>
          </w:p>
          <w:p w14:paraId="0F7C6E95" w14:textId="77777777" w:rsidR="00270C10" w:rsidRPr="00270C10" w:rsidRDefault="00270C10" w:rsidP="00270C10">
            <w:pPr>
              <w:autoSpaceDE w:val="0"/>
              <w:autoSpaceDN w:val="0"/>
              <w:adjustRightInd w:val="0"/>
              <w:jc w:val="both"/>
              <w:rPr>
                <w:rFonts w:asciiTheme="minorHAnsi" w:hAnsiTheme="minorHAnsi" w:cstheme="minorHAnsi"/>
                <w:sz w:val="21"/>
                <w:szCs w:val="21"/>
              </w:rPr>
            </w:pPr>
            <w:r w:rsidRPr="00270C10">
              <w:rPr>
                <w:rFonts w:asciiTheme="minorHAnsi" w:hAnsiTheme="minorHAnsi" w:cstheme="minorHAnsi"/>
                <w:sz w:val="21"/>
                <w:szCs w:val="21"/>
              </w:rPr>
              <w:t>- Ne mažiau kaip 600 įvairių spalvų montavimo elementų.</w:t>
            </w:r>
          </w:p>
          <w:p w14:paraId="33AB12A9" w14:textId="77777777" w:rsidR="00270C10" w:rsidRPr="00270C10" w:rsidRDefault="00270C10" w:rsidP="00270C10">
            <w:pPr>
              <w:autoSpaceDE w:val="0"/>
              <w:autoSpaceDN w:val="0"/>
              <w:adjustRightInd w:val="0"/>
              <w:jc w:val="both"/>
              <w:rPr>
                <w:rFonts w:asciiTheme="minorHAnsi" w:hAnsiTheme="minorHAnsi" w:cstheme="minorHAnsi"/>
                <w:sz w:val="21"/>
                <w:szCs w:val="21"/>
              </w:rPr>
            </w:pPr>
            <w:r w:rsidRPr="00270C10">
              <w:rPr>
                <w:rFonts w:asciiTheme="minorHAnsi" w:hAnsiTheme="minorHAnsi" w:cstheme="minorHAnsi"/>
                <w:sz w:val="21"/>
                <w:szCs w:val="21"/>
              </w:rPr>
              <w:t>Turi būti pateikta reikiama programinė įrangą arba ją turi būti galima nemokamai atsisiųsti iš tiekėjo tinklalapio.</w:t>
            </w:r>
          </w:p>
          <w:p w14:paraId="44F7B0A4" w14:textId="77777777" w:rsidR="00270C10" w:rsidRPr="00270C10" w:rsidRDefault="00270C10" w:rsidP="00270C10">
            <w:pPr>
              <w:autoSpaceDE w:val="0"/>
              <w:autoSpaceDN w:val="0"/>
              <w:adjustRightInd w:val="0"/>
              <w:jc w:val="both"/>
              <w:rPr>
                <w:rFonts w:asciiTheme="minorHAnsi" w:hAnsiTheme="minorHAnsi" w:cstheme="minorHAnsi"/>
                <w:sz w:val="21"/>
                <w:szCs w:val="21"/>
              </w:rPr>
            </w:pPr>
            <w:r w:rsidRPr="00270C10">
              <w:rPr>
                <w:rFonts w:asciiTheme="minorHAnsi" w:hAnsiTheme="minorHAnsi" w:cstheme="minorHAnsi"/>
                <w:sz w:val="21"/>
                <w:szCs w:val="21"/>
              </w:rPr>
              <w:t>Atskiri rinkinio elementai tarpusavyje turi būti techniškai suderinti.</w:t>
            </w:r>
          </w:p>
          <w:p w14:paraId="6D4055D9" w14:textId="77777777" w:rsidR="00270C10" w:rsidRPr="00270C10" w:rsidRDefault="00270C10" w:rsidP="00270C10">
            <w:pPr>
              <w:autoSpaceDE w:val="0"/>
              <w:autoSpaceDN w:val="0"/>
              <w:adjustRightInd w:val="0"/>
              <w:jc w:val="both"/>
              <w:rPr>
                <w:rFonts w:asciiTheme="minorHAnsi" w:hAnsiTheme="minorHAnsi" w:cstheme="minorHAnsi"/>
                <w:sz w:val="21"/>
                <w:szCs w:val="21"/>
              </w:rPr>
            </w:pPr>
            <w:r w:rsidRPr="00270C10">
              <w:rPr>
                <w:rFonts w:asciiTheme="minorHAnsi" w:hAnsiTheme="minorHAnsi" w:cstheme="minorHAnsi"/>
                <w:sz w:val="21"/>
                <w:szCs w:val="21"/>
              </w:rPr>
              <w:t>Vartotojams turi būti pateikta konstravimo instrukcija (galimų bandymų aprašymai) lietuvių kalba.</w:t>
            </w:r>
          </w:p>
          <w:p w14:paraId="582A509B" w14:textId="77777777" w:rsidR="00270C10" w:rsidRPr="00270C10" w:rsidRDefault="00270C10" w:rsidP="00270C10">
            <w:pPr>
              <w:autoSpaceDE w:val="0"/>
              <w:autoSpaceDN w:val="0"/>
              <w:adjustRightInd w:val="0"/>
              <w:jc w:val="both"/>
              <w:rPr>
                <w:rFonts w:asciiTheme="minorHAnsi" w:hAnsiTheme="minorHAnsi" w:cstheme="minorHAnsi"/>
                <w:sz w:val="21"/>
                <w:szCs w:val="21"/>
              </w:rPr>
            </w:pPr>
            <w:r w:rsidRPr="00270C10">
              <w:rPr>
                <w:rFonts w:asciiTheme="minorHAnsi" w:hAnsiTheme="minorHAnsi" w:cstheme="minorHAnsi"/>
                <w:sz w:val="21"/>
                <w:szCs w:val="21"/>
              </w:rPr>
              <w:t>Rinkinys turi būti įdėtas į lagaminėlį/dėžutę.</w:t>
            </w:r>
          </w:p>
          <w:p w14:paraId="64325AAA" w14:textId="6A631E00" w:rsidR="00270C10" w:rsidRPr="00270C10" w:rsidRDefault="00270C10" w:rsidP="00270C10">
            <w:pPr>
              <w:contextualSpacing/>
              <w:jc w:val="both"/>
              <w:rPr>
                <w:rFonts w:asciiTheme="minorHAnsi" w:hAnsiTheme="minorHAnsi" w:cstheme="minorHAnsi"/>
                <w:sz w:val="21"/>
                <w:szCs w:val="21"/>
              </w:rPr>
            </w:pPr>
            <w:r w:rsidRPr="00270C10">
              <w:rPr>
                <w:rFonts w:asciiTheme="minorHAnsi" w:hAnsiTheme="minorHAnsi" w:cstheme="minorHAnsi"/>
                <w:sz w:val="21"/>
                <w:szCs w:val="21"/>
              </w:rPr>
              <w:t>Garantija ne mažiau kaip 24 mėnesiai nuo prekių perdavimo-priėmimo akto pasirašymo dienos.</w:t>
            </w:r>
          </w:p>
        </w:tc>
        <w:tc>
          <w:tcPr>
            <w:tcW w:w="3677" w:type="dxa"/>
            <w:vAlign w:val="center"/>
          </w:tcPr>
          <w:p w14:paraId="7ACD14E2" w14:textId="77777777" w:rsidR="00270C10" w:rsidRPr="00270C10" w:rsidRDefault="00270C10" w:rsidP="00270C10">
            <w:pPr>
              <w:contextualSpacing/>
              <w:jc w:val="both"/>
              <w:rPr>
                <w:rFonts w:asciiTheme="minorHAnsi" w:hAnsiTheme="minorHAnsi" w:cstheme="minorHAnsi"/>
                <w:sz w:val="21"/>
                <w:szCs w:val="21"/>
              </w:rPr>
            </w:pPr>
          </w:p>
        </w:tc>
        <w:tc>
          <w:tcPr>
            <w:tcW w:w="721" w:type="dxa"/>
            <w:shd w:val="clear" w:color="auto" w:fill="D9E2F3" w:themeFill="accent1" w:themeFillTint="33"/>
            <w:vAlign w:val="center"/>
          </w:tcPr>
          <w:p w14:paraId="666AF9B5" w14:textId="77777777" w:rsidR="00270C10" w:rsidRPr="00270C10" w:rsidRDefault="00270C10" w:rsidP="00270C10">
            <w:pPr>
              <w:rPr>
                <w:rFonts w:asciiTheme="minorHAnsi" w:hAnsiTheme="minorHAnsi" w:cstheme="minorHAnsi"/>
                <w:sz w:val="21"/>
                <w:szCs w:val="21"/>
              </w:rPr>
            </w:pPr>
            <w:r w:rsidRPr="00270C10">
              <w:rPr>
                <w:rFonts w:asciiTheme="minorHAnsi" w:hAnsiTheme="minorHAnsi" w:cstheme="minorHAnsi"/>
                <w:sz w:val="21"/>
                <w:szCs w:val="21"/>
              </w:rPr>
              <w:t xml:space="preserve">64 </w:t>
            </w:r>
          </w:p>
          <w:p w14:paraId="30FA78A2" w14:textId="77777777" w:rsidR="00270C10" w:rsidRPr="00270C10" w:rsidRDefault="00270C10" w:rsidP="00270C10">
            <w:pPr>
              <w:rPr>
                <w:rFonts w:asciiTheme="minorHAnsi" w:hAnsiTheme="minorHAnsi" w:cstheme="minorHAnsi"/>
                <w:sz w:val="21"/>
                <w:szCs w:val="21"/>
              </w:rPr>
            </w:pPr>
          </w:p>
          <w:p w14:paraId="28A70CE0" w14:textId="77777777" w:rsidR="00270C10" w:rsidRPr="00270C10" w:rsidRDefault="00270C10" w:rsidP="00270C10">
            <w:pPr>
              <w:jc w:val="center"/>
              <w:rPr>
                <w:rFonts w:asciiTheme="minorHAnsi" w:hAnsiTheme="minorHAnsi" w:cstheme="minorHAnsi"/>
                <w:sz w:val="21"/>
                <w:szCs w:val="21"/>
              </w:rPr>
            </w:pPr>
          </w:p>
        </w:tc>
        <w:tc>
          <w:tcPr>
            <w:tcW w:w="1274" w:type="dxa"/>
            <w:shd w:val="clear" w:color="auto" w:fill="D9E2F3" w:themeFill="accent1" w:themeFillTint="33"/>
            <w:vAlign w:val="center"/>
          </w:tcPr>
          <w:p w14:paraId="4E76B04E" w14:textId="77777777" w:rsidR="00270C10" w:rsidRPr="00270C10" w:rsidRDefault="00270C10" w:rsidP="00270C10">
            <w:pPr>
              <w:jc w:val="center"/>
              <w:rPr>
                <w:rFonts w:ascii="Calibri" w:hAnsi="Calibri" w:cs="Calibri"/>
                <w:sz w:val="21"/>
                <w:szCs w:val="21"/>
              </w:rPr>
            </w:pPr>
            <w:r w:rsidRPr="00270C10">
              <w:rPr>
                <w:rFonts w:ascii="Calibri" w:hAnsi="Calibri" w:cs="Calibri"/>
                <w:sz w:val="21"/>
                <w:szCs w:val="21"/>
              </w:rPr>
              <w:t>Š10</w:t>
            </w:r>
          </w:p>
          <w:p w14:paraId="3A567634" w14:textId="77777777" w:rsidR="00270C10" w:rsidRPr="00270C10" w:rsidRDefault="00270C10" w:rsidP="00270C10">
            <w:pPr>
              <w:jc w:val="center"/>
              <w:rPr>
                <w:rFonts w:ascii="Calibri" w:hAnsi="Calibri" w:cs="Calibri"/>
                <w:sz w:val="21"/>
                <w:szCs w:val="21"/>
              </w:rPr>
            </w:pPr>
            <w:r w:rsidRPr="00270C10">
              <w:rPr>
                <w:rFonts w:ascii="Calibri" w:hAnsi="Calibri" w:cs="Calibri"/>
                <w:sz w:val="21"/>
                <w:szCs w:val="21"/>
              </w:rPr>
              <w:t>A16</w:t>
            </w:r>
          </w:p>
          <w:p w14:paraId="220188E0" w14:textId="77777777" w:rsidR="00270C10" w:rsidRPr="00270C10" w:rsidRDefault="00270C10" w:rsidP="00270C10">
            <w:pPr>
              <w:jc w:val="center"/>
              <w:rPr>
                <w:rFonts w:ascii="Calibri" w:hAnsi="Calibri" w:cs="Calibri"/>
                <w:sz w:val="21"/>
                <w:szCs w:val="21"/>
              </w:rPr>
            </w:pPr>
            <w:r w:rsidRPr="00270C10">
              <w:rPr>
                <w:rFonts w:ascii="Calibri" w:hAnsi="Calibri" w:cs="Calibri"/>
                <w:sz w:val="21"/>
                <w:szCs w:val="21"/>
              </w:rPr>
              <w:t>U20</w:t>
            </w:r>
          </w:p>
          <w:p w14:paraId="2FECC701" w14:textId="77777777" w:rsidR="00270C10" w:rsidRPr="00270C10" w:rsidRDefault="00270C10" w:rsidP="00270C10">
            <w:pPr>
              <w:jc w:val="center"/>
              <w:rPr>
                <w:rFonts w:ascii="Calibri" w:hAnsi="Calibri" w:cs="Calibri"/>
                <w:sz w:val="21"/>
                <w:szCs w:val="21"/>
              </w:rPr>
            </w:pPr>
            <w:r w:rsidRPr="00270C10">
              <w:rPr>
                <w:rFonts w:ascii="Calibri" w:hAnsi="Calibri" w:cs="Calibri"/>
                <w:sz w:val="21"/>
                <w:szCs w:val="21"/>
              </w:rPr>
              <w:t>TA1</w:t>
            </w:r>
          </w:p>
          <w:p w14:paraId="299B2BBC" w14:textId="77777777" w:rsidR="00270C10" w:rsidRPr="00270C10" w:rsidRDefault="00270C10" w:rsidP="00270C10">
            <w:pPr>
              <w:jc w:val="center"/>
              <w:rPr>
                <w:rFonts w:ascii="Calibri" w:hAnsi="Calibri" w:cs="Calibri"/>
                <w:sz w:val="21"/>
                <w:szCs w:val="21"/>
              </w:rPr>
            </w:pPr>
            <w:r w:rsidRPr="00270C10">
              <w:rPr>
                <w:rFonts w:ascii="Calibri" w:hAnsi="Calibri" w:cs="Calibri"/>
                <w:sz w:val="21"/>
                <w:szCs w:val="21"/>
              </w:rPr>
              <w:t>M9</w:t>
            </w:r>
          </w:p>
          <w:p w14:paraId="162373BE" w14:textId="40E991E1" w:rsidR="00270C10" w:rsidRPr="00270C10" w:rsidRDefault="00270C10" w:rsidP="00270C10">
            <w:pPr>
              <w:contextualSpacing/>
              <w:jc w:val="center"/>
              <w:rPr>
                <w:rFonts w:asciiTheme="minorHAnsi" w:hAnsiTheme="minorHAnsi" w:cstheme="minorHAnsi"/>
                <w:sz w:val="21"/>
                <w:szCs w:val="21"/>
              </w:rPr>
            </w:pPr>
            <w:r w:rsidRPr="00270C10">
              <w:rPr>
                <w:rFonts w:ascii="Calibri" w:hAnsi="Calibri" w:cs="Calibri"/>
                <w:sz w:val="21"/>
                <w:szCs w:val="21"/>
              </w:rPr>
              <w:t>KL8</w:t>
            </w:r>
          </w:p>
        </w:tc>
        <w:tc>
          <w:tcPr>
            <w:tcW w:w="1275" w:type="dxa"/>
            <w:vAlign w:val="center"/>
          </w:tcPr>
          <w:p w14:paraId="2BA5C112" w14:textId="2CF38AE0" w:rsidR="00270C10" w:rsidRPr="00270C10" w:rsidRDefault="00270C10" w:rsidP="00270C10">
            <w:pPr>
              <w:contextualSpacing/>
              <w:jc w:val="center"/>
              <w:rPr>
                <w:rFonts w:asciiTheme="minorHAnsi" w:hAnsiTheme="minorHAnsi" w:cstheme="minorHAnsi"/>
                <w:sz w:val="21"/>
                <w:szCs w:val="21"/>
              </w:rPr>
            </w:pPr>
          </w:p>
        </w:tc>
        <w:tc>
          <w:tcPr>
            <w:tcW w:w="1275" w:type="dxa"/>
            <w:vAlign w:val="center"/>
          </w:tcPr>
          <w:p w14:paraId="10ECA543" w14:textId="77777777" w:rsidR="00270C10" w:rsidRPr="00270C10" w:rsidRDefault="00270C10" w:rsidP="00270C10">
            <w:pPr>
              <w:contextualSpacing/>
              <w:jc w:val="center"/>
              <w:rPr>
                <w:rFonts w:asciiTheme="minorHAnsi" w:hAnsiTheme="minorHAnsi" w:cstheme="minorHAnsi"/>
                <w:sz w:val="21"/>
                <w:szCs w:val="21"/>
              </w:rPr>
            </w:pPr>
          </w:p>
        </w:tc>
      </w:tr>
      <w:tr w:rsidR="00270C10" w:rsidRPr="00270C10" w14:paraId="64369D24" w14:textId="77777777" w:rsidTr="003F6D4B">
        <w:trPr>
          <w:jc w:val="center"/>
        </w:trPr>
        <w:tc>
          <w:tcPr>
            <w:tcW w:w="486" w:type="dxa"/>
            <w:shd w:val="clear" w:color="auto" w:fill="D9E2F3" w:themeFill="accent1" w:themeFillTint="33"/>
            <w:vAlign w:val="center"/>
          </w:tcPr>
          <w:p w14:paraId="2D979CFD" w14:textId="486DDA29" w:rsidR="00270C10" w:rsidRPr="00270C10" w:rsidRDefault="00270C10" w:rsidP="00270C10">
            <w:pPr>
              <w:contextualSpacing/>
              <w:jc w:val="both"/>
              <w:rPr>
                <w:rFonts w:asciiTheme="minorHAnsi" w:hAnsiTheme="minorHAnsi" w:cstheme="minorHAnsi"/>
                <w:sz w:val="21"/>
                <w:szCs w:val="21"/>
              </w:rPr>
            </w:pPr>
            <w:r w:rsidRPr="00270C10">
              <w:rPr>
                <w:rFonts w:asciiTheme="minorHAnsi" w:hAnsiTheme="minorHAnsi" w:cstheme="minorHAnsi"/>
                <w:sz w:val="21"/>
                <w:szCs w:val="21"/>
              </w:rPr>
              <w:t>36</w:t>
            </w:r>
          </w:p>
        </w:tc>
        <w:tc>
          <w:tcPr>
            <w:tcW w:w="2090" w:type="dxa"/>
            <w:shd w:val="clear" w:color="auto" w:fill="D9E2F3" w:themeFill="accent1" w:themeFillTint="33"/>
            <w:vAlign w:val="center"/>
          </w:tcPr>
          <w:p w14:paraId="08B801FA" w14:textId="77777777" w:rsidR="00270C10" w:rsidRPr="00270C10" w:rsidRDefault="00270C10" w:rsidP="00270C10">
            <w:pPr>
              <w:autoSpaceDE w:val="0"/>
              <w:autoSpaceDN w:val="0"/>
              <w:adjustRightInd w:val="0"/>
              <w:rPr>
                <w:rFonts w:asciiTheme="minorHAnsi" w:hAnsiTheme="minorHAnsi" w:cstheme="minorHAnsi"/>
                <w:sz w:val="21"/>
                <w:szCs w:val="21"/>
              </w:rPr>
            </w:pPr>
            <w:r w:rsidRPr="00270C10">
              <w:rPr>
                <w:rFonts w:asciiTheme="minorHAnsi" w:hAnsiTheme="minorHAnsi" w:cstheme="minorHAnsi"/>
                <w:sz w:val="21"/>
                <w:szCs w:val="21"/>
              </w:rPr>
              <w:t>Dizaino inžinerijos ir pradinio kompiuterinio planavimo  kaladėlių rinkinys</w:t>
            </w:r>
          </w:p>
          <w:p w14:paraId="2C6E65A3" w14:textId="77777777" w:rsidR="00270C10" w:rsidRPr="00270C10" w:rsidRDefault="00270C10" w:rsidP="00270C10">
            <w:pPr>
              <w:contextualSpacing/>
              <w:jc w:val="both"/>
              <w:rPr>
                <w:rFonts w:asciiTheme="minorHAnsi" w:hAnsiTheme="minorHAnsi" w:cstheme="minorHAnsi"/>
                <w:sz w:val="21"/>
                <w:szCs w:val="21"/>
              </w:rPr>
            </w:pPr>
          </w:p>
        </w:tc>
        <w:tc>
          <w:tcPr>
            <w:tcW w:w="4223" w:type="dxa"/>
            <w:shd w:val="clear" w:color="auto" w:fill="D9E2F3" w:themeFill="accent1" w:themeFillTint="33"/>
            <w:vAlign w:val="center"/>
          </w:tcPr>
          <w:p w14:paraId="7782E214" w14:textId="77777777" w:rsidR="00270C10" w:rsidRPr="00270C10" w:rsidRDefault="00270C10" w:rsidP="00270C10">
            <w:pPr>
              <w:autoSpaceDE w:val="0"/>
              <w:autoSpaceDN w:val="0"/>
              <w:adjustRightInd w:val="0"/>
              <w:jc w:val="both"/>
              <w:rPr>
                <w:rFonts w:asciiTheme="minorHAnsi" w:hAnsiTheme="minorHAnsi" w:cstheme="minorHAnsi"/>
                <w:sz w:val="21"/>
                <w:szCs w:val="21"/>
              </w:rPr>
            </w:pPr>
            <w:r w:rsidRPr="00270C10">
              <w:rPr>
                <w:rFonts w:asciiTheme="minorHAnsi" w:hAnsiTheme="minorHAnsi" w:cstheme="minorHAnsi"/>
                <w:sz w:val="21"/>
                <w:szCs w:val="21"/>
              </w:rPr>
              <w:t>Rinkinys turi būti skirtas STEAM mokymosi pradinių klasių mokiniams.</w:t>
            </w:r>
          </w:p>
          <w:p w14:paraId="732811AC" w14:textId="77777777" w:rsidR="00270C10" w:rsidRPr="00270C10" w:rsidRDefault="00270C10" w:rsidP="00270C10">
            <w:pPr>
              <w:autoSpaceDE w:val="0"/>
              <w:autoSpaceDN w:val="0"/>
              <w:adjustRightInd w:val="0"/>
              <w:jc w:val="both"/>
              <w:rPr>
                <w:rFonts w:asciiTheme="minorHAnsi" w:hAnsiTheme="minorHAnsi" w:cstheme="minorHAnsi"/>
                <w:sz w:val="21"/>
                <w:szCs w:val="21"/>
              </w:rPr>
            </w:pPr>
            <w:r w:rsidRPr="00270C10">
              <w:rPr>
                <w:rFonts w:asciiTheme="minorHAnsi" w:hAnsiTheme="minorHAnsi" w:cstheme="minorHAnsi"/>
                <w:sz w:val="21"/>
                <w:szCs w:val="21"/>
              </w:rPr>
              <w:t>Kiekvienas rinkinys turi atitikti nurodytus reikalavimus:</w:t>
            </w:r>
          </w:p>
          <w:p w14:paraId="633AEFCA" w14:textId="77777777" w:rsidR="00270C10" w:rsidRPr="00270C10" w:rsidRDefault="00270C10" w:rsidP="00270C10">
            <w:pPr>
              <w:autoSpaceDE w:val="0"/>
              <w:autoSpaceDN w:val="0"/>
              <w:adjustRightInd w:val="0"/>
              <w:jc w:val="both"/>
              <w:rPr>
                <w:rFonts w:asciiTheme="minorHAnsi" w:hAnsiTheme="minorHAnsi" w:cstheme="minorHAnsi"/>
                <w:sz w:val="21"/>
                <w:szCs w:val="21"/>
              </w:rPr>
            </w:pPr>
            <w:r w:rsidRPr="00270C10">
              <w:rPr>
                <w:rFonts w:asciiTheme="minorHAnsi" w:hAnsiTheme="minorHAnsi" w:cstheme="minorHAnsi"/>
                <w:sz w:val="21"/>
                <w:szCs w:val="21"/>
              </w:rPr>
              <w:t xml:space="preserve">Rinkinyje turi būti </w:t>
            </w:r>
            <w:r w:rsidRPr="00270C10">
              <w:rPr>
                <w:rFonts w:asciiTheme="minorHAnsi" w:hAnsiTheme="minorHAnsi" w:cstheme="minorHAnsi"/>
                <w:i/>
                <w:sz w:val="21"/>
                <w:szCs w:val="21"/>
              </w:rPr>
              <w:t>Lego</w:t>
            </w:r>
            <w:r w:rsidRPr="00270C10">
              <w:rPr>
                <w:rFonts w:asciiTheme="minorHAnsi" w:hAnsiTheme="minorHAnsi" w:cstheme="minorHAnsi"/>
                <w:sz w:val="21"/>
                <w:szCs w:val="21"/>
              </w:rPr>
              <w:t xml:space="preserve"> tipo konstravimo detalės, su kuriomis būtų galima konstruoti įvairius mechanizmus.</w:t>
            </w:r>
          </w:p>
          <w:p w14:paraId="670DFF68" w14:textId="77777777" w:rsidR="00270C10" w:rsidRPr="00270C10" w:rsidRDefault="00270C10" w:rsidP="00270C10">
            <w:pPr>
              <w:autoSpaceDE w:val="0"/>
              <w:autoSpaceDN w:val="0"/>
              <w:adjustRightInd w:val="0"/>
              <w:jc w:val="both"/>
              <w:rPr>
                <w:rFonts w:asciiTheme="minorHAnsi" w:hAnsiTheme="minorHAnsi" w:cstheme="minorHAnsi"/>
                <w:sz w:val="21"/>
                <w:szCs w:val="21"/>
              </w:rPr>
            </w:pPr>
            <w:r w:rsidRPr="00270C10">
              <w:rPr>
                <w:rFonts w:asciiTheme="minorHAnsi" w:hAnsiTheme="minorHAnsi" w:cstheme="minorHAnsi"/>
                <w:sz w:val="21"/>
                <w:szCs w:val="21"/>
              </w:rPr>
              <w:t>Su kiekvienu rinkiniu turi būti galima sukonstruoti ne mažiau kaip 7 modelius, kuriuose būtų naudojami siūlomas valdymo mazgas, varikliai ar jutiklis.</w:t>
            </w:r>
          </w:p>
          <w:p w14:paraId="1F0C2F9F" w14:textId="77777777" w:rsidR="00270C10" w:rsidRPr="00270C10" w:rsidRDefault="00270C10" w:rsidP="00270C10">
            <w:pPr>
              <w:autoSpaceDE w:val="0"/>
              <w:autoSpaceDN w:val="0"/>
              <w:adjustRightInd w:val="0"/>
              <w:jc w:val="both"/>
              <w:rPr>
                <w:rFonts w:asciiTheme="minorHAnsi" w:hAnsiTheme="minorHAnsi" w:cstheme="minorHAnsi"/>
                <w:sz w:val="21"/>
                <w:szCs w:val="21"/>
              </w:rPr>
            </w:pPr>
            <w:r w:rsidRPr="00270C10">
              <w:rPr>
                <w:rFonts w:asciiTheme="minorHAnsi" w:hAnsiTheme="minorHAnsi" w:cstheme="minorHAnsi"/>
                <w:sz w:val="21"/>
                <w:szCs w:val="21"/>
              </w:rPr>
              <w:t>Kiekviename rinkinyje turi būti:</w:t>
            </w:r>
          </w:p>
          <w:p w14:paraId="318B9D63" w14:textId="77777777" w:rsidR="00270C10" w:rsidRPr="00270C10" w:rsidRDefault="00270C10" w:rsidP="00270C10">
            <w:pPr>
              <w:autoSpaceDE w:val="0"/>
              <w:autoSpaceDN w:val="0"/>
              <w:adjustRightInd w:val="0"/>
              <w:jc w:val="both"/>
              <w:rPr>
                <w:rFonts w:asciiTheme="minorHAnsi" w:hAnsiTheme="minorHAnsi" w:cstheme="minorHAnsi"/>
                <w:sz w:val="21"/>
                <w:szCs w:val="21"/>
              </w:rPr>
            </w:pPr>
            <w:r w:rsidRPr="00270C10">
              <w:rPr>
                <w:rFonts w:asciiTheme="minorHAnsi" w:hAnsiTheme="minorHAnsi" w:cstheme="minorHAnsi"/>
                <w:sz w:val="21"/>
                <w:szCs w:val="21"/>
              </w:rPr>
              <w:t>- Išmanusis 2 prievadų valdymo mazgas, kuriame būtų integruotas 6 ašių giroskopas, bevielio ryšio modulis, maitinimo šaltinis.</w:t>
            </w:r>
          </w:p>
          <w:p w14:paraId="5421A266" w14:textId="77777777" w:rsidR="00270C10" w:rsidRPr="00270C10" w:rsidRDefault="00270C10" w:rsidP="00270C10">
            <w:pPr>
              <w:autoSpaceDE w:val="0"/>
              <w:autoSpaceDN w:val="0"/>
              <w:adjustRightInd w:val="0"/>
              <w:jc w:val="both"/>
              <w:rPr>
                <w:rFonts w:asciiTheme="minorHAnsi" w:hAnsiTheme="minorHAnsi" w:cstheme="minorHAnsi"/>
                <w:sz w:val="21"/>
                <w:szCs w:val="21"/>
              </w:rPr>
            </w:pPr>
            <w:r w:rsidRPr="00270C10">
              <w:rPr>
                <w:rFonts w:asciiTheme="minorHAnsi" w:hAnsiTheme="minorHAnsi" w:cstheme="minorHAnsi"/>
                <w:sz w:val="21"/>
                <w:szCs w:val="21"/>
              </w:rPr>
              <w:lastRenderedPageBreak/>
              <w:t>- Ne mažiau kaip 3x3 spalvota lempučių matrica.</w:t>
            </w:r>
          </w:p>
          <w:p w14:paraId="29600F2E" w14:textId="77777777" w:rsidR="00270C10" w:rsidRPr="00270C10" w:rsidRDefault="00270C10" w:rsidP="00270C10">
            <w:pPr>
              <w:autoSpaceDE w:val="0"/>
              <w:autoSpaceDN w:val="0"/>
              <w:adjustRightInd w:val="0"/>
              <w:jc w:val="both"/>
              <w:rPr>
                <w:rFonts w:asciiTheme="minorHAnsi" w:hAnsiTheme="minorHAnsi" w:cstheme="minorHAnsi"/>
                <w:sz w:val="21"/>
                <w:szCs w:val="21"/>
              </w:rPr>
            </w:pPr>
            <w:r w:rsidRPr="00270C10">
              <w:rPr>
                <w:rFonts w:asciiTheme="minorHAnsi" w:hAnsiTheme="minorHAnsi" w:cstheme="minorHAnsi"/>
                <w:sz w:val="21"/>
                <w:szCs w:val="21"/>
              </w:rPr>
              <w:t>- Spalvų jutiklis.</w:t>
            </w:r>
          </w:p>
          <w:p w14:paraId="65330F4E" w14:textId="77777777" w:rsidR="00270C10" w:rsidRPr="00270C10" w:rsidRDefault="00270C10" w:rsidP="00270C10">
            <w:pPr>
              <w:autoSpaceDE w:val="0"/>
              <w:autoSpaceDN w:val="0"/>
              <w:adjustRightInd w:val="0"/>
              <w:jc w:val="both"/>
              <w:rPr>
                <w:rFonts w:asciiTheme="minorHAnsi" w:hAnsiTheme="minorHAnsi" w:cstheme="minorHAnsi"/>
                <w:sz w:val="21"/>
                <w:szCs w:val="21"/>
              </w:rPr>
            </w:pPr>
            <w:r w:rsidRPr="00270C10">
              <w:rPr>
                <w:rFonts w:asciiTheme="minorHAnsi" w:hAnsiTheme="minorHAnsi" w:cstheme="minorHAnsi"/>
                <w:sz w:val="21"/>
                <w:szCs w:val="21"/>
              </w:rPr>
              <w:t>- Ne mažiau kaip du servo varikliai.</w:t>
            </w:r>
          </w:p>
          <w:p w14:paraId="72DF1AFE" w14:textId="77777777" w:rsidR="00270C10" w:rsidRPr="00270C10" w:rsidRDefault="00270C10" w:rsidP="00270C10">
            <w:pPr>
              <w:autoSpaceDE w:val="0"/>
              <w:autoSpaceDN w:val="0"/>
              <w:adjustRightInd w:val="0"/>
              <w:jc w:val="both"/>
              <w:rPr>
                <w:rFonts w:asciiTheme="minorHAnsi" w:hAnsiTheme="minorHAnsi" w:cstheme="minorHAnsi"/>
                <w:sz w:val="21"/>
                <w:szCs w:val="21"/>
              </w:rPr>
            </w:pPr>
            <w:r w:rsidRPr="00270C10">
              <w:rPr>
                <w:rFonts w:asciiTheme="minorHAnsi" w:hAnsiTheme="minorHAnsi" w:cstheme="minorHAnsi"/>
                <w:sz w:val="21"/>
                <w:szCs w:val="21"/>
              </w:rPr>
              <w:t>- Ne mažiau kaip 440 įvairių spalvų montavimo elementų ir 4 žmonių mini figūrėlės.</w:t>
            </w:r>
          </w:p>
          <w:p w14:paraId="741B858C" w14:textId="77777777" w:rsidR="00270C10" w:rsidRPr="00270C10" w:rsidRDefault="00270C10" w:rsidP="00270C10">
            <w:pPr>
              <w:autoSpaceDE w:val="0"/>
              <w:autoSpaceDN w:val="0"/>
              <w:adjustRightInd w:val="0"/>
              <w:jc w:val="both"/>
              <w:rPr>
                <w:rFonts w:asciiTheme="minorHAnsi" w:hAnsiTheme="minorHAnsi" w:cstheme="minorHAnsi"/>
                <w:sz w:val="21"/>
                <w:szCs w:val="21"/>
              </w:rPr>
            </w:pPr>
          </w:p>
          <w:p w14:paraId="5EDF2EB0" w14:textId="77777777" w:rsidR="00270C10" w:rsidRPr="00270C10" w:rsidRDefault="00270C10" w:rsidP="00270C10">
            <w:pPr>
              <w:autoSpaceDE w:val="0"/>
              <w:autoSpaceDN w:val="0"/>
              <w:adjustRightInd w:val="0"/>
              <w:jc w:val="both"/>
              <w:rPr>
                <w:rFonts w:asciiTheme="minorHAnsi" w:hAnsiTheme="minorHAnsi" w:cstheme="minorHAnsi"/>
                <w:sz w:val="21"/>
                <w:szCs w:val="21"/>
              </w:rPr>
            </w:pPr>
            <w:r w:rsidRPr="00270C10">
              <w:rPr>
                <w:rFonts w:asciiTheme="minorHAnsi" w:hAnsiTheme="minorHAnsi" w:cstheme="minorHAnsi"/>
                <w:sz w:val="21"/>
                <w:szCs w:val="21"/>
              </w:rPr>
              <w:t>Montavimo elementai turi būti sudėti į rūšiavimo padėklus.</w:t>
            </w:r>
          </w:p>
          <w:p w14:paraId="330F0642" w14:textId="77777777" w:rsidR="00270C10" w:rsidRPr="00270C10" w:rsidRDefault="00270C10" w:rsidP="00270C10">
            <w:pPr>
              <w:autoSpaceDE w:val="0"/>
              <w:autoSpaceDN w:val="0"/>
              <w:adjustRightInd w:val="0"/>
              <w:jc w:val="both"/>
              <w:rPr>
                <w:rFonts w:asciiTheme="minorHAnsi" w:hAnsiTheme="minorHAnsi" w:cstheme="minorHAnsi"/>
                <w:sz w:val="21"/>
                <w:szCs w:val="21"/>
              </w:rPr>
            </w:pPr>
            <w:r w:rsidRPr="00270C10">
              <w:rPr>
                <w:rFonts w:asciiTheme="minorHAnsi" w:hAnsiTheme="minorHAnsi" w:cstheme="minorHAnsi"/>
                <w:sz w:val="21"/>
                <w:szCs w:val="21"/>
              </w:rPr>
              <w:t>Turi būti pateikta reikiama programinė įrangą arba ją turi būti galima nemokamai atsisiųsti iš tiekėjo tinklalapio.</w:t>
            </w:r>
          </w:p>
          <w:p w14:paraId="626FD02A" w14:textId="77777777" w:rsidR="00270C10" w:rsidRPr="00270C10" w:rsidRDefault="00270C10" w:rsidP="00270C10">
            <w:pPr>
              <w:autoSpaceDE w:val="0"/>
              <w:autoSpaceDN w:val="0"/>
              <w:adjustRightInd w:val="0"/>
              <w:jc w:val="both"/>
              <w:rPr>
                <w:rFonts w:asciiTheme="minorHAnsi" w:hAnsiTheme="minorHAnsi" w:cstheme="minorHAnsi"/>
                <w:sz w:val="21"/>
                <w:szCs w:val="21"/>
              </w:rPr>
            </w:pPr>
            <w:r w:rsidRPr="00270C10">
              <w:rPr>
                <w:rFonts w:asciiTheme="minorHAnsi" w:hAnsiTheme="minorHAnsi" w:cstheme="minorHAnsi"/>
                <w:sz w:val="21"/>
                <w:szCs w:val="21"/>
              </w:rPr>
              <w:t>Siūlomas rinkinys turi būti parengtas naudojimui, turi būti visos reikiamos jungtys, adapteriai, reikalingi laidai, maitinimo elementai.</w:t>
            </w:r>
          </w:p>
          <w:p w14:paraId="7691D251" w14:textId="77777777" w:rsidR="00270C10" w:rsidRPr="00270C10" w:rsidRDefault="00270C10" w:rsidP="00270C10">
            <w:pPr>
              <w:autoSpaceDE w:val="0"/>
              <w:autoSpaceDN w:val="0"/>
              <w:adjustRightInd w:val="0"/>
              <w:jc w:val="both"/>
              <w:rPr>
                <w:rFonts w:asciiTheme="minorHAnsi" w:hAnsiTheme="minorHAnsi" w:cstheme="minorHAnsi"/>
                <w:sz w:val="21"/>
                <w:szCs w:val="21"/>
              </w:rPr>
            </w:pPr>
            <w:r w:rsidRPr="00270C10">
              <w:rPr>
                <w:rFonts w:asciiTheme="minorHAnsi" w:hAnsiTheme="minorHAnsi" w:cstheme="minorHAnsi"/>
                <w:sz w:val="21"/>
                <w:szCs w:val="21"/>
              </w:rPr>
              <w:t>Atskiri rinkinio elementai tarpusavyje turi būti techniškai suderinti.</w:t>
            </w:r>
          </w:p>
          <w:p w14:paraId="533E5F51" w14:textId="77777777" w:rsidR="00270C10" w:rsidRPr="00270C10" w:rsidRDefault="00270C10" w:rsidP="00270C10">
            <w:pPr>
              <w:autoSpaceDE w:val="0"/>
              <w:autoSpaceDN w:val="0"/>
              <w:adjustRightInd w:val="0"/>
              <w:jc w:val="both"/>
              <w:rPr>
                <w:rFonts w:asciiTheme="minorHAnsi" w:hAnsiTheme="minorHAnsi" w:cstheme="minorHAnsi"/>
                <w:sz w:val="21"/>
                <w:szCs w:val="21"/>
              </w:rPr>
            </w:pPr>
            <w:r w:rsidRPr="00270C10">
              <w:rPr>
                <w:rFonts w:asciiTheme="minorHAnsi" w:hAnsiTheme="minorHAnsi" w:cstheme="minorHAnsi"/>
                <w:sz w:val="21"/>
                <w:szCs w:val="21"/>
              </w:rPr>
              <w:t>Vartotojams turi būti pateikta konstravimo instrukcija (galimų bandymų aprašymai) lietuvių kalba.</w:t>
            </w:r>
          </w:p>
          <w:p w14:paraId="1ADB83DD" w14:textId="77777777" w:rsidR="00270C10" w:rsidRPr="00270C10" w:rsidRDefault="00270C10" w:rsidP="00270C10">
            <w:pPr>
              <w:autoSpaceDE w:val="0"/>
              <w:autoSpaceDN w:val="0"/>
              <w:adjustRightInd w:val="0"/>
              <w:jc w:val="both"/>
              <w:rPr>
                <w:rFonts w:asciiTheme="minorHAnsi" w:hAnsiTheme="minorHAnsi" w:cstheme="minorHAnsi"/>
                <w:sz w:val="21"/>
                <w:szCs w:val="21"/>
              </w:rPr>
            </w:pPr>
            <w:r w:rsidRPr="00270C10">
              <w:rPr>
                <w:rFonts w:asciiTheme="minorHAnsi" w:hAnsiTheme="minorHAnsi" w:cstheme="minorHAnsi"/>
                <w:sz w:val="21"/>
                <w:szCs w:val="21"/>
              </w:rPr>
              <w:t>Rinkinys turi būti įdėtas į lagaminėlį/dėžutę.</w:t>
            </w:r>
          </w:p>
          <w:p w14:paraId="223DDBE2" w14:textId="725E7C2A" w:rsidR="00270C10" w:rsidRPr="00270C10" w:rsidRDefault="00270C10" w:rsidP="00270C10">
            <w:pPr>
              <w:contextualSpacing/>
              <w:jc w:val="both"/>
              <w:rPr>
                <w:rFonts w:asciiTheme="minorHAnsi" w:hAnsiTheme="minorHAnsi" w:cstheme="minorHAnsi"/>
                <w:sz w:val="21"/>
                <w:szCs w:val="21"/>
              </w:rPr>
            </w:pPr>
            <w:r w:rsidRPr="00270C10">
              <w:rPr>
                <w:rFonts w:asciiTheme="minorHAnsi" w:hAnsiTheme="minorHAnsi" w:cstheme="minorHAnsi"/>
                <w:sz w:val="21"/>
                <w:szCs w:val="21"/>
              </w:rPr>
              <w:t>Garantija ne mažiau kaip 24 mėnesiai nuo prekių perdavimo-priėmimo akto pasirašymo dienos.</w:t>
            </w:r>
          </w:p>
        </w:tc>
        <w:tc>
          <w:tcPr>
            <w:tcW w:w="3677" w:type="dxa"/>
            <w:vAlign w:val="center"/>
          </w:tcPr>
          <w:p w14:paraId="3A293363" w14:textId="77777777" w:rsidR="00270C10" w:rsidRPr="00270C10" w:rsidRDefault="00270C10" w:rsidP="00270C10">
            <w:pPr>
              <w:contextualSpacing/>
              <w:jc w:val="both"/>
              <w:rPr>
                <w:rFonts w:asciiTheme="minorHAnsi" w:hAnsiTheme="minorHAnsi" w:cstheme="minorHAnsi"/>
                <w:sz w:val="21"/>
                <w:szCs w:val="21"/>
              </w:rPr>
            </w:pPr>
          </w:p>
        </w:tc>
        <w:tc>
          <w:tcPr>
            <w:tcW w:w="721" w:type="dxa"/>
            <w:shd w:val="clear" w:color="auto" w:fill="D9E2F3" w:themeFill="accent1" w:themeFillTint="33"/>
            <w:vAlign w:val="center"/>
          </w:tcPr>
          <w:p w14:paraId="13F2BD90" w14:textId="77777777" w:rsidR="00270C10" w:rsidRPr="00270C10" w:rsidRDefault="00270C10" w:rsidP="00270C10">
            <w:pPr>
              <w:rPr>
                <w:rFonts w:asciiTheme="minorHAnsi" w:hAnsiTheme="minorHAnsi" w:cstheme="minorHAnsi"/>
                <w:sz w:val="21"/>
                <w:szCs w:val="21"/>
              </w:rPr>
            </w:pPr>
            <w:r w:rsidRPr="00270C10">
              <w:rPr>
                <w:rFonts w:asciiTheme="minorHAnsi" w:hAnsiTheme="minorHAnsi" w:cstheme="minorHAnsi"/>
                <w:sz w:val="21"/>
                <w:szCs w:val="21"/>
              </w:rPr>
              <w:t xml:space="preserve">41 </w:t>
            </w:r>
          </w:p>
          <w:p w14:paraId="625F0791" w14:textId="77777777" w:rsidR="00270C10" w:rsidRPr="00270C10" w:rsidRDefault="00270C10" w:rsidP="00270C10">
            <w:pPr>
              <w:rPr>
                <w:rFonts w:asciiTheme="minorHAnsi" w:hAnsiTheme="minorHAnsi" w:cstheme="minorHAnsi"/>
                <w:sz w:val="21"/>
                <w:szCs w:val="21"/>
              </w:rPr>
            </w:pPr>
          </w:p>
          <w:p w14:paraId="59A51EFA" w14:textId="77777777" w:rsidR="00270C10" w:rsidRPr="00270C10" w:rsidRDefault="00270C10" w:rsidP="00270C10">
            <w:pPr>
              <w:jc w:val="center"/>
              <w:rPr>
                <w:rFonts w:asciiTheme="minorHAnsi" w:hAnsiTheme="minorHAnsi" w:cstheme="minorHAnsi"/>
                <w:sz w:val="21"/>
                <w:szCs w:val="21"/>
              </w:rPr>
            </w:pPr>
          </w:p>
        </w:tc>
        <w:tc>
          <w:tcPr>
            <w:tcW w:w="1274" w:type="dxa"/>
            <w:shd w:val="clear" w:color="auto" w:fill="D9E2F3" w:themeFill="accent1" w:themeFillTint="33"/>
            <w:vAlign w:val="center"/>
          </w:tcPr>
          <w:p w14:paraId="5B8E429F" w14:textId="77777777" w:rsidR="00270C10" w:rsidRPr="00270C10" w:rsidRDefault="00270C10" w:rsidP="00270C10">
            <w:pPr>
              <w:jc w:val="center"/>
              <w:rPr>
                <w:rFonts w:ascii="Calibri" w:hAnsi="Calibri" w:cs="Calibri"/>
                <w:sz w:val="21"/>
                <w:szCs w:val="21"/>
              </w:rPr>
            </w:pPr>
            <w:r w:rsidRPr="00270C10">
              <w:rPr>
                <w:rFonts w:ascii="Calibri" w:hAnsi="Calibri" w:cs="Calibri"/>
                <w:sz w:val="21"/>
                <w:szCs w:val="21"/>
              </w:rPr>
              <w:t>A16</w:t>
            </w:r>
          </w:p>
          <w:p w14:paraId="7B9EBE73" w14:textId="77777777" w:rsidR="00270C10" w:rsidRPr="00270C10" w:rsidRDefault="00270C10" w:rsidP="00270C10">
            <w:pPr>
              <w:jc w:val="center"/>
              <w:rPr>
                <w:rFonts w:ascii="Calibri" w:hAnsi="Calibri" w:cs="Calibri"/>
                <w:sz w:val="21"/>
                <w:szCs w:val="21"/>
              </w:rPr>
            </w:pPr>
            <w:r w:rsidRPr="00270C10">
              <w:rPr>
                <w:rFonts w:ascii="Calibri" w:hAnsi="Calibri" w:cs="Calibri"/>
                <w:sz w:val="21"/>
                <w:szCs w:val="21"/>
              </w:rPr>
              <w:t>U20</w:t>
            </w:r>
          </w:p>
          <w:p w14:paraId="13FD492D" w14:textId="77777777" w:rsidR="00270C10" w:rsidRPr="00270C10" w:rsidRDefault="00270C10" w:rsidP="00270C10">
            <w:pPr>
              <w:jc w:val="center"/>
              <w:rPr>
                <w:rFonts w:ascii="Calibri" w:hAnsi="Calibri" w:cs="Calibri"/>
                <w:sz w:val="21"/>
                <w:szCs w:val="21"/>
              </w:rPr>
            </w:pPr>
            <w:r w:rsidRPr="00270C10">
              <w:rPr>
                <w:rFonts w:ascii="Calibri" w:hAnsi="Calibri" w:cs="Calibri"/>
                <w:sz w:val="21"/>
                <w:szCs w:val="21"/>
              </w:rPr>
              <w:t>TA1</w:t>
            </w:r>
          </w:p>
          <w:p w14:paraId="7084653B" w14:textId="76ECFF83" w:rsidR="00270C10" w:rsidRPr="00270C10" w:rsidRDefault="00270C10" w:rsidP="00270C10">
            <w:pPr>
              <w:contextualSpacing/>
              <w:jc w:val="center"/>
              <w:rPr>
                <w:rFonts w:asciiTheme="minorHAnsi" w:hAnsiTheme="minorHAnsi" w:cstheme="minorHAnsi"/>
                <w:sz w:val="21"/>
                <w:szCs w:val="21"/>
              </w:rPr>
            </w:pPr>
            <w:r w:rsidRPr="00270C10">
              <w:rPr>
                <w:rFonts w:ascii="Calibri" w:hAnsi="Calibri" w:cs="Calibri"/>
                <w:sz w:val="21"/>
                <w:szCs w:val="21"/>
              </w:rPr>
              <w:t>KL4</w:t>
            </w:r>
          </w:p>
        </w:tc>
        <w:tc>
          <w:tcPr>
            <w:tcW w:w="1275" w:type="dxa"/>
            <w:vAlign w:val="center"/>
          </w:tcPr>
          <w:p w14:paraId="2EA237A3" w14:textId="691BF49F" w:rsidR="00270C10" w:rsidRPr="00270C10" w:rsidRDefault="00270C10" w:rsidP="00270C10">
            <w:pPr>
              <w:contextualSpacing/>
              <w:jc w:val="center"/>
              <w:rPr>
                <w:rFonts w:asciiTheme="minorHAnsi" w:hAnsiTheme="minorHAnsi" w:cstheme="minorHAnsi"/>
                <w:sz w:val="21"/>
                <w:szCs w:val="21"/>
              </w:rPr>
            </w:pPr>
          </w:p>
        </w:tc>
        <w:tc>
          <w:tcPr>
            <w:tcW w:w="1275" w:type="dxa"/>
            <w:vAlign w:val="center"/>
          </w:tcPr>
          <w:p w14:paraId="203D2163" w14:textId="77777777" w:rsidR="00270C10" w:rsidRPr="00270C10" w:rsidRDefault="00270C10" w:rsidP="00270C10">
            <w:pPr>
              <w:contextualSpacing/>
              <w:jc w:val="center"/>
              <w:rPr>
                <w:rFonts w:asciiTheme="minorHAnsi" w:hAnsiTheme="minorHAnsi" w:cstheme="minorHAnsi"/>
                <w:sz w:val="21"/>
                <w:szCs w:val="21"/>
              </w:rPr>
            </w:pPr>
          </w:p>
        </w:tc>
      </w:tr>
      <w:tr w:rsidR="00270C10" w:rsidRPr="00270C10" w14:paraId="6A8F71B5" w14:textId="76851181" w:rsidTr="00270C10">
        <w:trPr>
          <w:jc w:val="center"/>
        </w:trPr>
        <w:tc>
          <w:tcPr>
            <w:tcW w:w="13746" w:type="dxa"/>
            <w:gridSpan w:val="7"/>
            <w:shd w:val="clear" w:color="auto" w:fill="D9E2F3" w:themeFill="accent1" w:themeFillTint="33"/>
            <w:vAlign w:val="center"/>
          </w:tcPr>
          <w:p w14:paraId="41CE0F35" w14:textId="222C70BC" w:rsidR="00270C10" w:rsidRPr="00270C10" w:rsidRDefault="00270C10" w:rsidP="00270C10">
            <w:pPr>
              <w:contextualSpacing/>
              <w:jc w:val="right"/>
              <w:rPr>
                <w:rFonts w:asciiTheme="minorHAnsi" w:hAnsiTheme="minorHAnsi" w:cstheme="minorHAnsi"/>
                <w:sz w:val="21"/>
                <w:szCs w:val="21"/>
              </w:rPr>
            </w:pPr>
            <w:r w:rsidRPr="00270C10">
              <w:rPr>
                <w:rFonts w:asciiTheme="minorHAnsi" w:eastAsia="Calibri" w:hAnsiTheme="minorHAnsi" w:cstheme="minorHAnsi"/>
                <w:b/>
                <w:sz w:val="21"/>
                <w:szCs w:val="21"/>
                <w:lang w:eastAsia="en-US"/>
              </w:rPr>
              <w:t xml:space="preserve">Pasiūlymo kaina </w:t>
            </w:r>
            <w:r w:rsidRPr="00270C10">
              <w:rPr>
                <w:rFonts w:asciiTheme="minorHAnsi" w:eastAsia="Calibri" w:hAnsiTheme="minorHAnsi" w:cstheme="minorHAnsi"/>
                <w:b/>
                <w:iCs/>
                <w:sz w:val="21"/>
                <w:szCs w:val="21"/>
                <w:lang w:eastAsia="en-US"/>
              </w:rPr>
              <w:t>EUR</w:t>
            </w:r>
            <w:r w:rsidRPr="00270C10">
              <w:rPr>
                <w:rFonts w:asciiTheme="minorHAnsi" w:eastAsia="Calibri" w:hAnsiTheme="minorHAnsi" w:cstheme="minorHAnsi"/>
                <w:b/>
                <w:sz w:val="21"/>
                <w:szCs w:val="21"/>
                <w:lang w:eastAsia="en-US"/>
              </w:rPr>
              <w:t xml:space="preserve"> be PVM</w:t>
            </w:r>
          </w:p>
        </w:tc>
        <w:tc>
          <w:tcPr>
            <w:tcW w:w="1275" w:type="dxa"/>
            <w:shd w:val="clear" w:color="auto" w:fill="D9E2F3" w:themeFill="accent1" w:themeFillTint="33"/>
            <w:vAlign w:val="center"/>
          </w:tcPr>
          <w:p w14:paraId="01A8F268" w14:textId="77777777" w:rsidR="00270C10" w:rsidRPr="00270C10" w:rsidRDefault="00270C10" w:rsidP="00270C10">
            <w:pPr>
              <w:contextualSpacing/>
              <w:jc w:val="both"/>
              <w:rPr>
                <w:rFonts w:asciiTheme="minorHAnsi" w:hAnsiTheme="minorHAnsi" w:cstheme="minorHAnsi"/>
                <w:sz w:val="21"/>
                <w:szCs w:val="21"/>
              </w:rPr>
            </w:pPr>
          </w:p>
        </w:tc>
      </w:tr>
      <w:tr w:rsidR="00270C10" w:rsidRPr="00270C10" w14:paraId="0110025A" w14:textId="77777777" w:rsidTr="00270C10">
        <w:trPr>
          <w:jc w:val="center"/>
        </w:trPr>
        <w:tc>
          <w:tcPr>
            <w:tcW w:w="13746" w:type="dxa"/>
            <w:gridSpan w:val="7"/>
            <w:shd w:val="clear" w:color="auto" w:fill="D9E2F3" w:themeFill="accent1" w:themeFillTint="33"/>
            <w:vAlign w:val="center"/>
          </w:tcPr>
          <w:p w14:paraId="17CDF1B3" w14:textId="428B38BC" w:rsidR="00270C10" w:rsidRPr="00270C10" w:rsidRDefault="00270C10" w:rsidP="00270C10">
            <w:pPr>
              <w:contextualSpacing/>
              <w:jc w:val="right"/>
              <w:rPr>
                <w:rFonts w:asciiTheme="minorHAnsi" w:hAnsiTheme="minorHAnsi" w:cstheme="minorHAnsi"/>
                <w:sz w:val="21"/>
                <w:szCs w:val="21"/>
              </w:rPr>
            </w:pPr>
            <w:r w:rsidRPr="00270C10">
              <w:rPr>
                <w:rFonts w:asciiTheme="minorHAnsi" w:eastAsia="Calibri" w:hAnsiTheme="minorHAnsi" w:cstheme="minorHAnsi"/>
                <w:b/>
                <w:sz w:val="21"/>
                <w:szCs w:val="21"/>
                <w:lang w:eastAsia="en-US"/>
              </w:rPr>
              <w:t xml:space="preserve">PVM </w:t>
            </w:r>
            <w:r w:rsidRPr="00270C10">
              <w:rPr>
                <w:rFonts w:asciiTheme="minorHAnsi" w:eastAsia="Calibri" w:hAnsiTheme="minorHAnsi" w:cstheme="minorHAnsi"/>
                <w:i/>
                <w:sz w:val="21"/>
                <w:szCs w:val="21"/>
                <w:lang w:eastAsia="en-US"/>
              </w:rPr>
              <w:t>(pildoma, jei taikoma)**</w:t>
            </w:r>
          </w:p>
        </w:tc>
        <w:tc>
          <w:tcPr>
            <w:tcW w:w="1275" w:type="dxa"/>
            <w:shd w:val="clear" w:color="auto" w:fill="D9E2F3" w:themeFill="accent1" w:themeFillTint="33"/>
            <w:vAlign w:val="center"/>
          </w:tcPr>
          <w:p w14:paraId="636911BA" w14:textId="77777777" w:rsidR="00270C10" w:rsidRPr="00270C10" w:rsidRDefault="00270C10" w:rsidP="00270C10">
            <w:pPr>
              <w:contextualSpacing/>
              <w:jc w:val="both"/>
              <w:rPr>
                <w:rFonts w:asciiTheme="minorHAnsi" w:hAnsiTheme="minorHAnsi" w:cstheme="minorHAnsi"/>
                <w:sz w:val="21"/>
                <w:szCs w:val="21"/>
              </w:rPr>
            </w:pPr>
          </w:p>
        </w:tc>
      </w:tr>
      <w:tr w:rsidR="00270C10" w:rsidRPr="00270C10" w14:paraId="3D8EB432" w14:textId="77777777" w:rsidTr="00270C10">
        <w:trPr>
          <w:jc w:val="center"/>
        </w:trPr>
        <w:tc>
          <w:tcPr>
            <w:tcW w:w="13746" w:type="dxa"/>
            <w:gridSpan w:val="7"/>
            <w:shd w:val="clear" w:color="auto" w:fill="D9E2F3" w:themeFill="accent1" w:themeFillTint="33"/>
            <w:vAlign w:val="center"/>
          </w:tcPr>
          <w:p w14:paraId="69706D17" w14:textId="5D1D1210" w:rsidR="00270C10" w:rsidRPr="00270C10" w:rsidRDefault="00270C10" w:rsidP="00270C10">
            <w:pPr>
              <w:contextualSpacing/>
              <w:jc w:val="right"/>
              <w:rPr>
                <w:rFonts w:asciiTheme="minorHAnsi" w:hAnsiTheme="minorHAnsi" w:cstheme="minorHAnsi"/>
                <w:sz w:val="21"/>
                <w:szCs w:val="21"/>
              </w:rPr>
            </w:pPr>
            <w:r w:rsidRPr="00270C10">
              <w:rPr>
                <w:rFonts w:asciiTheme="minorHAnsi" w:eastAsia="Calibri" w:hAnsiTheme="minorHAnsi" w:cstheme="minorHAnsi"/>
                <w:b/>
                <w:sz w:val="21"/>
                <w:szCs w:val="21"/>
                <w:lang w:eastAsia="en-US"/>
              </w:rPr>
              <w:t xml:space="preserve">Pasiūlymo kaina </w:t>
            </w:r>
            <w:r w:rsidRPr="00270C10">
              <w:rPr>
                <w:rFonts w:asciiTheme="minorHAnsi" w:eastAsia="Calibri" w:hAnsiTheme="minorHAnsi" w:cstheme="minorHAnsi"/>
                <w:b/>
                <w:iCs/>
                <w:sz w:val="21"/>
                <w:szCs w:val="21"/>
                <w:lang w:eastAsia="en-US"/>
              </w:rPr>
              <w:t>EUR</w:t>
            </w:r>
            <w:r w:rsidRPr="00270C10">
              <w:rPr>
                <w:rFonts w:asciiTheme="minorHAnsi" w:eastAsia="Calibri" w:hAnsiTheme="minorHAnsi" w:cstheme="minorHAnsi"/>
                <w:b/>
                <w:sz w:val="21"/>
                <w:szCs w:val="21"/>
                <w:lang w:eastAsia="en-US"/>
              </w:rPr>
              <w:t xml:space="preserve"> su PVM</w:t>
            </w:r>
          </w:p>
        </w:tc>
        <w:tc>
          <w:tcPr>
            <w:tcW w:w="1275" w:type="dxa"/>
            <w:shd w:val="clear" w:color="auto" w:fill="D9E2F3" w:themeFill="accent1" w:themeFillTint="33"/>
            <w:vAlign w:val="center"/>
          </w:tcPr>
          <w:p w14:paraId="78D85764" w14:textId="77777777" w:rsidR="00270C10" w:rsidRPr="00270C10" w:rsidRDefault="00270C10" w:rsidP="00270C10">
            <w:pPr>
              <w:contextualSpacing/>
              <w:jc w:val="both"/>
              <w:rPr>
                <w:rFonts w:asciiTheme="minorHAnsi" w:hAnsiTheme="minorHAnsi" w:cstheme="minorHAnsi"/>
                <w:sz w:val="21"/>
                <w:szCs w:val="21"/>
              </w:rPr>
            </w:pPr>
          </w:p>
        </w:tc>
      </w:tr>
    </w:tbl>
    <w:p w14:paraId="1A3137F7" w14:textId="77777777" w:rsidR="00270C10" w:rsidRDefault="00270C10" w:rsidP="00270C10">
      <w:pPr>
        <w:jc w:val="both"/>
        <w:rPr>
          <w:rFonts w:asciiTheme="minorHAnsi" w:eastAsia="Calibri" w:hAnsiTheme="minorHAnsi" w:cstheme="minorHAnsi"/>
          <w:i/>
          <w:iCs/>
          <w:sz w:val="21"/>
          <w:szCs w:val="21"/>
          <w:lang w:val="pt-BR" w:eastAsia="en-US"/>
        </w:rPr>
      </w:pPr>
      <w:r w:rsidRPr="00DC1F9E">
        <w:rPr>
          <w:rFonts w:asciiTheme="minorHAnsi" w:eastAsia="Calibri" w:hAnsiTheme="minorHAnsi" w:cstheme="minorHAnsi"/>
          <w:i/>
          <w:iCs/>
          <w:sz w:val="21"/>
          <w:szCs w:val="21"/>
          <w:lang w:val="pt-BR" w:eastAsia="en-US"/>
        </w:rPr>
        <w:t>* Pastaba:</w:t>
      </w:r>
      <w:r>
        <w:rPr>
          <w:rFonts w:asciiTheme="minorHAnsi" w:eastAsia="Calibri" w:hAnsiTheme="minorHAnsi" w:cstheme="minorHAnsi"/>
          <w:i/>
          <w:iCs/>
          <w:sz w:val="21"/>
          <w:szCs w:val="21"/>
          <w:lang w:val="pt-BR" w:eastAsia="en-US"/>
        </w:rPr>
        <w:t xml:space="preserve"> </w:t>
      </w:r>
      <w:r w:rsidRPr="00DC1F9E">
        <w:rPr>
          <w:rFonts w:asciiTheme="minorHAnsi" w:eastAsia="Calibri" w:hAnsiTheme="minorHAnsi" w:cstheme="minorHAnsi"/>
          <w:i/>
          <w:iCs/>
          <w:sz w:val="21"/>
          <w:szCs w:val="21"/>
          <w:lang w:val="pt-BR" w:eastAsia="en-US"/>
        </w:rPr>
        <w:t>Stulpelyje nurodomi STEAM centrų kodai ir kiekiai (vnt.), skirti kiekvienam iš jų. Pavyzdžiui: „KL-1, M-1, P-1, TA-1, TE-1, Š-1“ reiškia, kad po 1 vnt. prekės yra skiriama kiekvienam iš išvardytų centrų. Jei kuriam nors centrui skiriamas daugiau nei vienas vienetas, tai nurodoma aiškiai, pvz.: „V-2 (2 vnt.)“.</w:t>
      </w:r>
    </w:p>
    <w:p w14:paraId="24DF00DF" w14:textId="77777777" w:rsidR="00270C10" w:rsidRDefault="00270C10" w:rsidP="00A81CE9">
      <w:pPr>
        <w:jc w:val="both"/>
        <w:rPr>
          <w:rFonts w:asciiTheme="minorHAnsi" w:eastAsia="Calibri" w:hAnsiTheme="minorHAnsi" w:cstheme="minorHAnsi"/>
          <w:i/>
          <w:iCs/>
          <w:sz w:val="21"/>
          <w:szCs w:val="21"/>
          <w:lang w:val="pt-BR" w:eastAsia="en-US"/>
        </w:rPr>
      </w:pPr>
    </w:p>
    <w:p w14:paraId="6C68D3FD" w14:textId="1086F7D9" w:rsidR="00A81CE9" w:rsidRPr="00C57CB2" w:rsidRDefault="00A81CE9" w:rsidP="00A81CE9">
      <w:pPr>
        <w:jc w:val="both"/>
        <w:rPr>
          <w:rFonts w:asciiTheme="minorHAnsi" w:eastAsia="Calibri" w:hAnsiTheme="minorHAnsi" w:cstheme="minorHAnsi"/>
          <w:i/>
          <w:iCs/>
          <w:sz w:val="21"/>
          <w:szCs w:val="21"/>
          <w:lang w:val="pt-BR" w:eastAsia="en-US"/>
        </w:rPr>
      </w:pPr>
      <w:r w:rsidRPr="00C57CB2">
        <w:rPr>
          <w:rFonts w:asciiTheme="minorHAnsi" w:eastAsia="Calibri" w:hAnsiTheme="minorHAnsi" w:cstheme="minorHAnsi"/>
          <w:i/>
          <w:iCs/>
          <w:sz w:val="21"/>
          <w:szCs w:val="21"/>
          <w:lang w:val="pt-BR" w:eastAsia="en-US"/>
        </w:rPr>
        <w:t>Kainos pasiūlyme nurodomos suapvalintos, paliekant du skaitmenis po kablelio.</w:t>
      </w:r>
    </w:p>
    <w:p w14:paraId="0C9986ED" w14:textId="77777777" w:rsidR="00A81CE9" w:rsidRPr="00C57CB2" w:rsidRDefault="00A81CE9" w:rsidP="00A81CE9">
      <w:pPr>
        <w:jc w:val="both"/>
        <w:rPr>
          <w:rFonts w:asciiTheme="minorHAnsi" w:eastAsia="Calibri" w:hAnsiTheme="minorHAnsi" w:cstheme="minorHAnsi"/>
          <w:i/>
          <w:iCs/>
          <w:sz w:val="21"/>
          <w:szCs w:val="21"/>
          <w:lang w:val="pt-BR" w:eastAsia="en-US"/>
        </w:rPr>
      </w:pPr>
      <w:r w:rsidRPr="00C57CB2">
        <w:rPr>
          <w:rFonts w:asciiTheme="minorHAnsi" w:eastAsia="Calibri" w:hAnsiTheme="minorHAnsi" w:cstheme="minorHAnsi"/>
          <w:i/>
          <w:iCs/>
          <w:sz w:val="21"/>
          <w:szCs w:val="21"/>
          <w:lang w:val="pt-BR" w:eastAsia="en-US"/>
        </w:rPr>
        <w:t>Į bendrą pasiūlymo kainą įeina visos tiekėjo išlaidos ir mokesčiai, įskaitant ir PVM.</w:t>
      </w:r>
    </w:p>
    <w:p w14:paraId="78D9E8DE" w14:textId="612982AC" w:rsidR="00A81CE9" w:rsidRPr="00C57CB2" w:rsidRDefault="00270C10" w:rsidP="00A81CE9">
      <w:pPr>
        <w:jc w:val="both"/>
        <w:rPr>
          <w:rFonts w:asciiTheme="minorHAnsi" w:eastAsia="Calibri" w:hAnsiTheme="minorHAnsi" w:cstheme="minorHAnsi"/>
          <w:i/>
          <w:iCs/>
          <w:sz w:val="21"/>
          <w:szCs w:val="21"/>
          <w:lang w:val="fi-FI" w:eastAsia="en-US"/>
        </w:rPr>
      </w:pPr>
      <w:r>
        <w:rPr>
          <w:rFonts w:asciiTheme="minorHAnsi" w:eastAsia="Calibri" w:hAnsiTheme="minorHAnsi" w:cstheme="minorHAnsi"/>
          <w:i/>
          <w:iCs/>
          <w:sz w:val="21"/>
          <w:szCs w:val="21"/>
          <w:lang w:val="pt-BR" w:eastAsia="en-US"/>
        </w:rPr>
        <w:t>*</w:t>
      </w:r>
      <w:r w:rsidR="00A81CE9" w:rsidRPr="00C57CB2">
        <w:rPr>
          <w:rFonts w:asciiTheme="minorHAnsi" w:eastAsia="Calibri" w:hAnsiTheme="minorHAnsi" w:cstheme="minorHAnsi"/>
          <w:i/>
          <w:iCs/>
          <w:sz w:val="21"/>
          <w:szCs w:val="21"/>
          <w:lang w:val="pt-BR" w:eastAsia="en-US"/>
        </w:rPr>
        <w:t>*</w:t>
      </w:r>
      <w:r w:rsidR="00A81CE9" w:rsidRPr="00C57CB2">
        <w:rPr>
          <w:rFonts w:asciiTheme="minorHAnsi" w:eastAsia="Calibri" w:hAnsiTheme="minorHAnsi" w:cstheme="minorHAnsi"/>
          <w:i/>
          <w:iCs/>
          <w:sz w:val="21"/>
          <w:szCs w:val="21"/>
          <w:lang w:val="fi-FI" w:eastAsia="en-US"/>
        </w:rPr>
        <w:t>Tais atvejais, kai pagal galiojančius teisės aktus tiekėjui nereikia mokėti PVM, šių lentelės skilčių tiekėjas nepildo ir toliau nurodo priežastis, dėl kurių PVM nemokamas: _______________________________________________.</w:t>
      </w:r>
    </w:p>
    <w:p w14:paraId="5AC78462" w14:textId="77777777" w:rsidR="00A81CE9" w:rsidRPr="00C57CB2" w:rsidRDefault="00A81CE9" w:rsidP="00A81CE9">
      <w:pPr>
        <w:jc w:val="both"/>
        <w:rPr>
          <w:rFonts w:asciiTheme="minorHAnsi" w:eastAsia="Calibri" w:hAnsiTheme="minorHAnsi" w:cstheme="minorHAnsi"/>
          <w:i/>
          <w:iCs/>
          <w:sz w:val="21"/>
          <w:szCs w:val="21"/>
          <w:lang w:eastAsia="en-US"/>
        </w:rPr>
      </w:pPr>
    </w:p>
    <w:tbl>
      <w:tblPr>
        <w:tblW w:w="9915" w:type="dxa"/>
        <w:tblLayout w:type="fixed"/>
        <w:tblLook w:val="04A0" w:firstRow="1" w:lastRow="0" w:firstColumn="1" w:lastColumn="0" w:noHBand="0" w:noVBand="1"/>
      </w:tblPr>
      <w:tblGrid>
        <w:gridCol w:w="4787"/>
        <w:gridCol w:w="5128"/>
      </w:tblGrid>
      <w:tr w:rsidR="00A81CE9" w:rsidRPr="00C57CB2" w14:paraId="39A8B8BA" w14:textId="77777777" w:rsidTr="0088682A">
        <w:trPr>
          <w:trHeight w:val="339"/>
        </w:trPr>
        <w:tc>
          <w:tcPr>
            <w:tcW w:w="4788" w:type="dxa"/>
            <w:vAlign w:val="center"/>
            <w:hideMark/>
          </w:tcPr>
          <w:p w14:paraId="332E87A2" w14:textId="77777777" w:rsidR="00A81CE9" w:rsidRPr="00C57CB2" w:rsidRDefault="00A81CE9" w:rsidP="0088682A">
            <w:pPr>
              <w:jc w:val="both"/>
              <w:rPr>
                <w:rFonts w:asciiTheme="minorHAnsi" w:eastAsia="Calibri" w:hAnsiTheme="minorHAnsi" w:cstheme="minorHAnsi"/>
                <w:b/>
                <w:bCs/>
                <w:sz w:val="21"/>
                <w:szCs w:val="21"/>
                <w:lang w:eastAsia="en-US"/>
              </w:rPr>
            </w:pPr>
            <w:r w:rsidRPr="00C57CB2">
              <w:rPr>
                <w:rFonts w:asciiTheme="minorHAnsi" w:eastAsia="Calibri" w:hAnsiTheme="minorHAnsi" w:cstheme="minorHAnsi"/>
                <w:b/>
                <w:bCs/>
                <w:sz w:val="21"/>
                <w:szCs w:val="21"/>
                <w:lang w:eastAsia="en-US"/>
              </w:rPr>
              <w:t>Bendra pasiūlymo kaina be PVM –</w:t>
            </w:r>
          </w:p>
        </w:tc>
        <w:tc>
          <w:tcPr>
            <w:tcW w:w="5130" w:type="dxa"/>
            <w:vAlign w:val="center"/>
            <w:hideMark/>
          </w:tcPr>
          <w:p w14:paraId="1B161823" w14:textId="77777777" w:rsidR="00A81CE9" w:rsidRPr="00C57CB2" w:rsidRDefault="00A81CE9" w:rsidP="0088682A">
            <w:pPr>
              <w:jc w:val="both"/>
              <w:rPr>
                <w:rFonts w:asciiTheme="minorHAnsi" w:eastAsia="Calibri" w:hAnsiTheme="minorHAnsi" w:cstheme="minorHAnsi"/>
                <w:b/>
                <w:bCs/>
                <w:sz w:val="21"/>
                <w:szCs w:val="21"/>
                <w:lang w:eastAsia="en-US"/>
              </w:rPr>
            </w:pPr>
            <w:r w:rsidRPr="00C57CB2">
              <w:rPr>
                <w:rFonts w:asciiTheme="minorHAnsi" w:eastAsia="Calibri" w:hAnsiTheme="minorHAnsi" w:cstheme="minorHAnsi"/>
                <w:b/>
                <w:bCs/>
                <w:sz w:val="21"/>
                <w:szCs w:val="21"/>
                <w:lang w:eastAsia="en-US"/>
              </w:rPr>
              <w:t>Kaina žodžiais:______________________________</w:t>
            </w:r>
          </w:p>
        </w:tc>
      </w:tr>
      <w:tr w:rsidR="00A81CE9" w:rsidRPr="00C57CB2" w14:paraId="4DA69DE5" w14:textId="77777777" w:rsidTr="0088682A">
        <w:trPr>
          <w:trHeight w:val="339"/>
        </w:trPr>
        <w:tc>
          <w:tcPr>
            <w:tcW w:w="4788" w:type="dxa"/>
            <w:vAlign w:val="center"/>
            <w:hideMark/>
          </w:tcPr>
          <w:p w14:paraId="18C39263" w14:textId="77777777" w:rsidR="00A81CE9" w:rsidRPr="00C57CB2" w:rsidRDefault="00A81CE9" w:rsidP="0088682A">
            <w:pPr>
              <w:jc w:val="both"/>
              <w:rPr>
                <w:rFonts w:asciiTheme="minorHAnsi" w:eastAsia="Calibri" w:hAnsiTheme="minorHAnsi" w:cstheme="minorHAnsi"/>
                <w:b/>
                <w:bCs/>
                <w:sz w:val="21"/>
                <w:szCs w:val="21"/>
                <w:lang w:eastAsia="en-US"/>
              </w:rPr>
            </w:pPr>
            <w:r w:rsidRPr="00C57CB2">
              <w:rPr>
                <w:rFonts w:asciiTheme="minorHAnsi" w:eastAsia="Calibri" w:hAnsiTheme="minorHAnsi" w:cstheme="minorHAnsi"/>
                <w:b/>
                <w:bCs/>
                <w:sz w:val="21"/>
                <w:szCs w:val="21"/>
                <w:lang w:eastAsia="en-US"/>
              </w:rPr>
              <w:lastRenderedPageBreak/>
              <w:t>Bendra pasiūlymo kaina su PVM –</w:t>
            </w:r>
          </w:p>
        </w:tc>
        <w:tc>
          <w:tcPr>
            <w:tcW w:w="5130" w:type="dxa"/>
            <w:vAlign w:val="center"/>
            <w:hideMark/>
          </w:tcPr>
          <w:p w14:paraId="21D39923" w14:textId="77777777" w:rsidR="00A81CE9" w:rsidRPr="00C57CB2" w:rsidRDefault="00A81CE9" w:rsidP="0088682A">
            <w:pPr>
              <w:jc w:val="both"/>
              <w:rPr>
                <w:rFonts w:asciiTheme="minorHAnsi" w:eastAsia="Calibri" w:hAnsiTheme="minorHAnsi" w:cstheme="minorHAnsi"/>
                <w:b/>
                <w:bCs/>
                <w:sz w:val="21"/>
                <w:szCs w:val="21"/>
                <w:lang w:eastAsia="en-US"/>
              </w:rPr>
            </w:pPr>
            <w:r w:rsidRPr="00C57CB2">
              <w:rPr>
                <w:rFonts w:asciiTheme="minorHAnsi" w:eastAsia="Calibri" w:hAnsiTheme="minorHAnsi" w:cstheme="minorHAnsi"/>
                <w:b/>
                <w:bCs/>
                <w:sz w:val="21"/>
                <w:szCs w:val="21"/>
                <w:lang w:eastAsia="en-US"/>
              </w:rPr>
              <w:t>Kaina žodžiais:______________________________</w:t>
            </w:r>
          </w:p>
        </w:tc>
      </w:tr>
    </w:tbl>
    <w:p w14:paraId="0C042D4A" w14:textId="77777777" w:rsidR="00A81CE9" w:rsidRPr="00C57CB2" w:rsidRDefault="00A81CE9" w:rsidP="00A81CE9">
      <w:pPr>
        <w:jc w:val="both"/>
        <w:rPr>
          <w:rFonts w:asciiTheme="minorHAnsi" w:eastAsia="Calibri" w:hAnsiTheme="minorHAnsi" w:cstheme="minorHAnsi"/>
          <w:i/>
          <w:iCs/>
          <w:sz w:val="21"/>
          <w:szCs w:val="21"/>
          <w:lang w:eastAsia="en-US"/>
        </w:rPr>
      </w:pPr>
      <w:r w:rsidRPr="00C57CB2">
        <w:rPr>
          <w:rFonts w:asciiTheme="minorHAnsi" w:eastAsia="Calibri" w:hAnsiTheme="minorHAnsi" w:cstheme="minorHAnsi"/>
          <w:i/>
          <w:iCs/>
          <w:sz w:val="21"/>
          <w:szCs w:val="21"/>
          <w:lang w:eastAsia="en-US"/>
        </w:rPr>
        <w:t xml:space="preserve">Jei suma skaičiais neatitinka sumos žodžiais, teisinga laikoma suma žodžiais. </w:t>
      </w:r>
    </w:p>
    <w:p w14:paraId="7ADF44CD" w14:textId="77777777" w:rsidR="008645A8" w:rsidRPr="00C57CB2" w:rsidRDefault="008645A8" w:rsidP="002E41CF">
      <w:pPr>
        <w:contextualSpacing/>
        <w:jc w:val="both"/>
        <w:rPr>
          <w:rFonts w:asciiTheme="minorHAnsi" w:hAnsiTheme="minorHAnsi" w:cstheme="minorHAnsi"/>
          <w:sz w:val="21"/>
          <w:szCs w:val="21"/>
        </w:rPr>
      </w:pPr>
    </w:p>
    <w:p w14:paraId="5ACEA011" w14:textId="259D9AEF" w:rsidR="002E41CF" w:rsidRPr="00C57CB2" w:rsidRDefault="008645A8" w:rsidP="00523E41">
      <w:pPr>
        <w:ind w:firstLine="142"/>
        <w:contextualSpacing/>
        <w:jc w:val="both"/>
        <w:rPr>
          <w:rFonts w:asciiTheme="minorHAnsi" w:hAnsiTheme="minorHAnsi" w:cstheme="minorHAnsi"/>
          <w:sz w:val="21"/>
          <w:szCs w:val="21"/>
        </w:rPr>
      </w:pPr>
      <w:r w:rsidRPr="00C57CB2">
        <w:rPr>
          <w:rFonts w:asciiTheme="minorHAnsi" w:hAnsiTheme="minorHAnsi" w:cstheme="minorHAnsi"/>
          <w:sz w:val="21"/>
          <w:szCs w:val="21"/>
          <w:lang w:val="it-IT"/>
        </w:rPr>
        <w:t>5</w:t>
      </w:r>
      <w:r w:rsidR="002E41CF" w:rsidRPr="00C57CB2">
        <w:rPr>
          <w:rFonts w:asciiTheme="minorHAnsi" w:hAnsiTheme="minorHAnsi" w:cstheme="minorHAnsi"/>
          <w:sz w:val="21"/>
          <w:szCs w:val="21"/>
        </w:rPr>
        <w:t xml:space="preserve"> lentelė. </w:t>
      </w:r>
      <w:r w:rsidR="00523E41" w:rsidRPr="00C57CB2">
        <w:rPr>
          <w:rFonts w:asciiTheme="minorHAnsi" w:hAnsiTheme="minorHAnsi" w:cstheme="minorHAnsi"/>
          <w:sz w:val="21"/>
          <w:szCs w:val="21"/>
        </w:rPr>
        <w:t>Šiame Pasiūlyme yra pateikta ir konfidenciali informacija</w:t>
      </w:r>
    </w:p>
    <w:tbl>
      <w:tblPr>
        <w:tblStyle w:val="TableGrid"/>
        <w:tblW w:w="0" w:type="auto"/>
        <w:tblLook w:val="04A0" w:firstRow="1" w:lastRow="0" w:firstColumn="1" w:lastColumn="0" w:noHBand="0" w:noVBand="1"/>
      </w:tblPr>
      <w:tblGrid>
        <w:gridCol w:w="562"/>
        <w:gridCol w:w="9633"/>
      </w:tblGrid>
      <w:tr w:rsidR="001646BA" w:rsidRPr="00C57CB2" w14:paraId="55E5A1C7" w14:textId="77777777" w:rsidTr="001646BA">
        <w:tc>
          <w:tcPr>
            <w:tcW w:w="562" w:type="dxa"/>
            <w:shd w:val="clear" w:color="auto" w:fill="D9E2F3" w:themeFill="accent1" w:themeFillTint="33"/>
            <w:vAlign w:val="center"/>
          </w:tcPr>
          <w:p w14:paraId="50BE4254" w14:textId="1399D9B3" w:rsidR="001646BA" w:rsidRPr="00C57CB2" w:rsidRDefault="001646BA" w:rsidP="001646BA">
            <w:pPr>
              <w:contextualSpacing/>
              <w:jc w:val="center"/>
              <w:rPr>
                <w:rFonts w:asciiTheme="minorHAnsi" w:hAnsiTheme="minorHAnsi" w:cstheme="minorHAnsi"/>
                <w:b/>
                <w:bCs/>
                <w:sz w:val="21"/>
                <w:szCs w:val="21"/>
              </w:rPr>
            </w:pPr>
            <w:r w:rsidRPr="00C57CB2">
              <w:rPr>
                <w:rFonts w:asciiTheme="minorHAnsi" w:hAnsiTheme="minorHAnsi" w:cstheme="minorHAnsi"/>
                <w:b/>
                <w:bCs/>
                <w:sz w:val="21"/>
                <w:szCs w:val="21"/>
              </w:rPr>
              <w:t>Eil. Nr.</w:t>
            </w:r>
          </w:p>
        </w:tc>
        <w:tc>
          <w:tcPr>
            <w:tcW w:w="9633" w:type="dxa"/>
            <w:shd w:val="clear" w:color="auto" w:fill="D9E2F3" w:themeFill="accent1" w:themeFillTint="33"/>
            <w:vAlign w:val="center"/>
          </w:tcPr>
          <w:p w14:paraId="2E03767F" w14:textId="205B8648" w:rsidR="001646BA" w:rsidRPr="00C57CB2" w:rsidRDefault="001646BA" w:rsidP="001646BA">
            <w:pPr>
              <w:contextualSpacing/>
              <w:jc w:val="center"/>
              <w:rPr>
                <w:rFonts w:asciiTheme="minorHAnsi" w:hAnsiTheme="minorHAnsi" w:cstheme="minorHAnsi"/>
                <w:b/>
                <w:bCs/>
                <w:sz w:val="21"/>
                <w:szCs w:val="21"/>
              </w:rPr>
            </w:pPr>
            <w:r w:rsidRPr="00C57CB2">
              <w:rPr>
                <w:rFonts w:asciiTheme="minorHAnsi" w:hAnsiTheme="minorHAnsi" w:cstheme="minorHAnsi"/>
                <w:b/>
                <w:bCs/>
                <w:sz w:val="21"/>
                <w:szCs w:val="21"/>
              </w:rPr>
              <w:t>Pateiktų dokumentų pavadinimai</w:t>
            </w:r>
          </w:p>
        </w:tc>
      </w:tr>
      <w:tr w:rsidR="001646BA" w:rsidRPr="00C57CB2" w14:paraId="439109C5" w14:textId="77777777" w:rsidTr="001646BA">
        <w:tc>
          <w:tcPr>
            <w:tcW w:w="562" w:type="dxa"/>
            <w:shd w:val="clear" w:color="auto" w:fill="D9E2F3" w:themeFill="accent1" w:themeFillTint="33"/>
            <w:vAlign w:val="center"/>
          </w:tcPr>
          <w:p w14:paraId="657C3F9C" w14:textId="0E72C33F" w:rsidR="001646BA" w:rsidRPr="00C57CB2" w:rsidRDefault="001646BA" w:rsidP="001646BA">
            <w:pPr>
              <w:contextualSpacing/>
              <w:jc w:val="center"/>
              <w:rPr>
                <w:rFonts w:asciiTheme="minorHAnsi" w:hAnsiTheme="minorHAnsi" w:cstheme="minorHAnsi"/>
                <w:b/>
                <w:bCs/>
                <w:sz w:val="21"/>
                <w:szCs w:val="21"/>
                <w:lang w:val="en-US"/>
              </w:rPr>
            </w:pPr>
            <w:r w:rsidRPr="00C57CB2">
              <w:rPr>
                <w:rFonts w:asciiTheme="minorHAnsi" w:hAnsiTheme="minorHAnsi" w:cstheme="minorHAnsi"/>
                <w:b/>
                <w:bCs/>
                <w:sz w:val="21"/>
                <w:szCs w:val="21"/>
                <w:lang w:val="en-US"/>
              </w:rPr>
              <w:t>1.</w:t>
            </w:r>
          </w:p>
        </w:tc>
        <w:tc>
          <w:tcPr>
            <w:tcW w:w="9633" w:type="dxa"/>
            <w:vAlign w:val="center"/>
          </w:tcPr>
          <w:p w14:paraId="6AA12839" w14:textId="77777777" w:rsidR="001646BA" w:rsidRPr="00C57CB2" w:rsidRDefault="001646BA" w:rsidP="00523E41">
            <w:pPr>
              <w:contextualSpacing/>
              <w:jc w:val="both"/>
              <w:rPr>
                <w:rFonts w:asciiTheme="minorHAnsi" w:hAnsiTheme="minorHAnsi" w:cstheme="minorHAnsi"/>
                <w:sz w:val="21"/>
                <w:szCs w:val="21"/>
              </w:rPr>
            </w:pPr>
          </w:p>
        </w:tc>
      </w:tr>
      <w:tr w:rsidR="001646BA" w:rsidRPr="00C57CB2" w14:paraId="1ED62DB0" w14:textId="77777777" w:rsidTr="001646BA">
        <w:tc>
          <w:tcPr>
            <w:tcW w:w="562" w:type="dxa"/>
            <w:shd w:val="clear" w:color="auto" w:fill="D9E2F3" w:themeFill="accent1" w:themeFillTint="33"/>
            <w:vAlign w:val="center"/>
          </w:tcPr>
          <w:p w14:paraId="17FAA2CB" w14:textId="4BDA8196" w:rsidR="001646BA" w:rsidRPr="00C57CB2" w:rsidRDefault="001646BA" w:rsidP="001646BA">
            <w:pPr>
              <w:contextualSpacing/>
              <w:jc w:val="center"/>
              <w:rPr>
                <w:rFonts w:asciiTheme="minorHAnsi" w:hAnsiTheme="minorHAnsi" w:cstheme="minorHAnsi"/>
                <w:b/>
                <w:bCs/>
                <w:sz w:val="21"/>
                <w:szCs w:val="21"/>
              </w:rPr>
            </w:pPr>
            <w:r w:rsidRPr="00C57CB2">
              <w:rPr>
                <w:rFonts w:asciiTheme="minorHAnsi" w:hAnsiTheme="minorHAnsi" w:cstheme="minorHAnsi"/>
                <w:b/>
                <w:bCs/>
                <w:sz w:val="21"/>
                <w:szCs w:val="21"/>
              </w:rPr>
              <w:t>2.</w:t>
            </w:r>
          </w:p>
        </w:tc>
        <w:tc>
          <w:tcPr>
            <w:tcW w:w="9633" w:type="dxa"/>
            <w:vAlign w:val="center"/>
          </w:tcPr>
          <w:p w14:paraId="05440DE8" w14:textId="77777777" w:rsidR="001646BA" w:rsidRPr="00C57CB2" w:rsidRDefault="001646BA" w:rsidP="00523E41">
            <w:pPr>
              <w:contextualSpacing/>
              <w:jc w:val="both"/>
              <w:rPr>
                <w:rFonts w:asciiTheme="minorHAnsi" w:hAnsiTheme="minorHAnsi" w:cstheme="minorHAnsi"/>
                <w:sz w:val="21"/>
                <w:szCs w:val="21"/>
              </w:rPr>
            </w:pPr>
          </w:p>
        </w:tc>
      </w:tr>
    </w:tbl>
    <w:p w14:paraId="193AA9E6" w14:textId="669CB6EF" w:rsidR="002E41CF" w:rsidRPr="00C57CB2" w:rsidRDefault="00523E41" w:rsidP="004D56A5">
      <w:pPr>
        <w:tabs>
          <w:tab w:val="left" w:pos="0"/>
        </w:tabs>
        <w:ind w:firstLine="284"/>
        <w:jc w:val="both"/>
        <w:rPr>
          <w:rFonts w:asciiTheme="minorHAnsi" w:eastAsia="Calibri" w:hAnsiTheme="minorHAnsi" w:cstheme="minorHAnsi"/>
          <w:sz w:val="21"/>
          <w:szCs w:val="21"/>
        </w:rPr>
      </w:pPr>
      <w:r w:rsidRPr="00C57CB2">
        <w:rPr>
          <w:rFonts w:asciiTheme="minorHAnsi" w:hAnsiTheme="minorHAnsi" w:cstheme="minorHAnsi"/>
          <w:i/>
          <w:sz w:val="21"/>
          <w:szCs w:val="21"/>
          <w:lang w:eastAsia="lt-LT"/>
        </w:rPr>
        <w:t>PASTABA. Pildyti, jeigu bus pateikta konfidenciali informacija. Tiekėjas negali nurodyti, kad konfidenciali informacija yra pasiūlymo kaina arba, kad visas pasiūlymas yra konfidencialus.</w:t>
      </w:r>
      <w:r w:rsidRPr="00C57CB2">
        <w:rPr>
          <w:rFonts w:asciiTheme="minorHAnsi" w:hAnsiTheme="minorHAnsi" w:cstheme="minorHAnsi"/>
          <w:sz w:val="21"/>
          <w:szCs w:val="21"/>
          <w:lang w:eastAsia="lt-LT"/>
        </w:rPr>
        <w:t xml:space="preserve"> </w:t>
      </w:r>
      <w:r w:rsidRPr="00C57CB2">
        <w:rPr>
          <w:rFonts w:asciiTheme="minorHAnsi" w:hAnsiTheme="minorHAnsi" w:cstheme="minorHAnsi"/>
          <w:i/>
          <w:sz w:val="21"/>
          <w:szCs w:val="21"/>
          <w:lang w:eastAsia="lt-LT"/>
        </w:rPr>
        <w:t>Jei tiekėjas nenurodo konfidencialios informacijos, laikoma, kad tiekėjo pateiktame pasiūlyme nėra konfidencialios informacijos</w:t>
      </w:r>
      <w:r w:rsidRPr="00C57CB2">
        <w:rPr>
          <w:rFonts w:asciiTheme="minorHAnsi" w:hAnsiTheme="minorHAnsi" w:cstheme="minorHAnsi"/>
          <w:bCs/>
          <w:i/>
          <w:sz w:val="21"/>
          <w:szCs w:val="21"/>
          <w:lang w:eastAsia="lt-LT"/>
        </w:rPr>
        <w:t xml:space="preserve">. </w:t>
      </w:r>
    </w:p>
    <w:p w14:paraId="7A9488FC" w14:textId="16A18709" w:rsidR="002E41CF" w:rsidRPr="00C57CB2" w:rsidRDefault="002E41CF" w:rsidP="002E41CF">
      <w:pPr>
        <w:tabs>
          <w:tab w:val="left" w:pos="0"/>
        </w:tabs>
        <w:ind w:firstLine="851"/>
        <w:jc w:val="both"/>
        <w:rPr>
          <w:rFonts w:asciiTheme="minorHAnsi" w:eastAsia="Calibri" w:hAnsiTheme="minorHAnsi" w:cstheme="minorHAnsi"/>
          <w:sz w:val="21"/>
          <w:szCs w:val="21"/>
        </w:rPr>
      </w:pPr>
    </w:p>
    <w:p w14:paraId="3B5B784F" w14:textId="77777777" w:rsidR="00C30C72" w:rsidRPr="00C57CB2" w:rsidRDefault="00C30C72" w:rsidP="00C30C72">
      <w:pPr>
        <w:tabs>
          <w:tab w:val="left" w:pos="0"/>
        </w:tabs>
        <w:ind w:firstLine="851"/>
        <w:jc w:val="both"/>
        <w:rPr>
          <w:rFonts w:asciiTheme="minorHAnsi" w:eastAsia="Calibri" w:hAnsiTheme="minorHAnsi" w:cstheme="minorHAnsi"/>
          <w:b/>
          <w:bCs/>
          <w:i/>
          <w:iCs/>
          <w:sz w:val="21"/>
          <w:szCs w:val="21"/>
        </w:rPr>
      </w:pPr>
      <w:r w:rsidRPr="00C57CB2">
        <w:rPr>
          <w:rFonts w:asciiTheme="minorHAnsi" w:eastAsia="Calibri" w:hAnsiTheme="minorHAnsi" w:cstheme="minorHAnsi"/>
          <w:b/>
          <w:bCs/>
          <w:i/>
          <w:iCs/>
          <w:sz w:val="21"/>
          <w:szCs w:val="21"/>
        </w:rPr>
        <w:t>Pasirašydami šį pasiūlymą, tvirtiname, kad:</w:t>
      </w:r>
    </w:p>
    <w:p w14:paraId="3F232FAA" w14:textId="77777777" w:rsidR="00C30C72" w:rsidRPr="00C57CB2" w:rsidRDefault="00C30C72" w:rsidP="00C30C72">
      <w:pPr>
        <w:tabs>
          <w:tab w:val="left" w:pos="0"/>
        </w:tabs>
        <w:ind w:firstLine="851"/>
        <w:jc w:val="both"/>
        <w:rPr>
          <w:rFonts w:asciiTheme="minorHAnsi" w:eastAsia="Calibri" w:hAnsiTheme="minorHAnsi" w:cstheme="minorHAnsi"/>
          <w:sz w:val="21"/>
          <w:szCs w:val="21"/>
        </w:rPr>
      </w:pPr>
      <w:r w:rsidRPr="00C57CB2">
        <w:rPr>
          <w:rFonts w:asciiTheme="minorHAnsi" w:eastAsia="Calibri" w:hAnsiTheme="minorHAnsi" w:cstheme="minorHAnsi"/>
          <w:sz w:val="21"/>
          <w:szCs w:val="21"/>
        </w:rPr>
        <w:t>1.</w:t>
      </w:r>
      <w:r w:rsidRPr="00C57CB2">
        <w:rPr>
          <w:rFonts w:asciiTheme="minorHAnsi" w:eastAsia="Calibri" w:hAnsiTheme="minorHAnsi" w:cstheme="minorHAnsi"/>
          <w:sz w:val="21"/>
          <w:szCs w:val="21"/>
        </w:rPr>
        <w:tab/>
        <w:t>esame susipažinę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43E852BE" w14:textId="77777777" w:rsidR="00C30C72" w:rsidRPr="00C57CB2" w:rsidRDefault="00C30C72" w:rsidP="00C30C72">
      <w:pPr>
        <w:tabs>
          <w:tab w:val="left" w:pos="0"/>
        </w:tabs>
        <w:ind w:firstLine="851"/>
        <w:jc w:val="both"/>
        <w:rPr>
          <w:rFonts w:asciiTheme="minorHAnsi" w:eastAsia="Calibri" w:hAnsiTheme="minorHAnsi" w:cstheme="minorHAnsi"/>
          <w:sz w:val="21"/>
          <w:szCs w:val="21"/>
        </w:rPr>
      </w:pPr>
      <w:r w:rsidRPr="00C57CB2">
        <w:rPr>
          <w:rFonts w:asciiTheme="minorHAnsi" w:eastAsia="Calibri" w:hAnsiTheme="minorHAnsi" w:cstheme="minorHAnsi"/>
          <w:sz w:val="21"/>
          <w:szCs w:val="21"/>
        </w:rPr>
        <w:t>2.</w:t>
      </w:r>
      <w:r w:rsidRPr="00C57CB2">
        <w:rPr>
          <w:rFonts w:asciiTheme="minorHAnsi" w:eastAsia="Calibri" w:hAnsiTheme="minorHAnsi" w:cstheme="minorHAnsi"/>
          <w:sz w:val="21"/>
          <w:szCs w:val="21"/>
        </w:rPr>
        <w:tab/>
        <w:t>sutinkame su visomis pirkimo sąlygomis, nustatytomis pirkimo dokumentuose, jų papildymuose, paaiškinimuose.</w:t>
      </w:r>
    </w:p>
    <w:p w14:paraId="42BB0F86" w14:textId="77777777" w:rsidR="00C30C72" w:rsidRPr="00C57CB2" w:rsidRDefault="00C30C72" w:rsidP="00C30C72">
      <w:pPr>
        <w:tabs>
          <w:tab w:val="left" w:pos="0"/>
        </w:tabs>
        <w:ind w:firstLine="851"/>
        <w:jc w:val="both"/>
        <w:rPr>
          <w:rFonts w:asciiTheme="minorHAnsi" w:eastAsia="Calibri" w:hAnsiTheme="minorHAnsi" w:cstheme="minorHAnsi"/>
          <w:sz w:val="21"/>
          <w:szCs w:val="21"/>
        </w:rPr>
      </w:pPr>
      <w:r w:rsidRPr="00C57CB2">
        <w:rPr>
          <w:rFonts w:asciiTheme="minorHAnsi" w:eastAsia="Calibri" w:hAnsiTheme="minorHAnsi" w:cstheme="minorHAnsi"/>
          <w:sz w:val="21"/>
          <w:szCs w:val="21"/>
        </w:rPr>
        <w:t>3.</w:t>
      </w:r>
      <w:r w:rsidRPr="00C57CB2">
        <w:rPr>
          <w:rFonts w:asciiTheme="minorHAnsi" w:eastAsia="Calibri" w:hAnsiTheme="minorHAnsi" w:cstheme="minorHAnsi"/>
          <w:sz w:val="21"/>
          <w:szCs w:val="21"/>
        </w:rPr>
        <w:tab/>
        <w:t>siūlomas pirkimo objektas visiškai atitinka pirkimo dokumentuose nurodytus reikalavimus;</w:t>
      </w:r>
    </w:p>
    <w:p w14:paraId="1D4F72FB" w14:textId="77777777" w:rsidR="00C30C72" w:rsidRPr="00C57CB2" w:rsidRDefault="00C30C72" w:rsidP="00C30C72">
      <w:pPr>
        <w:tabs>
          <w:tab w:val="left" w:pos="0"/>
        </w:tabs>
        <w:ind w:firstLine="851"/>
        <w:jc w:val="both"/>
        <w:rPr>
          <w:rFonts w:asciiTheme="minorHAnsi" w:eastAsia="Calibri" w:hAnsiTheme="minorHAnsi" w:cstheme="minorHAnsi"/>
          <w:sz w:val="21"/>
          <w:szCs w:val="21"/>
        </w:rPr>
      </w:pPr>
      <w:r w:rsidRPr="00C57CB2">
        <w:rPr>
          <w:rFonts w:asciiTheme="minorHAnsi" w:eastAsia="Calibri" w:hAnsiTheme="minorHAnsi" w:cstheme="minorHAnsi"/>
          <w:sz w:val="21"/>
          <w:szCs w:val="21"/>
        </w:rPr>
        <w:t>4.</w:t>
      </w:r>
      <w:r w:rsidRPr="00C57CB2">
        <w:rPr>
          <w:rFonts w:asciiTheme="minorHAnsi" w:eastAsia="Calibri" w:hAnsiTheme="minorHAnsi" w:cstheme="minorHAnsi"/>
          <w:sz w:val="21"/>
          <w:szCs w:val="21"/>
        </w:rPr>
        <w:tab/>
        <w:t>pasiūlymo dokumentuose pateikti duomenys ir informacija yra teisinga ir apima viską, ko reikia tinkamam sutarties įvykdymui;</w:t>
      </w:r>
    </w:p>
    <w:p w14:paraId="0BFABEDC" w14:textId="77777777" w:rsidR="00C30C72" w:rsidRPr="00C57CB2" w:rsidRDefault="00C30C72" w:rsidP="00C30C72">
      <w:pPr>
        <w:tabs>
          <w:tab w:val="left" w:pos="0"/>
        </w:tabs>
        <w:ind w:firstLine="851"/>
        <w:jc w:val="both"/>
        <w:rPr>
          <w:rFonts w:asciiTheme="minorHAnsi" w:eastAsia="Calibri" w:hAnsiTheme="minorHAnsi" w:cstheme="minorHAnsi"/>
          <w:sz w:val="21"/>
          <w:szCs w:val="21"/>
        </w:rPr>
      </w:pPr>
      <w:r w:rsidRPr="00C57CB2">
        <w:rPr>
          <w:rFonts w:asciiTheme="minorHAnsi" w:eastAsia="Calibri" w:hAnsiTheme="minorHAnsi" w:cstheme="minorHAnsi"/>
          <w:sz w:val="21"/>
          <w:szCs w:val="21"/>
        </w:rPr>
        <w:t>5.</w:t>
      </w:r>
      <w:r w:rsidRPr="00C57CB2">
        <w:rPr>
          <w:rFonts w:asciiTheme="minorHAnsi" w:eastAsia="Calibri" w:hAnsiTheme="minorHAnsi" w:cstheme="minorHAnsi"/>
          <w:sz w:val="21"/>
          <w:szCs w:val="21"/>
        </w:rPr>
        <w:tab/>
        <w:t>dokumentų skaitmeninės kopijos ir elektroninėmis priemonėmis pateikti duomenys yra tikri;</w:t>
      </w:r>
    </w:p>
    <w:p w14:paraId="2D78AFD3" w14:textId="77777777" w:rsidR="00C30C72" w:rsidRPr="00C57CB2" w:rsidRDefault="00C30C72" w:rsidP="00C30C72">
      <w:pPr>
        <w:tabs>
          <w:tab w:val="left" w:pos="0"/>
        </w:tabs>
        <w:ind w:firstLine="851"/>
        <w:jc w:val="both"/>
        <w:rPr>
          <w:rFonts w:asciiTheme="minorHAnsi" w:eastAsia="Calibri" w:hAnsiTheme="minorHAnsi" w:cstheme="minorHAnsi"/>
          <w:sz w:val="21"/>
          <w:szCs w:val="21"/>
        </w:rPr>
      </w:pPr>
      <w:r w:rsidRPr="00C57CB2">
        <w:rPr>
          <w:rFonts w:asciiTheme="minorHAnsi" w:eastAsia="Calibri" w:hAnsiTheme="minorHAnsi" w:cstheme="minorHAnsi"/>
          <w:sz w:val="21"/>
          <w:szCs w:val="21"/>
        </w:rPr>
        <w:t>6.</w:t>
      </w:r>
      <w:r w:rsidRPr="00C57CB2">
        <w:rPr>
          <w:rFonts w:asciiTheme="minorHAnsi" w:eastAsia="Calibri" w:hAnsiTheme="minorHAnsi" w:cstheme="minorHAnsi"/>
          <w:sz w:val="21"/>
          <w:szCs w:val="21"/>
        </w:rPr>
        <w:tab/>
        <w:t>sutinkame, jog vadovaujantis Viešųjų pirkimų įstatymo 86 straipsnio 9 dalimi, laimėjimo atveju, CVP IS, būtų paskelbtas pasiūlymas, sudaryta pirkimo sutartis ir jos pakeitimai (jei tokie bus);</w:t>
      </w:r>
    </w:p>
    <w:p w14:paraId="09FE0A72" w14:textId="77777777" w:rsidR="00C30C72" w:rsidRPr="00C57CB2" w:rsidRDefault="00C30C72" w:rsidP="00C30C72">
      <w:pPr>
        <w:tabs>
          <w:tab w:val="left" w:pos="0"/>
        </w:tabs>
        <w:ind w:firstLine="851"/>
        <w:jc w:val="both"/>
        <w:rPr>
          <w:rFonts w:asciiTheme="minorHAnsi" w:eastAsia="Calibri" w:hAnsiTheme="minorHAnsi" w:cstheme="minorHAnsi"/>
          <w:sz w:val="21"/>
          <w:szCs w:val="21"/>
        </w:rPr>
      </w:pPr>
      <w:r w:rsidRPr="00C57CB2">
        <w:rPr>
          <w:rFonts w:asciiTheme="minorHAnsi" w:eastAsia="Calibri" w:hAnsiTheme="minorHAnsi" w:cstheme="minorHAnsi"/>
          <w:sz w:val="21"/>
          <w:szCs w:val="21"/>
        </w:rPr>
        <w:t>7.</w:t>
      </w:r>
      <w:r w:rsidRPr="00C57CB2">
        <w:rPr>
          <w:rFonts w:asciiTheme="minorHAnsi" w:eastAsia="Calibri" w:hAnsiTheme="minorHAnsi" w:cstheme="minorHAnsi"/>
          <w:sz w:val="21"/>
          <w:szCs w:val="21"/>
        </w:rPr>
        <w:tab/>
        <w:t>Jeigu kvalifikacija dėl teisės verstis atitinkama veikla nebuvo tikrinama arba tikrinama ne visa apimtimi, įsipareigojame perkančiajai organizacijai, kad pirkimo sutartį vykdys tik tokią teisę turintys asmenys;</w:t>
      </w:r>
    </w:p>
    <w:p w14:paraId="4AB3A4C4" w14:textId="3F5B2D51" w:rsidR="00C30C72" w:rsidRPr="00C57CB2" w:rsidRDefault="00C30C72" w:rsidP="00C30C72">
      <w:pPr>
        <w:tabs>
          <w:tab w:val="left" w:pos="0"/>
        </w:tabs>
        <w:ind w:firstLine="851"/>
        <w:jc w:val="both"/>
        <w:rPr>
          <w:rFonts w:asciiTheme="minorHAnsi" w:eastAsia="Calibri" w:hAnsiTheme="minorHAnsi" w:cstheme="minorHAnsi"/>
          <w:sz w:val="21"/>
          <w:szCs w:val="21"/>
        </w:rPr>
      </w:pPr>
      <w:r w:rsidRPr="00C57CB2">
        <w:rPr>
          <w:rFonts w:asciiTheme="minorHAnsi" w:eastAsia="Calibri" w:hAnsiTheme="minorHAnsi" w:cstheme="minorHAnsi"/>
          <w:sz w:val="21"/>
          <w:szCs w:val="21"/>
        </w:rPr>
        <w:t>8.</w:t>
      </w:r>
      <w:r w:rsidRPr="00C57CB2">
        <w:rPr>
          <w:rFonts w:asciiTheme="minorHAnsi" w:eastAsia="Calibri" w:hAnsiTheme="minorHAnsi" w:cstheme="minorHAnsi"/>
          <w:sz w:val="21"/>
          <w:szCs w:val="21"/>
        </w:rPr>
        <w:tab/>
        <w:t>pasiūlymas galioja 90 (devyniasdešimt) dienų nuo pasiūlymų pateikimo termino dienos.</w:t>
      </w:r>
    </w:p>
    <w:p w14:paraId="63E08F4D" w14:textId="77777777" w:rsidR="00C30C72" w:rsidRPr="00C57CB2" w:rsidRDefault="00C30C72" w:rsidP="00523E41">
      <w:pPr>
        <w:tabs>
          <w:tab w:val="left" w:pos="0"/>
        </w:tabs>
        <w:ind w:firstLine="851"/>
        <w:jc w:val="both"/>
        <w:rPr>
          <w:rFonts w:asciiTheme="minorHAnsi" w:eastAsia="Calibri" w:hAnsiTheme="minorHAnsi" w:cstheme="minorHAnsi"/>
          <w:sz w:val="21"/>
          <w:szCs w:val="21"/>
        </w:rPr>
      </w:pPr>
    </w:p>
    <w:p w14:paraId="7EFDA69A" w14:textId="77777777" w:rsidR="00523E41" w:rsidRPr="00C57CB2" w:rsidRDefault="00523E41" w:rsidP="002E41CF">
      <w:pPr>
        <w:tabs>
          <w:tab w:val="left" w:pos="0"/>
        </w:tabs>
        <w:ind w:firstLine="851"/>
        <w:jc w:val="both"/>
        <w:rPr>
          <w:rFonts w:asciiTheme="minorHAnsi" w:eastAsia="Calibri" w:hAnsiTheme="minorHAnsi" w:cstheme="minorHAnsi"/>
          <w:sz w:val="21"/>
          <w:szCs w:val="21"/>
        </w:rPr>
      </w:pPr>
    </w:p>
    <w:p w14:paraId="2F5820BC" w14:textId="77777777" w:rsidR="002E41CF" w:rsidRPr="00C57CB2" w:rsidRDefault="002E41CF" w:rsidP="004D56A5">
      <w:pPr>
        <w:tabs>
          <w:tab w:val="left" w:pos="0"/>
        </w:tabs>
        <w:ind w:firstLine="142"/>
        <w:jc w:val="both"/>
        <w:rPr>
          <w:rFonts w:asciiTheme="minorHAnsi" w:eastAsia="Calibri" w:hAnsiTheme="minorHAnsi" w:cstheme="minorHAnsi"/>
          <w:sz w:val="21"/>
          <w:szCs w:val="21"/>
        </w:rPr>
      </w:pPr>
      <w:r w:rsidRPr="00C57CB2">
        <w:rPr>
          <w:rFonts w:asciiTheme="minorHAnsi" w:eastAsia="Calibri" w:hAnsiTheme="minorHAnsi" w:cstheme="minorHAnsi"/>
          <w:sz w:val="21"/>
          <w:szCs w:val="21"/>
        </w:rPr>
        <w:t>______________________________________________________________</w:t>
      </w:r>
    </w:p>
    <w:p w14:paraId="62ECA96E" w14:textId="77777777" w:rsidR="002E41CF" w:rsidRPr="00C57CB2" w:rsidRDefault="002E41CF" w:rsidP="00523E41">
      <w:pPr>
        <w:ind w:firstLine="142"/>
        <w:rPr>
          <w:rFonts w:asciiTheme="minorHAnsi" w:eastAsia="Calibri" w:hAnsiTheme="minorHAnsi" w:cstheme="minorHAnsi"/>
          <w:i/>
          <w:sz w:val="21"/>
          <w:szCs w:val="21"/>
        </w:rPr>
      </w:pPr>
      <w:r w:rsidRPr="00C57CB2">
        <w:rPr>
          <w:rFonts w:asciiTheme="minorHAnsi" w:eastAsia="Calibri" w:hAnsiTheme="minorHAnsi" w:cstheme="minorHAnsi"/>
          <w:sz w:val="21"/>
          <w:szCs w:val="21"/>
        </w:rPr>
        <w:t>(</w:t>
      </w:r>
      <w:r w:rsidRPr="00C57CB2">
        <w:rPr>
          <w:rFonts w:asciiTheme="minorHAnsi" w:eastAsia="Calibri" w:hAnsiTheme="minorHAnsi" w:cstheme="minorHAnsi"/>
          <w:i/>
          <w:sz w:val="21"/>
          <w:szCs w:val="21"/>
        </w:rPr>
        <w:t>Tiekėjo arba jo įgalioto asmens pareigos, vardas, pavardė, parašas)</w:t>
      </w:r>
    </w:p>
    <w:p w14:paraId="2C2CD8B3" w14:textId="77777777" w:rsidR="002E41CF" w:rsidRPr="00C57CB2" w:rsidRDefault="002E41CF" w:rsidP="002E41CF">
      <w:pPr>
        <w:ind w:firstLine="851"/>
        <w:rPr>
          <w:rFonts w:asciiTheme="minorHAnsi" w:eastAsia="Calibri" w:hAnsiTheme="minorHAnsi" w:cstheme="minorHAnsi"/>
          <w:i/>
          <w:sz w:val="21"/>
          <w:szCs w:val="21"/>
        </w:rPr>
      </w:pPr>
    </w:p>
    <w:p w14:paraId="6C402F2C" w14:textId="755EA916" w:rsidR="0020649D" w:rsidRPr="00C57CB2" w:rsidRDefault="0020649D" w:rsidP="00C86EBA">
      <w:pPr>
        <w:rPr>
          <w:rFonts w:asciiTheme="minorHAnsi" w:hAnsiTheme="minorHAnsi" w:cstheme="minorHAnsi"/>
          <w:sz w:val="21"/>
          <w:szCs w:val="21"/>
        </w:rPr>
      </w:pPr>
    </w:p>
    <w:sectPr w:rsidR="0020649D" w:rsidRPr="00C57CB2" w:rsidSect="00270C10">
      <w:headerReference w:type="first" r:id="rId7"/>
      <w:pgSz w:w="16838" w:h="11906" w:orient="landscape"/>
      <w:pgMar w:top="1134" w:right="567" w:bottom="1134" w:left="1134" w:header="397" w:footer="22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6D715B" w14:textId="77777777" w:rsidR="00111AD9" w:rsidRDefault="00111AD9" w:rsidP="0001197F">
      <w:r>
        <w:separator/>
      </w:r>
    </w:p>
  </w:endnote>
  <w:endnote w:type="continuationSeparator" w:id="0">
    <w:p w14:paraId="5C3FB84C" w14:textId="77777777" w:rsidR="00111AD9" w:rsidRDefault="00111AD9" w:rsidP="000119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EFB09F" w14:textId="77777777" w:rsidR="00111AD9" w:rsidRDefault="00111AD9" w:rsidP="0001197F">
      <w:r>
        <w:separator/>
      </w:r>
    </w:p>
  </w:footnote>
  <w:footnote w:type="continuationSeparator" w:id="0">
    <w:p w14:paraId="28D37652" w14:textId="77777777" w:rsidR="00111AD9" w:rsidRDefault="00111AD9" w:rsidP="000119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CA5F68" w14:textId="26F6F5AD" w:rsidR="0001197F" w:rsidRPr="0001197F" w:rsidRDefault="007C34DF" w:rsidP="00895A06">
    <w:pPr>
      <w:suppressAutoHyphens w:val="0"/>
      <w:spacing w:after="160" w:line="276" w:lineRule="auto"/>
    </w:pPr>
    <w:bookmarkStart w:id="3" w:name="_Ref38540913"/>
    <w:bookmarkStart w:id="4" w:name="_Ref38898051"/>
    <w:bookmarkStart w:id="5" w:name="_Ref38901392"/>
    <w:bookmarkStart w:id="6" w:name="_Toc126333944"/>
    <w:r w:rsidRPr="00E41858">
      <w:rPr>
        <w:noProof/>
        <w:sz w:val="28"/>
        <w:szCs w:val="28"/>
      </w:rPr>
      <w:drawing>
        <wp:inline distT="0" distB="0" distL="0" distR="0" wp14:anchorId="6493D4FE" wp14:editId="165F0964">
          <wp:extent cx="466725" cy="559033"/>
          <wp:effectExtent l="0" t="0" r="0" b="0"/>
          <wp:docPr id="1442989016" name="Picture 1442989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8601" cy="561280"/>
                  </a:xfrm>
                  <a:prstGeom prst="rect">
                    <a:avLst/>
                  </a:prstGeom>
                  <a:noFill/>
                </pic:spPr>
              </pic:pic>
            </a:graphicData>
          </a:graphic>
        </wp:inline>
      </w:drawing>
    </w:r>
    <w:r>
      <w:rPr>
        <w:rFonts w:asciiTheme="minorHAnsi" w:eastAsia="Calibri" w:hAnsiTheme="minorHAnsi" w:cstheme="minorHAnsi"/>
        <w:color w:val="808080" w:themeColor="background1" w:themeShade="80"/>
        <w:sz w:val="21"/>
        <w:szCs w:val="21"/>
        <w:lang w:eastAsia="lt-LT"/>
      </w:rPr>
      <w:t xml:space="preserve">                                                                                                                         </w:t>
    </w:r>
    <w:r w:rsidR="0001197F" w:rsidRPr="0044463C">
      <w:rPr>
        <w:rFonts w:asciiTheme="minorHAnsi" w:eastAsia="Calibri" w:hAnsiTheme="minorHAnsi" w:cstheme="minorHAnsi"/>
        <w:color w:val="808080" w:themeColor="background1" w:themeShade="80"/>
        <w:sz w:val="21"/>
        <w:szCs w:val="21"/>
        <w:lang w:eastAsia="lt-LT"/>
      </w:rPr>
      <w:t>Pirkimo sąlygų 6 priedas „Pasiūlymo forma“</w:t>
    </w:r>
    <w:bookmarkEnd w:id="3"/>
    <w:bookmarkEnd w:id="4"/>
    <w:bookmarkEnd w:id="5"/>
    <w:bookmarkEnd w:id="6"/>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CA31DD1"/>
    <w:multiLevelType w:val="hybridMultilevel"/>
    <w:tmpl w:val="C2A24EF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796D0B68"/>
    <w:multiLevelType w:val="multilevel"/>
    <w:tmpl w:val="7C1A7048"/>
    <w:lvl w:ilvl="0">
      <w:start w:val="1"/>
      <w:numFmt w:val="decimal"/>
      <w:pStyle w:val="Heading1"/>
      <w:suff w:val="space"/>
      <w:lvlText w:val="%1."/>
      <w:lvlJc w:val="left"/>
      <w:pPr>
        <w:ind w:left="1152" w:hanging="432"/>
      </w:pPr>
      <w:rPr>
        <w:rFonts w:hint="default"/>
      </w:rPr>
    </w:lvl>
    <w:lvl w:ilvl="1">
      <w:start w:val="1"/>
      <w:numFmt w:val="decimal"/>
      <w:pStyle w:val="Heading2"/>
      <w:suff w:val="space"/>
      <w:lvlText w:val="%1.%2."/>
      <w:lvlJc w:val="left"/>
      <w:pPr>
        <w:ind w:left="0" w:firstLine="720"/>
      </w:pPr>
      <w:rPr>
        <w:rFonts w:hint="default"/>
        <w:b w:val="0"/>
        <w:i w:val="0"/>
      </w:rPr>
    </w:lvl>
    <w:lvl w:ilvl="2">
      <w:start w:val="1"/>
      <w:numFmt w:val="decimal"/>
      <w:pStyle w:val="Heading3"/>
      <w:suff w:val="space"/>
      <w:lvlText w:val="%1.%2.%3."/>
      <w:lvlJc w:val="left"/>
      <w:pPr>
        <w:ind w:left="0" w:firstLine="720"/>
      </w:pPr>
      <w:rPr>
        <w:rFonts w:hint="default"/>
      </w:rPr>
    </w:lvl>
    <w:lvl w:ilvl="3">
      <w:start w:val="1"/>
      <w:numFmt w:val="decimal"/>
      <w:pStyle w:val="Heading4"/>
      <w:lvlText w:val="%1.%2.%3.%4"/>
      <w:lvlJc w:val="left"/>
      <w:pPr>
        <w:tabs>
          <w:tab w:val="num" w:pos="1584"/>
        </w:tabs>
        <w:ind w:left="1584" w:hanging="864"/>
      </w:pPr>
      <w:rPr>
        <w:rFonts w:hint="default"/>
      </w:rPr>
    </w:lvl>
    <w:lvl w:ilvl="4">
      <w:start w:val="1"/>
      <w:numFmt w:val="decimal"/>
      <w:pStyle w:val="Heading5"/>
      <w:lvlText w:val="%1.%2.%3.%4.%5"/>
      <w:lvlJc w:val="left"/>
      <w:pPr>
        <w:tabs>
          <w:tab w:val="num" w:pos="1728"/>
        </w:tabs>
        <w:ind w:left="1728" w:hanging="1008"/>
      </w:pPr>
      <w:rPr>
        <w:rFonts w:hint="default"/>
      </w:rPr>
    </w:lvl>
    <w:lvl w:ilvl="5">
      <w:start w:val="1"/>
      <w:numFmt w:val="decimal"/>
      <w:pStyle w:val="Heading6"/>
      <w:lvlText w:val="%1.%2.%3.%4.%5.%6"/>
      <w:lvlJc w:val="left"/>
      <w:pPr>
        <w:tabs>
          <w:tab w:val="num" w:pos="1872"/>
        </w:tabs>
        <w:ind w:left="1872" w:hanging="1152"/>
      </w:pPr>
      <w:rPr>
        <w:rFonts w:hint="default"/>
      </w:rPr>
    </w:lvl>
    <w:lvl w:ilvl="6">
      <w:start w:val="1"/>
      <w:numFmt w:val="decimal"/>
      <w:pStyle w:val="Heading7"/>
      <w:lvlText w:val="%1.%2.%3.%4.%5.%6.%7"/>
      <w:lvlJc w:val="left"/>
      <w:pPr>
        <w:tabs>
          <w:tab w:val="num" w:pos="2016"/>
        </w:tabs>
        <w:ind w:left="2016" w:hanging="1296"/>
      </w:pPr>
      <w:rPr>
        <w:rFonts w:hint="default"/>
      </w:rPr>
    </w:lvl>
    <w:lvl w:ilvl="7">
      <w:start w:val="1"/>
      <w:numFmt w:val="decimal"/>
      <w:pStyle w:val="Heading8"/>
      <w:lvlText w:val="%1.%2.%3.%4.%5.%6.%7.%8"/>
      <w:lvlJc w:val="left"/>
      <w:pPr>
        <w:tabs>
          <w:tab w:val="num" w:pos="2160"/>
        </w:tabs>
        <w:ind w:left="2160" w:hanging="1440"/>
      </w:pPr>
      <w:rPr>
        <w:rFonts w:hint="default"/>
      </w:rPr>
    </w:lvl>
    <w:lvl w:ilvl="8">
      <w:start w:val="1"/>
      <w:numFmt w:val="decimal"/>
      <w:pStyle w:val="Heading9"/>
      <w:lvlText w:val="%1.%2.%3.%4.%5.%6.%7.%8.%9"/>
      <w:lvlJc w:val="left"/>
      <w:pPr>
        <w:tabs>
          <w:tab w:val="num" w:pos="2304"/>
        </w:tabs>
        <w:ind w:left="2304" w:hanging="1584"/>
      </w:pPr>
      <w:rPr>
        <w:rFonts w:hint="default"/>
      </w:rPr>
    </w:lvl>
  </w:abstractNum>
  <w:num w:numId="1" w16cid:durableId="2089836991">
    <w:abstractNumId w:val="0"/>
  </w:num>
  <w:num w:numId="2" w16cid:durableId="146395859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drawingGridHorizontalSpacing w:val="120"/>
  <w:drawingGridVerticalSpacing w:val="163"/>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3671"/>
    <w:rsid w:val="00005573"/>
    <w:rsid w:val="0001197F"/>
    <w:rsid w:val="00026B3F"/>
    <w:rsid w:val="0003494B"/>
    <w:rsid w:val="00066426"/>
    <w:rsid w:val="00066C72"/>
    <w:rsid w:val="00085EDB"/>
    <w:rsid w:val="000B3212"/>
    <w:rsid w:val="000E05E1"/>
    <w:rsid w:val="000E1692"/>
    <w:rsid w:val="00111AD9"/>
    <w:rsid w:val="00147C10"/>
    <w:rsid w:val="001646BA"/>
    <w:rsid w:val="001874F0"/>
    <w:rsid w:val="001D6732"/>
    <w:rsid w:val="001D6B9C"/>
    <w:rsid w:val="001D6FA3"/>
    <w:rsid w:val="001E1DE3"/>
    <w:rsid w:val="0020649D"/>
    <w:rsid w:val="002300CF"/>
    <w:rsid w:val="002651EB"/>
    <w:rsid w:val="00270C10"/>
    <w:rsid w:val="002C4FF2"/>
    <w:rsid w:val="002E41CF"/>
    <w:rsid w:val="00303678"/>
    <w:rsid w:val="0033502E"/>
    <w:rsid w:val="00336114"/>
    <w:rsid w:val="0035018E"/>
    <w:rsid w:val="00351788"/>
    <w:rsid w:val="003541BF"/>
    <w:rsid w:val="0037153B"/>
    <w:rsid w:val="00384844"/>
    <w:rsid w:val="00390EB7"/>
    <w:rsid w:val="003D1B61"/>
    <w:rsid w:val="003D5C28"/>
    <w:rsid w:val="003E365F"/>
    <w:rsid w:val="003F6D4B"/>
    <w:rsid w:val="00441FCA"/>
    <w:rsid w:val="0044463C"/>
    <w:rsid w:val="00447764"/>
    <w:rsid w:val="00471971"/>
    <w:rsid w:val="00480971"/>
    <w:rsid w:val="00485A1D"/>
    <w:rsid w:val="00492662"/>
    <w:rsid w:val="00496E08"/>
    <w:rsid w:val="004A0FB8"/>
    <w:rsid w:val="004D4A36"/>
    <w:rsid w:val="004D56A5"/>
    <w:rsid w:val="00500BDD"/>
    <w:rsid w:val="005152F1"/>
    <w:rsid w:val="00523E41"/>
    <w:rsid w:val="00524FBA"/>
    <w:rsid w:val="00557766"/>
    <w:rsid w:val="005819B8"/>
    <w:rsid w:val="00590E97"/>
    <w:rsid w:val="00592C98"/>
    <w:rsid w:val="005B3627"/>
    <w:rsid w:val="005E1FCD"/>
    <w:rsid w:val="00602A67"/>
    <w:rsid w:val="00635AD9"/>
    <w:rsid w:val="006477D1"/>
    <w:rsid w:val="00697D86"/>
    <w:rsid w:val="006B01EE"/>
    <w:rsid w:val="006E51B1"/>
    <w:rsid w:val="00735AD7"/>
    <w:rsid w:val="00783444"/>
    <w:rsid w:val="007C34DF"/>
    <w:rsid w:val="007F7A17"/>
    <w:rsid w:val="00810C3C"/>
    <w:rsid w:val="008253A3"/>
    <w:rsid w:val="00832A5E"/>
    <w:rsid w:val="00836E1C"/>
    <w:rsid w:val="008645A8"/>
    <w:rsid w:val="008673E7"/>
    <w:rsid w:val="008911D7"/>
    <w:rsid w:val="00895A06"/>
    <w:rsid w:val="008F29DB"/>
    <w:rsid w:val="00963671"/>
    <w:rsid w:val="0097532B"/>
    <w:rsid w:val="00975CE9"/>
    <w:rsid w:val="009D7ECD"/>
    <w:rsid w:val="00A4448B"/>
    <w:rsid w:val="00A54DD2"/>
    <w:rsid w:val="00A6718B"/>
    <w:rsid w:val="00A81CE9"/>
    <w:rsid w:val="00A943B9"/>
    <w:rsid w:val="00AE5609"/>
    <w:rsid w:val="00B44AA1"/>
    <w:rsid w:val="00B51B90"/>
    <w:rsid w:val="00B87149"/>
    <w:rsid w:val="00BA6C79"/>
    <w:rsid w:val="00BC2000"/>
    <w:rsid w:val="00BE7320"/>
    <w:rsid w:val="00C16BDB"/>
    <w:rsid w:val="00C30C72"/>
    <w:rsid w:val="00C32865"/>
    <w:rsid w:val="00C47F23"/>
    <w:rsid w:val="00C57CB2"/>
    <w:rsid w:val="00C62958"/>
    <w:rsid w:val="00C86EBA"/>
    <w:rsid w:val="00CA7D4C"/>
    <w:rsid w:val="00CD4225"/>
    <w:rsid w:val="00CE161C"/>
    <w:rsid w:val="00CF45E2"/>
    <w:rsid w:val="00D044F7"/>
    <w:rsid w:val="00D549FE"/>
    <w:rsid w:val="00D578DE"/>
    <w:rsid w:val="00D60C0F"/>
    <w:rsid w:val="00D861D9"/>
    <w:rsid w:val="00D94F49"/>
    <w:rsid w:val="00DA7AFB"/>
    <w:rsid w:val="00DD6DA5"/>
    <w:rsid w:val="00E022DB"/>
    <w:rsid w:val="00E1659E"/>
    <w:rsid w:val="00E45DF0"/>
    <w:rsid w:val="00E57C7D"/>
    <w:rsid w:val="00E97D39"/>
    <w:rsid w:val="00EA62F8"/>
    <w:rsid w:val="00EC7DED"/>
    <w:rsid w:val="00EE69E0"/>
    <w:rsid w:val="00F416E4"/>
    <w:rsid w:val="00F830A4"/>
    <w:rsid w:val="00FD5EB9"/>
    <w:rsid w:val="00FE6BF3"/>
    <w:rsid w:val="00FF391D"/>
    <w:rsid w:val="00FF6D6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DC05EA"/>
  <w15:chartTrackingRefBased/>
  <w15:docId w15:val="{3D32E87C-C050-4D71-A133-3599795001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63671"/>
    <w:pPr>
      <w:suppressAutoHyphens/>
      <w:spacing w:after="0" w:line="240" w:lineRule="auto"/>
    </w:pPr>
    <w:rPr>
      <w:rFonts w:ascii="Times New Roman" w:eastAsia="Times New Roman" w:hAnsi="Times New Roman" w:cs="Times New Roman"/>
      <w:sz w:val="24"/>
      <w:szCs w:val="20"/>
      <w:lang w:eastAsia="ar-SA"/>
    </w:rPr>
  </w:style>
  <w:style w:type="paragraph" w:styleId="Heading1">
    <w:name w:val="heading 1"/>
    <w:basedOn w:val="Normal"/>
    <w:next w:val="Normal"/>
    <w:link w:val="Heading1Char"/>
    <w:qFormat/>
    <w:rsid w:val="001E1DE3"/>
    <w:pPr>
      <w:keepNext/>
      <w:numPr>
        <w:numId w:val="2"/>
      </w:numPr>
      <w:suppressAutoHyphens w:val="0"/>
      <w:spacing w:before="360" w:after="360"/>
      <w:jc w:val="center"/>
      <w:outlineLvl w:val="0"/>
    </w:pPr>
    <w:rPr>
      <w:sz w:val="28"/>
      <w:lang w:eastAsia="lt-LT"/>
    </w:rPr>
  </w:style>
  <w:style w:type="paragraph" w:styleId="Heading2">
    <w:name w:val="heading 2"/>
    <w:aliases w:val="Title Header2"/>
    <w:basedOn w:val="Normal"/>
    <w:next w:val="Normal"/>
    <w:link w:val="Heading2Char"/>
    <w:qFormat/>
    <w:rsid w:val="001E1DE3"/>
    <w:pPr>
      <w:numPr>
        <w:ilvl w:val="1"/>
        <w:numId w:val="2"/>
      </w:numPr>
      <w:suppressAutoHyphens w:val="0"/>
      <w:jc w:val="both"/>
      <w:outlineLvl w:val="1"/>
    </w:pPr>
    <w:rPr>
      <w:lang w:eastAsia="lt-LT"/>
    </w:rPr>
  </w:style>
  <w:style w:type="paragraph" w:styleId="Heading3">
    <w:name w:val="heading 3"/>
    <w:aliases w:val="Section Header3,Sub-Clause Paragraph"/>
    <w:basedOn w:val="Normal"/>
    <w:next w:val="Normal"/>
    <w:link w:val="Heading3Char"/>
    <w:qFormat/>
    <w:rsid w:val="001E1DE3"/>
    <w:pPr>
      <w:keepNext/>
      <w:numPr>
        <w:ilvl w:val="2"/>
        <w:numId w:val="2"/>
      </w:numPr>
      <w:suppressAutoHyphens w:val="0"/>
      <w:jc w:val="both"/>
      <w:outlineLvl w:val="2"/>
    </w:pPr>
    <w:rPr>
      <w:lang w:eastAsia="lt-LT"/>
    </w:rPr>
  </w:style>
  <w:style w:type="paragraph" w:styleId="Heading4">
    <w:name w:val="heading 4"/>
    <w:aliases w:val="Heading 4 Char Char Char Char, Sub-Clause Sub-paragraph,Sub-Clause Sub-paragraph"/>
    <w:basedOn w:val="Normal"/>
    <w:next w:val="Normal"/>
    <w:link w:val="Heading4Char"/>
    <w:qFormat/>
    <w:rsid w:val="001E1DE3"/>
    <w:pPr>
      <w:keepNext/>
      <w:numPr>
        <w:ilvl w:val="3"/>
        <w:numId w:val="2"/>
      </w:numPr>
      <w:suppressAutoHyphens w:val="0"/>
      <w:outlineLvl w:val="3"/>
    </w:pPr>
    <w:rPr>
      <w:b/>
      <w:sz w:val="44"/>
      <w:lang w:eastAsia="lt-LT"/>
    </w:rPr>
  </w:style>
  <w:style w:type="paragraph" w:styleId="Heading5">
    <w:name w:val="heading 5"/>
    <w:basedOn w:val="Normal"/>
    <w:next w:val="Normal"/>
    <w:link w:val="Heading5Char"/>
    <w:qFormat/>
    <w:rsid w:val="001E1DE3"/>
    <w:pPr>
      <w:keepNext/>
      <w:numPr>
        <w:ilvl w:val="4"/>
        <w:numId w:val="2"/>
      </w:numPr>
      <w:suppressAutoHyphens w:val="0"/>
      <w:outlineLvl w:val="4"/>
    </w:pPr>
    <w:rPr>
      <w:b/>
      <w:sz w:val="40"/>
      <w:lang w:eastAsia="lt-LT"/>
    </w:rPr>
  </w:style>
  <w:style w:type="paragraph" w:styleId="Heading6">
    <w:name w:val="heading 6"/>
    <w:basedOn w:val="Normal"/>
    <w:next w:val="Normal"/>
    <w:link w:val="Heading6Char"/>
    <w:qFormat/>
    <w:rsid w:val="001E1DE3"/>
    <w:pPr>
      <w:keepNext/>
      <w:numPr>
        <w:ilvl w:val="5"/>
        <w:numId w:val="2"/>
      </w:numPr>
      <w:suppressAutoHyphens w:val="0"/>
      <w:outlineLvl w:val="5"/>
    </w:pPr>
    <w:rPr>
      <w:b/>
      <w:sz w:val="36"/>
      <w:lang w:eastAsia="lt-LT"/>
    </w:rPr>
  </w:style>
  <w:style w:type="paragraph" w:styleId="Heading7">
    <w:name w:val="heading 7"/>
    <w:basedOn w:val="Normal"/>
    <w:next w:val="Normal"/>
    <w:link w:val="Heading7Char"/>
    <w:qFormat/>
    <w:rsid w:val="001E1DE3"/>
    <w:pPr>
      <w:keepNext/>
      <w:numPr>
        <w:ilvl w:val="6"/>
        <w:numId w:val="2"/>
      </w:numPr>
      <w:suppressAutoHyphens w:val="0"/>
      <w:outlineLvl w:val="6"/>
    </w:pPr>
    <w:rPr>
      <w:sz w:val="48"/>
      <w:lang w:eastAsia="lt-LT"/>
    </w:rPr>
  </w:style>
  <w:style w:type="paragraph" w:styleId="Heading8">
    <w:name w:val="heading 8"/>
    <w:basedOn w:val="Normal"/>
    <w:next w:val="Normal"/>
    <w:link w:val="Heading8Char"/>
    <w:qFormat/>
    <w:rsid w:val="001E1DE3"/>
    <w:pPr>
      <w:keepNext/>
      <w:numPr>
        <w:ilvl w:val="7"/>
        <w:numId w:val="2"/>
      </w:numPr>
      <w:suppressAutoHyphens w:val="0"/>
      <w:outlineLvl w:val="7"/>
    </w:pPr>
    <w:rPr>
      <w:b/>
      <w:sz w:val="18"/>
      <w:lang w:eastAsia="lt-LT"/>
    </w:rPr>
  </w:style>
  <w:style w:type="paragraph" w:styleId="Heading9">
    <w:name w:val="heading 9"/>
    <w:basedOn w:val="Normal"/>
    <w:next w:val="Normal"/>
    <w:link w:val="Heading9Char"/>
    <w:qFormat/>
    <w:rsid w:val="001E1DE3"/>
    <w:pPr>
      <w:keepNext/>
      <w:numPr>
        <w:ilvl w:val="8"/>
        <w:numId w:val="2"/>
      </w:numPr>
      <w:suppressAutoHyphens w:val="0"/>
      <w:outlineLvl w:val="8"/>
    </w:pPr>
    <w:rPr>
      <w:sz w:val="4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aliases w:val="Smart Text Table"/>
    <w:basedOn w:val="TableNormal"/>
    <w:uiPriority w:val="39"/>
    <w:rsid w:val="00963671"/>
    <w:pPr>
      <w:spacing w:after="0" w:line="240" w:lineRule="auto"/>
    </w:pPr>
    <w:rPr>
      <w:rFonts w:ascii="Times New Roman" w:eastAsia="Calibri"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3E365F"/>
    <w:pPr>
      <w:spacing w:after="0" w:line="240" w:lineRule="auto"/>
    </w:pPr>
    <w:rPr>
      <w:rFonts w:ascii="Times New Roman" w:eastAsia="Times New Roman" w:hAnsi="Times New Roman" w:cs="Times New Roman"/>
      <w:sz w:val="24"/>
      <w:szCs w:val="20"/>
      <w:lang w:eastAsia="ar-SA"/>
    </w:rPr>
  </w:style>
  <w:style w:type="character" w:styleId="CommentReference">
    <w:name w:val="annotation reference"/>
    <w:basedOn w:val="DefaultParagraphFont"/>
    <w:uiPriority w:val="99"/>
    <w:semiHidden/>
    <w:unhideWhenUsed/>
    <w:rsid w:val="002300CF"/>
    <w:rPr>
      <w:sz w:val="16"/>
      <w:szCs w:val="16"/>
    </w:rPr>
  </w:style>
  <w:style w:type="paragraph" w:styleId="CommentText">
    <w:name w:val="annotation text"/>
    <w:basedOn w:val="Normal"/>
    <w:link w:val="CommentTextChar"/>
    <w:uiPriority w:val="99"/>
    <w:unhideWhenUsed/>
    <w:rsid w:val="002300CF"/>
    <w:rPr>
      <w:sz w:val="20"/>
    </w:rPr>
  </w:style>
  <w:style w:type="character" w:customStyle="1" w:styleId="CommentTextChar">
    <w:name w:val="Comment Text Char"/>
    <w:basedOn w:val="DefaultParagraphFont"/>
    <w:link w:val="CommentText"/>
    <w:uiPriority w:val="99"/>
    <w:rsid w:val="002300CF"/>
    <w:rPr>
      <w:rFonts w:ascii="Times New Roman" w:eastAsia="Times New Roman" w:hAnsi="Times New Roman" w:cs="Times New Roman"/>
      <w:sz w:val="20"/>
      <w:szCs w:val="20"/>
      <w:lang w:eastAsia="ar-SA"/>
    </w:rPr>
  </w:style>
  <w:style w:type="paragraph" w:styleId="CommentSubject">
    <w:name w:val="annotation subject"/>
    <w:basedOn w:val="CommentText"/>
    <w:next w:val="CommentText"/>
    <w:link w:val="CommentSubjectChar"/>
    <w:uiPriority w:val="99"/>
    <w:semiHidden/>
    <w:unhideWhenUsed/>
    <w:rsid w:val="002300CF"/>
    <w:rPr>
      <w:b/>
      <w:bCs/>
    </w:rPr>
  </w:style>
  <w:style w:type="character" w:customStyle="1" w:styleId="CommentSubjectChar">
    <w:name w:val="Comment Subject Char"/>
    <w:basedOn w:val="CommentTextChar"/>
    <w:link w:val="CommentSubject"/>
    <w:uiPriority w:val="99"/>
    <w:semiHidden/>
    <w:rsid w:val="002300CF"/>
    <w:rPr>
      <w:rFonts w:ascii="Times New Roman" w:eastAsia="Times New Roman" w:hAnsi="Times New Roman" w:cs="Times New Roman"/>
      <w:b/>
      <w:bCs/>
      <w:sz w:val="20"/>
      <w:szCs w:val="20"/>
      <w:lang w:eastAsia="ar-SA"/>
    </w:rPr>
  </w:style>
  <w:style w:type="paragraph" w:styleId="Header">
    <w:name w:val="header"/>
    <w:basedOn w:val="Normal"/>
    <w:link w:val="HeaderChar"/>
    <w:uiPriority w:val="99"/>
    <w:unhideWhenUsed/>
    <w:rsid w:val="0001197F"/>
    <w:pPr>
      <w:tabs>
        <w:tab w:val="center" w:pos="4819"/>
        <w:tab w:val="right" w:pos="9638"/>
      </w:tabs>
    </w:pPr>
  </w:style>
  <w:style w:type="character" w:customStyle="1" w:styleId="HeaderChar">
    <w:name w:val="Header Char"/>
    <w:basedOn w:val="DefaultParagraphFont"/>
    <w:link w:val="Header"/>
    <w:uiPriority w:val="99"/>
    <w:rsid w:val="0001197F"/>
    <w:rPr>
      <w:rFonts w:ascii="Times New Roman" w:eastAsia="Times New Roman" w:hAnsi="Times New Roman" w:cs="Times New Roman"/>
      <w:sz w:val="24"/>
      <w:szCs w:val="20"/>
      <w:lang w:eastAsia="ar-SA"/>
    </w:rPr>
  </w:style>
  <w:style w:type="paragraph" w:styleId="Footer">
    <w:name w:val="footer"/>
    <w:basedOn w:val="Normal"/>
    <w:link w:val="FooterChar"/>
    <w:uiPriority w:val="99"/>
    <w:unhideWhenUsed/>
    <w:rsid w:val="0001197F"/>
    <w:pPr>
      <w:tabs>
        <w:tab w:val="center" w:pos="4819"/>
        <w:tab w:val="right" w:pos="9638"/>
      </w:tabs>
    </w:pPr>
  </w:style>
  <w:style w:type="character" w:customStyle="1" w:styleId="FooterChar">
    <w:name w:val="Footer Char"/>
    <w:basedOn w:val="DefaultParagraphFont"/>
    <w:link w:val="Footer"/>
    <w:uiPriority w:val="99"/>
    <w:rsid w:val="0001197F"/>
    <w:rPr>
      <w:rFonts w:ascii="Times New Roman" w:eastAsia="Times New Roman" w:hAnsi="Times New Roman" w:cs="Times New Roman"/>
      <w:sz w:val="24"/>
      <w:szCs w:val="20"/>
      <w:lang w:eastAsia="ar-SA"/>
    </w:rPr>
  </w:style>
  <w:style w:type="paragraph" w:styleId="ListParagraph">
    <w:name w:val="List Paragraph"/>
    <w:aliases w:val="ERP-List Paragraph,List Paragraph1,List Paragraph11,Numbering,List Paragraph Red,Bullet EY,List Paragraph2,Buletai,List Paragraph21,lp1,Bullet 1,Use Case List Paragraph,List Paragraph111,Paragraph,Sąrašo pastraipa.Bullet,Lentele,List L1"/>
    <w:basedOn w:val="Normal"/>
    <w:link w:val="ListParagraphChar"/>
    <w:uiPriority w:val="34"/>
    <w:qFormat/>
    <w:rsid w:val="007C34DF"/>
    <w:pPr>
      <w:suppressAutoHyphens w:val="0"/>
      <w:spacing w:after="200" w:line="276" w:lineRule="auto"/>
      <w:ind w:left="720"/>
      <w:contextualSpacing/>
    </w:pPr>
    <w:rPr>
      <w:rFonts w:asciiTheme="minorHAnsi" w:eastAsiaTheme="minorHAnsi" w:hAnsiTheme="minorHAnsi" w:cstheme="minorBidi"/>
      <w:sz w:val="22"/>
      <w:szCs w:val="22"/>
      <w:lang w:eastAsia="en-US"/>
    </w:rPr>
  </w:style>
  <w:style w:type="character" w:customStyle="1" w:styleId="ListParagraphChar">
    <w:name w:val="List Paragraph Char"/>
    <w:aliases w:val="ERP-List Paragraph Char,List Paragraph1 Char,List Paragraph11 Char,Numbering Char,List Paragraph Red Char,Bullet EY Char,List Paragraph2 Char,Buletai Char,List Paragraph21 Char,lp1 Char,Bullet 1 Char,Use Case List Paragraph Char"/>
    <w:link w:val="ListParagraph"/>
    <w:uiPriority w:val="34"/>
    <w:qFormat/>
    <w:locked/>
    <w:rsid w:val="007C34DF"/>
  </w:style>
  <w:style w:type="character" w:styleId="Hyperlink">
    <w:name w:val="Hyperlink"/>
    <w:aliases w:val="Alna"/>
    <w:basedOn w:val="DefaultParagraphFont"/>
    <w:uiPriority w:val="99"/>
    <w:unhideWhenUsed/>
    <w:rsid w:val="00A4448B"/>
    <w:rPr>
      <w:color w:val="0563C1" w:themeColor="hyperlink"/>
      <w:u w:val="single"/>
    </w:rPr>
  </w:style>
  <w:style w:type="character" w:styleId="UnresolvedMention">
    <w:name w:val="Unresolved Mention"/>
    <w:basedOn w:val="DefaultParagraphFont"/>
    <w:uiPriority w:val="99"/>
    <w:semiHidden/>
    <w:unhideWhenUsed/>
    <w:rsid w:val="00A4448B"/>
    <w:rPr>
      <w:color w:val="605E5C"/>
      <w:shd w:val="clear" w:color="auto" w:fill="E1DFDD"/>
    </w:rPr>
  </w:style>
  <w:style w:type="character" w:customStyle="1" w:styleId="fadeinm1hgl8">
    <w:name w:val="_fadein_m1hgl_8"/>
    <w:basedOn w:val="DefaultParagraphFont"/>
    <w:rsid w:val="00C16BDB"/>
  </w:style>
  <w:style w:type="paragraph" w:styleId="NoSpacing">
    <w:name w:val="No Spacing"/>
    <w:link w:val="NoSpacingChar"/>
    <w:uiPriority w:val="1"/>
    <w:qFormat/>
    <w:rsid w:val="005819B8"/>
    <w:pPr>
      <w:spacing w:after="0" w:line="240" w:lineRule="auto"/>
    </w:pPr>
    <w:rPr>
      <w:rFonts w:ascii="Calibri" w:eastAsia="Calibri" w:hAnsi="Calibri" w:cs="Times New Roman"/>
    </w:rPr>
  </w:style>
  <w:style w:type="character" w:customStyle="1" w:styleId="NoSpacingChar">
    <w:name w:val="No Spacing Char"/>
    <w:basedOn w:val="DefaultParagraphFont"/>
    <w:link w:val="NoSpacing"/>
    <w:uiPriority w:val="1"/>
    <w:rsid w:val="005819B8"/>
    <w:rPr>
      <w:rFonts w:ascii="Calibri" w:eastAsia="Calibri" w:hAnsi="Calibri" w:cs="Times New Roman"/>
    </w:rPr>
  </w:style>
  <w:style w:type="paragraph" w:customStyle="1" w:styleId="Betarp11">
    <w:name w:val="Be tarpų11"/>
    <w:uiPriority w:val="1"/>
    <w:qFormat/>
    <w:rsid w:val="005819B8"/>
    <w:pPr>
      <w:spacing w:after="0" w:line="240" w:lineRule="auto"/>
    </w:pPr>
    <w:rPr>
      <w:rFonts w:ascii="Times New Roman" w:eastAsia="Calibri" w:hAnsi="Times New Roman" w:cs="Times New Roman"/>
      <w:color w:val="000000"/>
      <w:sz w:val="20"/>
      <w:szCs w:val="20"/>
    </w:rPr>
  </w:style>
  <w:style w:type="character" w:customStyle="1" w:styleId="Heading1Char">
    <w:name w:val="Heading 1 Char"/>
    <w:basedOn w:val="DefaultParagraphFont"/>
    <w:link w:val="Heading1"/>
    <w:rsid w:val="001E1DE3"/>
    <w:rPr>
      <w:rFonts w:ascii="Times New Roman" w:eastAsia="Times New Roman" w:hAnsi="Times New Roman" w:cs="Times New Roman"/>
      <w:sz w:val="28"/>
      <w:szCs w:val="20"/>
      <w:lang w:eastAsia="lt-LT"/>
    </w:rPr>
  </w:style>
  <w:style w:type="character" w:customStyle="1" w:styleId="Heading2Char">
    <w:name w:val="Heading 2 Char"/>
    <w:aliases w:val="Title Header2 Char"/>
    <w:basedOn w:val="DefaultParagraphFont"/>
    <w:link w:val="Heading2"/>
    <w:rsid w:val="001E1DE3"/>
    <w:rPr>
      <w:rFonts w:ascii="Times New Roman" w:eastAsia="Times New Roman" w:hAnsi="Times New Roman" w:cs="Times New Roman"/>
      <w:sz w:val="24"/>
      <w:szCs w:val="20"/>
      <w:lang w:eastAsia="lt-LT"/>
    </w:rPr>
  </w:style>
  <w:style w:type="character" w:customStyle="1" w:styleId="Heading3Char">
    <w:name w:val="Heading 3 Char"/>
    <w:aliases w:val="Section Header3 Char,Sub-Clause Paragraph Char"/>
    <w:basedOn w:val="DefaultParagraphFont"/>
    <w:link w:val="Heading3"/>
    <w:rsid w:val="001E1DE3"/>
    <w:rPr>
      <w:rFonts w:ascii="Times New Roman" w:eastAsia="Times New Roman" w:hAnsi="Times New Roman" w:cs="Times New Roman"/>
      <w:sz w:val="24"/>
      <w:szCs w:val="20"/>
      <w:lang w:eastAsia="lt-LT"/>
    </w:rPr>
  </w:style>
  <w:style w:type="character" w:customStyle="1" w:styleId="Heading4Char">
    <w:name w:val="Heading 4 Char"/>
    <w:aliases w:val="Heading 4 Char Char Char Char Char, Sub-Clause Sub-paragraph Char,Sub-Clause Sub-paragraph Char"/>
    <w:basedOn w:val="DefaultParagraphFont"/>
    <w:link w:val="Heading4"/>
    <w:rsid w:val="001E1DE3"/>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rsid w:val="001E1DE3"/>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rsid w:val="001E1DE3"/>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rsid w:val="001E1DE3"/>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rsid w:val="001E1DE3"/>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rsid w:val="001E1DE3"/>
    <w:rPr>
      <w:rFonts w:ascii="Times New Roman" w:eastAsia="Times New Roman" w:hAnsi="Times New Roman" w:cs="Times New Roman"/>
      <w:sz w:val="40"/>
      <w:szCs w:val="20"/>
      <w:lang w:eastAsia="lt-LT"/>
    </w:rPr>
  </w:style>
  <w:style w:type="character" w:customStyle="1" w:styleId="ts-alignment-element">
    <w:name w:val="ts-alignment-element"/>
    <w:basedOn w:val="DefaultParagraphFont"/>
    <w:rsid w:val="00C57CB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52</Pages>
  <Words>10484</Words>
  <Characters>59760</Characters>
  <Application>Microsoft Office Word</Application>
  <DocSecurity>0</DocSecurity>
  <Lines>498</Lines>
  <Paragraphs>140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Ministry of Social Security and Labour</Company>
  <LinksUpToDate>false</LinksUpToDate>
  <CharactersWithSpaces>70104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Strupienė</dc:creator>
  <cp:lastModifiedBy>Lina Graževičienė</cp:lastModifiedBy>
  <cp:revision>2</cp:revision>
  <cp:lastPrinted>2022-10-26T04:47:00Z</cp:lastPrinted>
  <dcterms:created xsi:type="dcterms:W3CDTF">2025-12-19T13:16:00Z</dcterms:created>
  <dcterms:modified xsi:type="dcterms:W3CDTF">2025-12-19T13:16:00Z</dcterms:modified>
</cp:coreProperties>
</file>